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B15838" w:rsidRDefault="00360169" w:rsidP="00831FB7">
      <w:pPr>
        <w:pStyle w:val="ListParagraph"/>
        <w:numPr>
          <w:ilvl w:val="0"/>
          <w:numId w:val="4"/>
        </w:numPr>
        <w:spacing w:after="0" w:line="240" w:lineRule="auto"/>
        <w:contextualSpacing w:val="0"/>
        <w:jc w:val="both"/>
        <w:rPr>
          <w:rFonts w:ascii="Segoe UI" w:hAnsi="Segoe UI" w:cs="Segoe UI"/>
          <w:sz w:val="12"/>
          <w:szCs w:val="12"/>
        </w:rPr>
        <w:sectPr w:rsidR="00360169" w:rsidRPr="00B15838" w:rsidSect="00831FB7">
          <w:headerReference w:type="default" r:id="rId11"/>
          <w:footerReference w:type="default" r:id="rId12"/>
          <w:type w:val="continuous"/>
          <w:pgSz w:w="12240" w:h="15840" w:code="1"/>
          <w:pgMar w:top="2160" w:right="1440" w:bottom="720" w:left="1440" w:header="720" w:footer="432" w:gutter="0"/>
          <w:cols w:space="720"/>
          <w:vAlign w:val="bottom"/>
          <w:docGrid w:linePitch="360"/>
        </w:sectPr>
      </w:pPr>
    </w:p>
    <w:p w14:paraId="306B0C7A" w14:textId="664DC3F7" w:rsidR="00EB660A" w:rsidRPr="00B15838" w:rsidRDefault="00EB660A" w:rsidP="00831FB7">
      <w:pPr>
        <w:pStyle w:val="Heading2"/>
        <w:spacing w:after="240"/>
        <w:rPr>
          <w:rFonts w:ascii="Segoe UI" w:hAnsi="Segoe UI" w:cs="Segoe UI"/>
          <w:sz w:val="32"/>
          <w:szCs w:val="32"/>
        </w:rPr>
      </w:pPr>
      <w:r w:rsidRPr="00B15838">
        <w:rPr>
          <w:rFonts w:ascii="Segoe UI" w:hAnsi="Segoe UI" w:cs="Segoe UI"/>
          <w:bCs/>
          <w:sz w:val="32"/>
          <w:szCs w:val="32"/>
          <w:lang w:val="fil"/>
        </w:rPr>
        <w:t>Kasunduan sa Obligasyong Pinansiyal</w:t>
      </w:r>
    </w:p>
    <w:p w14:paraId="0C0CAA60" w14:textId="77777777" w:rsidR="00B15838" w:rsidRPr="00B15838" w:rsidRDefault="00B15838" w:rsidP="00B15838">
      <w:pPr>
        <w:pStyle w:val="ListParagraph"/>
        <w:numPr>
          <w:ilvl w:val="0"/>
          <w:numId w:val="4"/>
        </w:numPr>
        <w:spacing w:after="0"/>
        <w:contextualSpacing w:val="0"/>
        <w:jc w:val="both"/>
        <w:rPr>
          <w:rFonts w:ascii="Segoe UI" w:hAnsi="Segoe UI" w:cs="Segoe UI"/>
          <w:sz w:val="12"/>
          <w:szCs w:val="12"/>
        </w:rPr>
        <w:sectPr w:rsidR="00B15838" w:rsidRPr="00B15838" w:rsidSect="00B15838">
          <w:headerReference w:type="default" r:id="rId13"/>
          <w:footerReference w:type="default" r:id="rId14"/>
          <w:type w:val="continuous"/>
          <w:pgSz w:w="12240" w:h="15840" w:code="1"/>
          <w:pgMar w:top="2160" w:right="1440" w:bottom="720" w:left="1440" w:header="720" w:footer="432" w:gutter="0"/>
          <w:cols w:space="720"/>
          <w:vAlign w:val="bottom"/>
          <w:docGrid w:linePitch="360"/>
        </w:sectPr>
      </w:pPr>
    </w:p>
    <w:tbl>
      <w:tblPr>
        <w:tblStyle w:val="TableGrid"/>
        <w:tblW w:w="936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5"/>
        <w:gridCol w:w="990"/>
        <w:gridCol w:w="1800"/>
        <w:gridCol w:w="1260"/>
        <w:gridCol w:w="1800"/>
      </w:tblGrid>
      <w:tr w:rsidR="00B15838" w:rsidRPr="00B15838" w14:paraId="33C7C1ED" w14:textId="77777777" w:rsidTr="00983129">
        <w:trPr>
          <w:trHeight w:val="360"/>
        </w:trPr>
        <w:tc>
          <w:tcPr>
            <w:tcW w:w="3515" w:type="dxa"/>
            <w:vAlign w:val="bottom"/>
          </w:tcPr>
          <w:p w14:paraId="5CF0D7E7" w14:textId="77777777" w:rsidR="00B15838" w:rsidRPr="00B15838" w:rsidRDefault="00B15838" w:rsidP="00983129">
            <w:pPr>
              <w:jc w:val="left"/>
              <w:rPr>
                <w:rFonts w:ascii="Segoe UI" w:hAnsi="Segoe UI" w:cs="Segoe UI"/>
                <w:b/>
                <w:bCs/>
                <w:sz w:val="20"/>
              </w:rPr>
            </w:pPr>
            <w:proofErr w:type="spellStart"/>
            <w:r w:rsidRPr="00B15838">
              <w:rPr>
                <w:rFonts w:ascii="Segoe UI" w:hAnsi="Segoe UI" w:cs="Segoe UI"/>
                <w:b/>
                <w:bCs/>
                <w:sz w:val="20"/>
                <w:lang w:val="es-US"/>
              </w:rPr>
              <w:t>Panahon</w:t>
            </w:r>
            <w:proofErr w:type="spellEnd"/>
            <w:r w:rsidRPr="00B15838">
              <w:rPr>
                <w:rFonts w:ascii="Segoe UI" w:hAnsi="Segoe UI" w:cs="Segoe UI"/>
                <w:b/>
                <w:bCs/>
                <w:sz w:val="20"/>
                <w:lang w:val="es-US"/>
              </w:rPr>
              <w:t xml:space="preserve"> ng </w:t>
            </w:r>
            <w:proofErr w:type="spellStart"/>
            <w:r w:rsidRPr="00B15838">
              <w:rPr>
                <w:rFonts w:ascii="Segoe UI" w:hAnsi="Segoe UI" w:cs="Segoe UI"/>
                <w:b/>
                <w:bCs/>
                <w:sz w:val="20"/>
                <w:lang w:val="es-US"/>
              </w:rPr>
              <w:t>Taunang</w:t>
            </w:r>
            <w:proofErr w:type="spellEnd"/>
            <w:r w:rsidRPr="00B15838">
              <w:rPr>
                <w:rFonts w:ascii="Segoe UI" w:hAnsi="Segoe UI" w:cs="Segoe UI"/>
                <w:b/>
                <w:bCs/>
                <w:sz w:val="20"/>
                <w:lang w:val="es-US"/>
              </w:rPr>
              <w:t xml:space="preserve"> </w:t>
            </w:r>
            <w:proofErr w:type="spellStart"/>
            <w:r w:rsidRPr="00B15838">
              <w:rPr>
                <w:rFonts w:ascii="Segoe UI" w:hAnsi="Segoe UI" w:cs="Segoe UI"/>
                <w:b/>
                <w:bCs/>
                <w:sz w:val="20"/>
                <w:lang w:val="es-US"/>
              </w:rPr>
              <w:t>Pagsingil</w:t>
            </w:r>
            <w:proofErr w:type="spellEnd"/>
          </w:p>
        </w:tc>
        <w:tc>
          <w:tcPr>
            <w:tcW w:w="990" w:type="dxa"/>
            <w:vAlign w:val="bottom"/>
          </w:tcPr>
          <w:p w14:paraId="1E9792A6" w14:textId="77777777" w:rsidR="00B15838" w:rsidRPr="00B15838" w:rsidRDefault="00B15838" w:rsidP="00983129">
            <w:pPr>
              <w:jc w:val="left"/>
              <w:rPr>
                <w:rFonts w:ascii="Segoe UI" w:hAnsi="Segoe UI" w:cs="Segoe UI"/>
                <w:b/>
                <w:bCs/>
                <w:sz w:val="20"/>
              </w:rPr>
            </w:pPr>
            <w:r w:rsidRPr="00B15838">
              <w:rPr>
                <w:rFonts w:ascii="Segoe UI" w:hAnsi="Segoe UI" w:cs="Segoe UI"/>
                <w:sz w:val="20"/>
                <w:lang w:val="es-US"/>
              </w:rPr>
              <w:t>Mula</w:t>
            </w:r>
          </w:p>
        </w:tc>
        <w:tc>
          <w:tcPr>
            <w:tcW w:w="1800" w:type="dxa"/>
            <w:tcBorders>
              <w:bottom w:val="single" w:sz="8" w:space="0" w:color="auto"/>
            </w:tcBorders>
            <w:vAlign w:val="bottom"/>
          </w:tcPr>
          <w:p w14:paraId="37E19E4E" w14:textId="77777777" w:rsidR="00B15838" w:rsidRPr="00B15838" w:rsidRDefault="00B15838" w:rsidP="00983129">
            <w:pPr>
              <w:jc w:val="left"/>
              <w:rPr>
                <w:rFonts w:ascii="Segoe UI" w:hAnsi="Segoe UI" w:cs="Segoe UI"/>
                <w:sz w:val="20"/>
              </w:rPr>
            </w:pPr>
          </w:p>
        </w:tc>
        <w:tc>
          <w:tcPr>
            <w:tcW w:w="1260" w:type="dxa"/>
            <w:vAlign w:val="bottom"/>
          </w:tcPr>
          <w:p w14:paraId="6582F26C" w14:textId="77777777" w:rsidR="00B15838" w:rsidRPr="00B15838" w:rsidRDefault="00B15838" w:rsidP="00983129">
            <w:pPr>
              <w:jc w:val="left"/>
              <w:rPr>
                <w:rFonts w:ascii="Segoe UI" w:hAnsi="Segoe UI" w:cs="Segoe UI"/>
                <w:sz w:val="20"/>
              </w:rPr>
            </w:pPr>
            <w:proofErr w:type="spellStart"/>
            <w:r w:rsidRPr="00B15838">
              <w:rPr>
                <w:rFonts w:ascii="Segoe UI" w:hAnsi="Segoe UI" w:cs="Segoe UI"/>
                <w:sz w:val="20"/>
                <w:lang w:val="es-US"/>
              </w:rPr>
              <w:t>hanggang</w:t>
            </w:r>
            <w:proofErr w:type="spellEnd"/>
          </w:p>
        </w:tc>
        <w:tc>
          <w:tcPr>
            <w:tcW w:w="1800" w:type="dxa"/>
            <w:tcBorders>
              <w:bottom w:val="single" w:sz="8" w:space="0" w:color="auto"/>
            </w:tcBorders>
            <w:vAlign w:val="bottom"/>
          </w:tcPr>
          <w:p w14:paraId="6B9AFC23" w14:textId="77777777" w:rsidR="00B15838" w:rsidRPr="00B15838" w:rsidRDefault="00B15838" w:rsidP="00983129">
            <w:pPr>
              <w:jc w:val="left"/>
              <w:rPr>
                <w:rFonts w:ascii="Segoe UI" w:hAnsi="Segoe UI" w:cs="Segoe UI"/>
                <w:sz w:val="20"/>
              </w:rPr>
            </w:pPr>
          </w:p>
        </w:tc>
      </w:tr>
    </w:tbl>
    <w:p w14:paraId="11677AA4" w14:textId="77777777" w:rsidR="00B15838" w:rsidRPr="00B15838" w:rsidRDefault="00B15838" w:rsidP="00B15838">
      <w:pPr>
        <w:jc w:val="left"/>
        <w:rPr>
          <w:rFonts w:ascii="Segoe UI" w:hAnsi="Segoe UI" w:cs="Segoe UI"/>
          <w:b/>
          <w:bCs/>
          <w:sz w:val="20"/>
          <w:lang w:val="fil"/>
        </w:rPr>
      </w:pPr>
    </w:p>
    <w:p w14:paraId="49D89B60" w14:textId="77777777" w:rsidR="00B15838" w:rsidRPr="00B15838" w:rsidRDefault="00B15838" w:rsidP="00B15838">
      <w:pPr>
        <w:spacing w:after="120"/>
        <w:jc w:val="left"/>
        <w:rPr>
          <w:rFonts w:ascii="Segoe UI" w:hAnsi="Segoe UI" w:cs="Segoe UI"/>
          <w:sz w:val="20"/>
          <w:lang w:val="es-US"/>
        </w:rPr>
      </w:pPr>
      <w:r w:rsidRPr="00B15838">
        <w:rPr>
          <w:rFonts w:ascii="Segoe UI" w:hAnsi="Segoe UI" w:cs="Segoe UI"/>
          <w:b/>
          <w:bCs/>
          <w:sz w:val="20"/>
          <w:lang w:val="fil"/>
        </w:rPr>
        <w:t>Pangala</w:t>
      </w:r>
      <w:permStart w:id="1740185644" w:ed="JPorter-Wherry@dmh.lacounty.gov"/>
      <w:permStart w:id="811037034" w:ed="LDao@dmh.lacounty.gov"/>
      <w:permStart w:id="20923626" w:ed="WEscobar@dmh.lacounty.gov"/>
      <w:permEnd w:id="1740185644"/>
      <w:permEnd w:id="811037034"/>
      <w:permEnd w:id="20923626"/>
      <w:r w:rsidRPr="00B15838">
        <w:rPr>
          <w:rFonts w:ascii="Segoe UI" w:hAnsi="Segoe UI" w:cs="Segoe UI"/>
          <w:b/>
          <w:bCs/>
          <w:sz w:val="20"/>
          <w:lang w:val="fil"/>
        </w:rPr>
        <w:t>n ng Kliyente:</w:t>
      </w:r>
      <w:r w:rsidRPr="00B15838">
        <w:rPr>
          <w:rFonts w:ascii="Segoe UI" w:hAnsi="Segoe UI" w:cs="Segoe UI"/>
          <w:sz w:val="20"/>
          <w:lang w:val="fil"/>
        </w:rPr>
        <w:t xml:space="preserve"> ________________________ </w:t>
      </w:r>
      <w:r w:rsidRPr="00B15838">
        <w:rPr>
          <w:rFonts w:ascii="Segoe UI" w:hAnsi="Segoe UI" w:cs="Segoe UI"/>
          <w:b/>
          <w:bCs/>
          <w:sz w:val="20"/>
          <w:lang w:val="fil"/>
        </w:rPr>
        <w:t>DMH ID ng Kliyente #:</w:t>
      </w:r>
      <w:r w:rsidRPr="00B15838">
        <w:rPr>
          <w:rFonts w:ascii="Segoe UI" w:hAnsi="Segoe UI" w:cs="Segoe UI"/>
          <w:sz w:val="20"/>
          <w:lang w:val="fil"/>
        </w:rPr>
        <w:t xml:space="preserve"> _____________</w:t>
      </w:r>
    </w:p>
    <w:p w14:paraId="35D7E6DF" w14:textId="77777777" w:rsidR="00B15838" w:rsidRPr="00B15838" w:rsidRDefault="00B15838" w:rsidP="00B15838">
      <w:pPr>
        <w:spacing w:after="80" w:line="260" w:lineRule="exact"/>
        <w:jc w:val="both"/>
        <w:rPr>
          <w:rFonts w:ascii="Segoe UI" w:hAnsi="Segoe UI" w:cs="Segoe UI"/>
          <w:sz w:val="20"/>
          <w:lang w:val="fil"/>
        </w:rPr>
      </w:pPr>
      <w:r w:rsidRPr="00B15838">
        <w:rPr>
          <w:rFonts w:ascii="Segoe UI" w:hAnsi="Segoe UI" w:cs="Segoe UI"/>
          <w:sz w:val="20"/>
          <w:lang w:val="fil"/>
        </w:rPr>
        <w:t>Ang Code 5709 ng Kapakanan at mga Institusyon ng California ay nagsasaad na ang isang tao na tumatanggap ng mga serbisyo sa kalusugan ng pag-iisip sa isang pasilidad na pinapatakbo o nakakontrata sa Los Angeles County ay maaaring may pananagutan para sa gastos ng mga serbisyong iyon alinsunod sa kanilang kakayahang magbayad. Bilang resulta ng iyong pagsusuring pinansiyal, ginawa ang isang pagpapasiya patungkol sa iyong pinansiyal na pananagutan, tulad ng ipinahiwatig dito.</w:t>
      </w:r>
    </w:p>
    <w:p w14:paraId="4B4A57B1" w14:textId="7796708E" w:rsidR="009D6F1B" w:rsidRPr="00B15838" w:rsidRDefault="009D6F1B" w:rsidP="00831FB7">
      <w:pPr>
        <w:spacing w:after="200"/>
        <w:jc w:val="both"/>
        <w:rPr>
          <w:rFonts w:ascii="Segoe UI" w:hAnsi="Segoe UI" w:cs="Segoe UI"/>
          <w:sz w:val="22"/>
          <w:szCs w:val="22"/>
        </w:rPr>
      </w:pPr>
      <w:r w:rsidRPr="00B15838">
        <w:rPr>
          <w:rFonts w:ascii="Segoe UI" w:hAnsi="Segoe UI" w:cs="Segoe UI"/>
          <w:noProof/>
          <w:sz w:val="14"/>
          <w:szCs w:val="14"/>
          <w:lang w:val="fil"/>
        </w:rPr>
        <mc:AlternateContent>
          <mc:Choice Requires="wps">
            <w:drawing>
              <wp:inline distT="0" distB="0" distL="0" distR="0" wp14:anchorId="6168F311" wp14:editId="2C0FB227">
                <wp:extent cx="5943600" cy="850900"/>
                <wp:effectExtent l="19050" t="19050" r="19050" b="25400"/>
                <wp:docPr id="4" name="Text Box 4"/>
                <wp:cNvGraphicFramePr/>
                <a:graphic xmlns:a="http://schemas.openxmlformats.org/drawingml/2006/main">
                  <a:graphicData uri="http://schemas.microsoft.com/office/word/2010/wordprocessingShape">
                    <wps:wsp>
                      <wps:cNvSpPr txBox="1"/>
                      <wps:spPr>
                        <a:xfrm>
                          <a:off x="0" y="0"/>
                          <a:ext cx="5943600" cy="850900"/>
                        </a:xfrm>
                        <a:prstGeom prst="rect">
                          <a:avLst/>
                        </a:prstGeom>
                        <a:solidFill>
                          <a:schemeClr val="lt1"/>
                        </a:solidFill>
                        <a:ln w="28575">
                          <a:solidFill>
                            <a:prstClr val="black"/>
                          </a:solidFill>
                        </a:ln>
                      </wps:spPr>
                      <wps:txbx>
                        <w:txbxContent>
                          <w:p w14:paraId="45364298" w14:textId="77777777" w:rsidR="009D6F1B" w:rsidRPr="00B15838" w:rsidRDefault="009D6F1B" w:rsidP="00831FB7">
                            <w:pPr>
                              <w:spacing w:line="280" w:lineRule="exact"/>
                              <w:jc w:val="both"/>
                              <w:rPr>
                                <w:rFonts w:ascii="Segoe UI" w:hAnsi="Segoe UI" w:cs="Segoe UI"/>
                                <w:sz w:val="20"/>
                                <w:lang w:val="es-US"/>
                              </w:rPr>
                            </w:pPr>
                            <w:r w:rsidRPr="00B15838">
                              <w:rPr>
                                <w:rFonts w:ascii="Segoe UI" w:hAnsi="Segoe UI"/>
                                <w:noProof/>
                                <w:sz w:val="20"/>
                                <w:lang w:val="fil"/>
                              </w:rPr>
                              <w:drawing>
                                <wp:inline distT="0" distB="0" distL="0" distR="0" wp14:anchorId="1942C093" wp14:editId="1DB3BC23">
                                  <wp:extent cx="104775" cy="104775"/>
                                  <wp:effectExtent l="0" t="0" r="9525" b="9525"/>
                                  <wp:docPr id="7" name="Picture 7" descr="Ihinto ang balangkas"/>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B15838">
                              <w:rPr>
                                <w:rFonts w:ascii="Segoe UI" w:hAnsi="Segoe UI"/>
                                <w:sz w:val="20"/>
                                <w:lang w:val="fil"/>
                              </w:rPr>
                              <w:t xml:space="preserve"> Taunang Pananagutan = </w:t>
                            </w:r>
                            <w:r w:rsidRPr="00B15838">
                              <w:rPr>
                                <w:rFonts w:ascii="Segoe UI" w:hAnsi="Segoe UI"/>
                                <w:b/>
                                <w:bCs/>
                                <w:sz w:val="20"/>
                                <w:lang w:val="fil"/>
                              </w:rPr>
                              <w:t>$</w:t>
                            </w:r>
                            <w:r w:rsidRPr="00B15838">
                              <w:rPr>
                                <w:rFonts w:ascii="Segoe UI" w:hAnsi="Segoe UI"/>
                                <w:b/>
                                <w:bCs/>
                                <w:sz w:val="20"/>
                                <w:u w:val="single"/>
                                <w:lang w:val="fil"/>
                              </w:rPr>
                              <w:t>0.00</w:t>
                            </w:r>
                            <w:r w:rsidRPr="00B15838">
                              <w:rPr>
                                <w:rFonts w:ascii="Segoe UI" w:hAnsi="Segoe UI"/>
                                <w:sz w:val="20"/>
                                <w:lang w:val="fil"/>
                              </w:rPr>
                              <w:t xml:space="preserve"> batay sa kinikita at/o Medi-Cal na walang Bahagi sa Gastos</w:t>
                            </w:r>
                          </w:p>
                          <w:p w14:paraId="4DA59D28" w14:textId="77777777" w:rsidR="009D6F1B" w:rsidRPr="00B15838" w:rsidRDefault="009D6F1B" w:rsidP="00831FB7">
                            <w:pPr>
                              <w:spacing w:line="280" w:lineRule="exact"/>
                              <w:rPr>
                                <w:rFonts w:ascii="Segoe UI" w:hAnsi="Segoe UI" w:cs="Segoe UI"/>
                                <w:b/>
                                <w:bCs/>
                                <w:sz w:val="20"/>
                                <w:lang w:val="es-US"/>
                              </w:rPr>
                            </w:pPr>
                            <w:r w:rsidRPr="00B15838">
                              <w:rPr>
                                <w:rFonts w:ascii="Segoe UI" w:hAnsi="Segoe UI" w:cs="Segoe UI"/>
                                <w:b/>
                                <w:bCs/>
                                <w:sz w:val="20"/>
                                <w:lang w:val="fil"/>
                              </w:rPr>
                              <w:t>- O -</w:t>
                            </w:r>
                          </w:p>
                          <w:p w14:paraId="1B39F398" w14:textId="7EDA5389" w:rsidR="009D6F1B" w:rsidRPr="00B15838" w:rsidRDefault="009D6F1B" w:rsidP="00831FB7">
                            <w:pPr>
                              <w:spacing w:line="280" w:lineRule="exact"/>
                              <w:jc w:val="both"/>
                              <w:rPr>
                                <w:sz w:val="20"/>
                                <w:lang w:val="es-US"/>
                              </w:rPr>
                            </w:pPr>
                            <w:r w:rsidRPr="00B15838">
                              <w:rPr>
                                <w:noProof/>
                                <w:sz w:val="20"/>
                                <w:lang w:val="fil"/>
                              </w:rPr>
                              <w:drawing>
                                <wp:inline distT="0" distB="0" distL="0" distR="0" wp14:anchorId="7BECD745" wp14:editId="2E2DEF40">
                                  <wp:extent cx="104775" cy="104775"/>
                                  <wp:effectExtent l="0" t="0" r="9525" b="9525"/>
                                  <wp:docPr id="5" name="Picture 5" descr="Ihinto ang balangkas"/>
                                  <wp:cNvGraphicFramePr>
                                    <a:graphicFrameLocks noChangeAspect="1"/>
                                  </wp:cNvGraphicFramePr>
                                  <a:graphic>
                                    <a:graphicData uri="http://schemas.openxmlformats.org/drawingml/2006/picture">
                                      <pic:pic xmlns:pic="http://schemas.openxmlformats.org/drawingml/2006/picture">
                                        <pic:nvPicPr>
                                          <pic:cNvPr id="0" name="Picture 1" descr="Stop out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B15838">
                              <w:rPr>
                                <w:sz w:val="20"/>
                                <w:lang w:val="fil"/>
                              </w:rPr>
                              <w:t xml:space="preserve"> </w:t>
                            </w:r>
                            <w:r w:rsidR="00B15838" w:rsidRPr="00B15838">
                              <w:rPr>
                                <w:rFonts w:cs="Arial"/>
                                <w:sz w:val="20"/>
                                <w:lang w:val="fil"/>
                              </w:rPr>
                              <w:t xml:space="preserve">Batay sa iskedyul ng bayad na </w:t>
                            </w:r>
                            <w:proofErr w:type="spellStart"/>
                            <w:r w:rsidR="00B15838" w:rsidRPr="00B15838">
                              <w:rPr>
                                <w:rFonts w:cs="Arial"/>
                                <w:sz w:val="20"/>
                                <w:lang w:val="es-US"/>
                              </w:rPr>
                              <w:t>itinalaga</w:t>
                            </w:r>
                            <w:proofErr w:type="spellEnd"/>
                            <w:r w:rsidR="00B15838" w:rsidRPr="00B15838" w:rsidDel="00373A95">
                              <w:rPr>
                                <w:rFonts w:cs="Arial"/>
                                <w:sz w:val="20"/>
                                <w:lang w:val="fil"/>
                              </w:rPr>
                              <w:t xml:space="preserve"> </w:t>
                            </w:r>
                            <w:r w:rsidR="00B15838" w:rsidRPr="00B15838">
                              <w:rPr>
                                <w:rFonts w:cs="Arial"/>
                                <w:sz w:val="20"/>
                                <w:lang w:val="fil"/>
                              </w:rPr>
                              <w:t>ng Estado ng California, ang iyong taunang pananagutan ay $ ___________________ o ang aktwal na halaga ng pangangalaga, alinman ang mas mababa.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7dGyOAIAAH0EAAAOAAAAZHJzL2Uyb0RvYy54bWysVE1v2zAMvQ/YfxB0X+xkSZsYcYosRYYB RVsgHXpWZCk2JouapMTOfv0o2flot9Owi0KK9BP5+Jj5XVsrchDWVaBzOhyklAjNoaj0LqffX9af ppQ4z3TBFGiR06Nw9G7x8cO8MZkYQQmqEJYgiHZZY3Jaem+yJHG8FDVzAzBCY1CCrZlH1+6SwrIG 0WuVjNL0JmnAFsYCF87h7X0XpIuIL6Xg/klKJzxROcXafDxtPLfhTBZzlu0sM2XF+zLYP1RRs0rj o2eoe+YZ2dvqD6i64hYcSD/gUCcgZcVF7AG7GabvutmUzIjYC5LjzJkm9/9g+eNhY54t8e0XaHGA gZDGuMzhZeinlbYOv1gpwThSeDzTJlpPOF5OZuPPNymGOMamk3SGNsIkl6+Ndf6rgJoEI6cWxxLZ YocH57vUU0p4zIGqinWlVHSCFMRKWXJgOETlY40I/iZLadLkdDSd3E4i8ptgwD4DbBXjP/r6rrIQ UGks+tJ8sHy7bXtGtlAckSgLnYac4esKcR+Y88/MomiQAFwE/4SHVIDVQG9RUoL99bf7kI+zxCgl DYowp+7nnllBifqmccqz4XgcVBud8eR2hI69jmyvI3pfrwApGuLKGR7NkO/VyZQW6lfcl2V4FUNM c3w7p/5krny3GrhvXCyXMQl1aph/0BvDA3QYSeDzpX1l1vQD9SiFRzjJlWXv5trlhi81LPceZBWH HgjuWO15R41H2fT7GJbo2o9Zl3+NxW8AAAD//wMAUEsDBBQABgAIAAAAIQDoq6te2gAAAAUBAAAP AAAAZHJzL2Rvd25yZXYueG1sTI/NTsMwEITvSLyDtUjcqANFFYQ4FSB+biBKS69OvI0t7HUUO214 exYucFlpNKPZb6rlFLzY45BcJAXnswIEUhuNo07B+v3x7ApEypqM9pFQwRcmWNbHR5UuTTzQG+5X uRNcQqnUCmzOfSllai0GnWaxR2JvF4egM8uhk2bQBy4PXl4UxUIG7Yg/WN3jvcX2czUGBZvnO+u3 uzA224cPL1+Nm55enFKnJ9PtDYiMU/4Lww8+o0PNTE0cySThFfCQ/HvZu54vWDYcml8WIOtK/qev vwEAAP//AwBQSwECLQAUAAYACAAAACEAtoM4kv4AAADhAQAAEwAAAAAAAAAAAAAAAAAAAAAAW0Nv bnRlbnRfVHlwZXNdLnhtbFBLAQItABQABgAIAAAAIQA4/SH/1gAAAJQBAAALAAAAAAAAAAAAAAAA AC8BAABfcmVscy8ucmVsc1BLAQItABQABgAIAAAAIQC47dGyOAIAAH0EAAAOAAAAAAAAAAAAAAAA AC4CAABkcnMvZTJvRG9jLnhtbFBLAQItABQABgAIAAAAIQDoq6te2gAAAAUBAAAPAAAAAAAAAAAA AAAAAJIEAABkcnMvZG93bnJldi54bWxQSwUGAAAAAAQABADzAAAAmQUAAAAA " fillcolor="white [3201]" strokeweight="2.25pt">
                <v:textbox>
                  <w:txbxContent>
                    <w:p w14:paraId="45364298" w14:textId="77777777" w:rsidR="009D6F1B" w:rsidRPr="00B15838" w:rsidRDefault="009D6F1B" w:rsidP="00831FB7">
                      <w:pPr>
                        <w:spacing w:line="280" w:lineRule="exact"/>
                        <w:jc w:val="both"/>
                        <w:rPr>
                          <w:rFonts w:ascii="Segoe UI" w:hAnsi="Segoe UI" w:cs="Segoe UI"/>
                          <w:sz w:val="20"/>
                          <w:lang w:val="es-US"/>
                        </w:rPr>
                      </w:pPr>
                      <w:r w:rsidRPr="00B15838">
                        <w:rPr>
                          <w:rFonts w:ascii="Segoe UI" w:hAnsi="Segoe UI"/>
                          <w:noProof/>
                          <w:sz w:val="20"/>
                          <w:lang w:val="fil"/>
                        </w:rPr>
                        <w:drawing>
                          <wp:inline distT="0" distB="0" distL="0" distR="0" wp14:anchorId="1942C093" wp14:editId="1DB3BC23">
                            <wp:extent cx="104775" cy="104775"/>
                            <wp:effectExtent l="0" t="0" r="9525" b="9525"/>
                            <wp:docPr id="7" name="Picture 7" descr="Ihinto ang balang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B15838">
                        <w:rPr>
                          <w:rFonts w:ascii="Segoe UI" w:hAnsi="Segoe UI"/>
                          <w:sz w:val="20"/>
                          <w:lang w:val="fil"/>
                        </w:rPr>
                        <w:t xml:space="preserve"> Taunang Pananagutan = </w:t>
                      </w:r>
                      <w:r w:rsidRPr="00B15838">
                        <w:rPr>
                          <w:rFonts w:ascii="Segoe UI" w:hAnsi="Segoe UI"/>
                          <w:b/>
                          <w:bCs/>
                          <w:sz w:val="20"/>
                          <w:lang w:val="fil"/>
                        </w:rPr>
                        <w:t>$</w:t>
                      </w:r>
                      <w:r w:rsidRPr="00B15838">
                        <w:rPr>
                          <w:rFonts w:ascii="Segoe UI" w:hAnsi="Segoe UI"/>
                          <w:b/>
                          <w:bCs/>
                          <w:sz w:val="20"/>
                          <w:u w:val="single"/>
                          <w:lang w:val="fil"/>
                        </w:rPr>
                        <w:t>0.00</w:t>
                      </w:r>
                      <w:r w:rsidRPr="00B15838">
                        <w:rPr>
                          <w:rFonts w:ascii="Segoe UI" w:hAnsi="Segoe UI"/>
                          <w:sz w:val="20"/>
                          <w:lang w:val="fil"/>
                        </w:rPr>
                        <w:t xml:space="preserve"> batay sa kinikita at/o Medi-Cal na walang Bahagi sa Gastos</w:t>
                      </w:r>
                    </w:p>
                    <w:p w14:paraId="4DA59D28" w14:textId="77777777" w:rsidR="009D6F1B" w:rsidRPr="00B15838" w:rsidRDefault="009D6F1B" w:rsidP="00831FB7">
                      <w:pPr>
                        <w:spacing w:line="280" w:lineRule="exact"/>
                        <w:rPr>
                          <w:rFonts w:ascii="Segoe UI" w:hAnsi="Segoe UI" w:cs="Segoe UI"/>
                          <w:b/>
                          <w:bCs/>
                          <w:sz w:val="20"/>
                          <w:lang w:val="es-US"/>
                        </w:rPr>
                      </w:pPr>
                      <w:r w:rsidRPr="00B15838">
                        <w:rPr>
                          <w:rFonts w:ascii="Segoe UI" w:hAnsi="Segoe UI" w:cs="Segoe UI"/>
                          <w:b/>
                          <w:bCs/>
                          <w:sz w:val="20"/>
                          <w:lang w:val="fil"/>
                        </w:rPr>
                        <w:t>- O -</w:t>
                      </w:r>
                    </w:p>
                    <w:p w14:paraId="1B39F398" w14:textId="7EDA5389" w:rsidR="009D6F1B" w:rsidRPr="00B15838" w:rsidRDefault="009D6F1B" w:rsidP="00831FB7">
                      <w:pPr>
                        <w:spacing w:line="280" w:lineRule="exact"/>
                        <w:jc w:val="both"/>
                        <w:rPr>
                          <w:sz w:val="20"/>
                          <w:lang w:val="es-US"/>
                        </w:rPr>
                      </w:pPr>
                      <w:r w:rsidRPr="00B15838">
                        <w:rPr>
                          <w:noProof/>
                          <w:sz w:val="20"/>
                          <w:lang w:val="fil"/>
                        </w:rPr>
                        <w:drawing>
                          <wp:inline distT="0" distB="0" distL="0" distR="0" wp14:anchorId="7BECD745" wp14:editId="2E2DEF40">
                            <wp:extent cx="104775" cy="104775"/>
                            <wp:effectExtent l="0" t="0" r="9525" b="9525"/>
                            <wp:docPr id="5" name="Picture 5" descr="Ihinto ang balang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out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B15838">
                        <w:rPr>
                          <w:sz w:val="20"/>
                          <w:lang w:val="fil"/>
                        </w:rPr>
                        <w:t xml:space="preserve"> </w:t>
                      </w:r>
                      <w:r w:rsidR="00B15838" w:rsidRPr="00B15838">
                        <w:rPr>
                          <w:rFonts w:cs="Arial"/>
                          <w:sz w:val="20"/>
                          <w:lang w:val="fil"/>
                        </w:rPr>
                        <w:t xml:space="preserve">Batay sa iskedyul ng bayad na </w:t>
                      </w:r>
                      <w:proofErr w:type="spellStart"/>
                      <w:r w:rsidR="00B15838" w:rsidRPr="00B15838">
                        <w:rPr>
                          <w:rFonts w:cs="Arial"/>
                          <w:sz w:val="20"/>
                          <w:lang w:val="es-US"/>
                        </w:rPr>
                        <w:t>itinalaga</w:t>
                      </w:r>
                      <w:proofErr w:type="spellEnd"/>
                      <w:r w:rsidR="00B15838" w:rsidRPr="00B15838" w:rsidDel="00373A95">
                        <w:rPr>
                          <w:rFonts w:cs="Arial"/>
                          <w:sz w:val="20"/>
                          <w:lang w:val="fil"/>
                        </w:rPr>
                        <w:t xml:space="preserve"> </w:t>
                      </w:r>
                      <w:r w:rsidR="00B15838" w:rsidRPr="00B15838">
                        <w:rPr>
                          <w:rFonts w:cs="Arial"/>
                          <w:sz w:val="20"/>
                          <w:lang w:val="fil"/>
                        </w:rPr>
                        <w:t>ng Estado ng California, ang iyong taunang pananagutan ay $ ___________________ o ang aktwal na halaga ng pangangalaga, alinman ang mas mababa.</w:t>
                      </w:r>
                    </w:p>
                  </w:txbxContent>
                </v:textbox>
                <w10:anchorlock/>
              </v:shape>
            </w:pict>
          </mc:Fallback>
        </mc:AlternateContent>
      </w:r>
    </w:p>
    <w:p w14:paraId="4145275E" w14:textId="65544A0F" w:rsidR="00EB660A" w:rsidRPr="00B15838" w:rsidRDefault="00EB660A" w:rsidP="00831FB7">
      <w:pPr>
        <w:pStyle w:val="CommentText"/>
        <w:spacing w:before="120" w:after="120" w:line="280" w:lineRule="exact"/>
        <w:jc w:val="both"/>
        <w:rPr>
          <w:rFonts w:ascii="Segoe UI" w:hAnsi="Segoe UI" w:cs="Segoe UI"/>
          <w:lang w:val="fil"/>
        </w:rPr>
      </w:pPr>
      <w:r w:rsidRPr="00B15838">
        <w:rPr>
          <w:rFonts w:ascii="Segoe UI" w:hAnsi="Segoe UI" w:cs="Segoe UI"/>
          <w:b/>
          <w:bCs/>
          <w:lang w:val="fil"/>
        </w:rPr>
        <w:t xml:space="preserve">Pagbabago sa Pinansiyal na Sitwasyon: </w:t>
      </w:r>
      <w:r w:rsidR="00B15838" w:rsidRPr="00B15838">
        <w:rPr>
          <w:rFonts w:ascii="Segoe UI" w:hAnsi="Segoe UI" w:cs="Segoe UI"/>
          <w:lang w:val="fil"/>
        </w:rPr>
        <w:t>Kinakailangan mong ipaalam sa lahat ng provider ng serbisyo sa sandaling magkaroon ng pagbabago sa iyong pinansiyal na sitwasyon tulad ng mga pagbabago sa katayuan sa trabaho, kinikita, tulong na pera (hal., Social Security Supplemental Income [SSI], Social Security Disability Income [SSDI], General Relief [GR], atbp.) o kapag may pagbabago sa iyong Medi-Cal, Medicare, o iba pang coverage ng insurance sa pangangalagang pangkalusugan. Kung sakaling magkaroon ng mga pagbabago sa pinansiyal na sitwasyon o coverage ng insurance, dapat kang muling masuri para matukoy kung ang iyong pinansiyal na obligasyon para sa natitirang bahagi ng taunang panahon ng pananagutan na ito na nagbago. Ang pagpalyang ipaalam sa provider na ito ang mga pagbabago sa iyong pinansiyal na sitwasyon o coverage ng insurance ay maaaring humantong sa pagiging responsable mo para sa buong halaga ng mga serbisyong natanggap.</w:t>
      </w:r>
    </w:p>
    <w:p w14:paraId="5AB16064" w14:textId="624443BB" w:rsidR="00EB660A" w:rsidRPr="00B15838" w:rsidRDefault="00EB660A" w:rsidP="00831FB7">
      <w:pPr>
        <w:pStyle w:val="BodyText2"/>
        <w:numPr>
          <w:ilvl w:val="0"/>
          <w:numId w:val="3"/>
        </w:numPr>
        <w:spacing w:after="120" w:line="280" w:lineRule="exact"/>
        <w:rPr>
          <w:rFonts w:ascii="Segoe UI" w:hAnsi="Segoe UI" w:cs="Segoe UI"/>
          <w:b w:val="0"/>
          <w:sz w:val="20"/>
          <w:lang w:val="fil"/>
        </w:rPr>
      </w:pPr>
      <w:r w:rsidRPr="00B15838">
        <w:rPr>
          <w:rFonts w:ascii="Segoe UI" w:hAnsi="Segoe UI" w:cs="Segoe UI"/>
          <w:b w:val="0"/>
          <w:sz w:val="20"/>
          <w:lang w:val="fil"/>
        </w:rPr>
        <w:t>Kung ang iyong taunang pananagutan ay lumagpas sa aktuwal na halaga ng pangangalaga, maaari mong ihinto ang iyong mga buwanang pagbabayad kapag ang aktuwal na gastos ng pangangalaga ay nabayaran nang buo.</w:t>
      </w:r>
      <w:permStart w:id="1208747706" w:ed="JPorter-Wherry@dmh.lacounty.gov"/>
      <w:permStart w:id="558376999" w:ed="LDao@dmh.lacounty.gov"/>
      <w:permStart w:id="1921875175" w:ed="WEscobar@dmh.lacounty.gov"/>
      <w:permEnd w:id="1208747706"/>
      <w:permEnd w:id="558376999"/>
      <w:permEnd w:id="1921875175"/>
    </w:p>
    <w:p w14:paraId="0D65EF30" w14:textId="202379F6" w:rsidR="001B3475" w:rsidRPr="00B15838" w:rsidRDefault="00B15838" w:rsidP="00B15838">
      <w:pPr>
        <w:spacing w:line="220" w:lineRule="exact"/>
        <w:jc w:val="both"/>
        <w:rPr>
          <w:rFonts w:ascii="Segoe UI" w:hAnsi="Segoe UI" w:cs="Segoe UI"/>
          <w:b/>
          <w:bCs/>
          <w:i/>
          <w:iCs/>
          <w:sz w:val="17"/>
          <w:szCs w:val="17"/>
          <w:lang w:val="fil"/>
        </w:rPr>
      </w:pPr>
      <w:r w:rsidRPr="00B15838">
        <w:rPr>
          <w:rFonts w:ascii="Segoe UI" w:hAnsi="Segoe UI" w:cs="Segoe UI"/>
          <w:b/>
          <w:bCs/>
          <w:i/>
          <w:iCs/>
          <w:sz w:val="17"/>
          <w:szCs w:val="17"/>
          <w:lang w:val="fil"/>
        </w:rPr>
        <w:t>Nauunawaan ko na sa pamamagitan ng paglagda sa kasunduang ito, responsibilidad kong bayaran ang buwanang taunang pagbabayad sa pananagutan at agad na mag-uulat ng anumang pagbabago sa aking pinansiyal na sitwasyon at/o coverage sa kalusugan.</w:t>
      </w:r>
    </w:p>
    <w:p w14:paraId="633921E6" w14:textId="77777777" w:rsidR="00B15838" w:rsidRPr="00B15838" w:rsidRDefault="00B15838" w:rsidP="00B15838">
      <w:pPr>
        <w:spacing w:line="220" w:lineRule="exact"/>
        <w:jc w:val="both"/>
        <w:rPr>
          <w:rFonts w:ascii="Segoe UI" w:hAnsi="Segoe UI" w:cs="Segoe UI"/>
          <w:b/>
          <w:bCs/>
          <w:i/>
          <w:iCs/>
          <w:sz w:val="17"/>
          <w:szCs w:val="17"/>
          <w:lang w:val="fil"/>
        </w:rPr>
      </w:pPr>
    </w:p>
    <w:p w14:paraId="4FFA2BE0" w14:textId="3D7472F4" w:rsidR="00B75412" w:rsidRPr="00B15838" w:rsidRDefault="00B75412" w:rsidP="00831FB7">
      <w:pPr>
        <w:spacing w:after="200"/>
        <w:jc w:val="both"/>
        <w:rPr>
          <w:rFonts w:ascii="Segoe UI" w:hAnsi="Segoe UI" w:cs="Segoe UI"/>
          <w:b/>
          <w:bCs/>
          <w:i/>
          <w:iCs/>
          <w:sz w:val="18"/>
          <w:szCs w:val="18"/>
        </w:rPr>
      </w:pPr>
      <w:r w:rsidRPr="00B15838">
        <w:rPr>
          <w:rFonts w:ascii="Segoe UI" w:hAnsi="Segoe UI" w:cs="Segoe UI"/>
          <w:b/>
          <w:bCs/>
          <w:noProof/>
          <w:color w:val="4F81BD" w:themeColor="accent1"/>
          <w:sz w:val="16"/>
          <w:szCs w:val="16"/>
          <w:u w:val="single"/>
          <w:lang w:val="fil"/>
        </w:rPr>
        <mc:AlternateContent>
          <mc:Choice Requires="wps">
            <w:drawing>
              <wp:inline distT="0" distB="0" distL="0" distR="0" wp14:anchorId="507F6A7D" wp14:editId="31A350E7">
                <wp:extent cx="5943600" cy="668445"/>
                <wp:effectExtent l="19050" t="19050" r="19050" b="17780"/>
                <wp:docPr id="8" name="Text Box 8"/>
                <wp:cNvGraphicFramePr/>
                <a:graphic xmlns:a="http://schemas.openxmlformats.org/drawingml/2006/main">
                  <a:graphicData uri="http://schemas.microsoft.com/office/word/2010/wordprocessingShape">
                    <wps:wsp>
                      <wps:cNvSpPr txBox="1"/>
                      <wps:spPr>
                        <a:xfrm>
                          <a:off x="0" y="0"/>
                          <a:ext cx="5943600" cy="668445"/>
                        </a:xfrm>
                        <a:prstGeom prst="rect">
                          <a:avLst/>
                        </a:prstGeom>
                        <a:solidFill>
                          <a:schemeClr val="lt1"/>
                        </a:solidFill>
                        <a:ln w="28575">
                          <a:solidFill>
                            <a:prstClr val="black"/>
                          </a:solidFill>
                        </a:ln>
                      </wps:spPr>
                      <wps:txbx>
                        <w:txbxContent>
                          <w:p w14:paraId="532A836B" w14:textId="61BEE926" w:rsidR="00B75412" w:rsidRPr="00B15838" w:rsidRDefault="00B75412" w:rsidP="00831FB7">
                            <w:pPr>
                              <w:pStyle w:val="BodyText2"/>
                              <w:spacing w:line="280" w:lineRule="exact"/>
                              <w:rPr>
                                <w:rFonts w:ascii="Segoe UI" w:hAnsi="Segoe UI" w:cs="Segoe UI"/>
                                <w:b w:val="0"/>
                                <w:sz w:val="20"/>
                              </w:rPr>
                            </w:pPr>
                            <w:r w:rsidRPr="00B15838">
                              <w:rPr>
                                <w:rFonts w:ascii="Segoe UI" w:hAnsi="Segoe UI" w:cs="Segoe UI"/>
                                <w:bCs/>
                                <w:sz w:val="20"/>
                                <w:lang w:val="fil"/>
                              </w:rPr>
                              <w:t>Kasunduan sa Pagbayad:</w:t>
                            </w:r>
                            <w:r w:rsidRPr="00B15838">
                              <w:rPr>
                                <w:rFonts w:ascii="Segoe UI" w:hAnsi="Segoe UI" w:cs="Segoe UI"/>
                                <w:b w:val="0"/>
                                <w:sz w:val="20"/>
                                <w:lang w:val="fil"/>
                              </w:rPr>
                              <w:t xml:space="preserve"> </w:t>
                            </w:r>
                            <w:bookmarkStart w:id="0" w:name="_Hlk199744232"/>
                            <w:r w:rsidR="00B15838" w:rsidRPr="00B15838">
                              <w:rPr>
                                <w:rFonts w:ascii="Arial" w:hAnsi="Arial" w:cs="Arial"/>
                                <w:b w:val="0"/>
                                <w:bCs/>
                                <w:sz w:val="20"/>
                              </w:rPr>
                              <w:t>Sumang-</w:t>
                            </w:r>
                            <w:proofErr w:type="spellStart"/>
                            <w:r w:rsidR="00B15838" w:rsidRPr="00B15838">
                              <w:rPr>
                                <w:rFonts w:ascii="Arial" w:hAnsi="Arial" w:cs="Arial"/>
                                <w:b w:val="0"/>
                                <w:bCs/>
                                <w:sz w:val="20"/>
                              </w:rPr>
                              <w:t>ayon</w:t>
                            </w:r>
                            <w:proofErr w:type="spellEnd"/>
                            <w:r w:rsidR="00B15838" w:rsidRPr="00B15838">
                              <w:rPr>
                                <w:rFonts w:ascii="Arial" w:hAnsi="Arial" w:cs="Arial"/>
                                <w:b w:val="0"/>
                                <w:bCs/>
                                <w:sz w:val="20"/>
                              </w:rPr>
                              <w:t xml:space="preserve"> kami </w:t>
                            </w:r>
                            <w:proofErr w:type="spellStart"/>
                            <w:r w:rsidR="00B15838" w:rsidRPr="00B15838">
                              <w:rPr>
                                <w:rFonts w:ascii="Arial" w:hAnsi="Arial" w:cs="Arial"/>
                                <w:b w:val="0"/>
                                <w:bCs/>
                                <w:sz w:val="20"/>
                              </w:rPr>
                              <w:t>na</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payagan</w:t>
                            </w:r>
                            <w:proofErr w:type="spellEnd"/>
                            <w:r w:rsidR="00B15838" w:rsidRPr="00B15838">
                              <w:rPr>
                                <w:rFonts w:ascii="Arial" w:hAnsi="Arial" w:cs="Arial"/>
                                <w:b w:val="0"/>
                                <w:bCs/>
                                <w:sz w:val="20"/>
                              </w:rPr>
                              <w:t xml:space="preserve"> kang </w:t>
                            </w:r>
                            <w:proofErr w:type="spellStart"/>
                            <w:r w:rsidR="00B15838" w:rsidRPr="00B15838">
                              <w:rPr>
                                <w:rFonts w:ascii="Arial" w:hAnsi="Arial" w:cs="Arial"/>
                                <w:b w:val="0"/>
                                <w:bCs/>
                                <w:sz w:val="20"/>
                              </w:rPr>
                              <w:t>maghulog</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bawat</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buwan</w:t>
                            </w:r>
                            <w:proofErr w:type="spellEnd"/>
                            <w:r w:rsidR="00B15838" w:rsidRPr="00B15838">
                              <w:rPr>
                                <w:rFonts w:ascii="Arial" w:hAnsi="Arial" w:cs="Arial"/>
                                <w:b w:val="0"/>
                                <w:bCs/>
                                <w:sz w:val="20"/>
                              </w:rPr>
                              <w:t xml:space="preserve"> para </w:t>
                            </w:r>
                            <w:proofErr w:type="spellStart"/>
                            <w:r w:rsidR="00B15838" w:rsidRPr="00B15838">
                              <w:rPr>
                                <w:rFonts w:ascii="Arial" w:hAnsi="Arial" w:cs="Arial"/>
                                <w:b w:val="0"/>
                                <w:bCs/>
                                <w:sz w:val="20"/>
                              </w:rPr>
                              <w:t>mabayaran</w:t>
                            </w:r>
                            <w:proofErr w:type="spellEnd"/>
                            <w:r w:rsidR="00B15838" w:rsidRPr="00B15838">
                              <w:rPr>
                                <w:rFonts w:ascii="Arial" w:hAnsi="Arial" w:cs="Arial"/>
                                <w:b w:val="0"/>
                                <w:bCs/>
                                <w:sz w:val="20"/>
                              </w:rPr>
                              <w:t xml:space="preserve"> ang utang </w:t>
                            </w:r>
                            <w:proofErr w:type="spellStart"/>
                            <w:r w:rsidR="00B15838" w:rsidRPr="00B15838">
                              <w:rPr>
                                <w:rFonts w:ascii="Arial" w:hAnsi="Arial" w:cs="Arial"/>
                                <w:b w:val="0"/>
                                <w:bCs/>
                                <w:sz w:val="20"/>
                              </w:rPr>
                              <w:t>na</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ito</w:t>
                            </w:r>
                            <w:proofErr w:type="spellEnd"/>
                            <w:r w:rsidR="00B15838" w:rsidRPr="00B15838">
                              <w:rPr>
                                <w:rFonts w:ascii="Arial" w:hAnsi="Arial" w:cs="Arial"/>
                                <w:b w:val="0"/>
                                <w:bCs/>
                                <w:sz w:val="20"/>
                              </w:rPr>
                              <w:t>. Sumang-</w:t>
                            </w:r>
                            <w:proofErr w:type="spellStart"/>
                            <w:r w:rsidR="00B15838" w:rsidRPr="00B15838">
                              <w:rPr>
                                <w:rFonts w:ascii="Arial" w:hAnsi="Arial" w:cs="Arial"/>
                                <w:b w:val="0"/>
                                <w:bCs/>
                                <w:sz w:val="20"/>
                              </w:rPr>
                              <w:t>ayon</w:t>
                            </w:r>
                            <w:proofErr w:type="spellEnd"/>
                            <w:r w:rsidR="00B15838" w:rsidRPr="00B15838">
                              <w:rPr>
                                <w:rFonts w:ascii="Arial" w:hAnsi="Arial" w:cs="Arial"/>
                                <w:b w:val="0"/>
                                <w:bCs/>
                                <w:sz w:val="20"/>
                              </w:rPr>
                              <w:t xml:space="preserve"> kang </w:t>
                            </w:r>
                            <w:proofErr w:type="spellStart"/>
                            <w:r w:rsidR="00B15838" w:rsidRPr="00B15838">
                              <w:rPr>
                                <w:rFonts w:ascii="Arial" w:hAnsi="Arial" w:cs="Arial"/>
                                <w:b w:val="0"/>
                                <w:bCs/>
                                <w:sz w:val="20"/>
                              </w:rPr>
                              <w:t>magbayad</w:t>
                            </w:r>
                            <w:proofErr w:type="spellEnd"/>
                            <w:r w:rsidR="00B15838" w:rsidRPr="00B15838">
                              <w:rPr>
                                <w:rFonts w:ascii="Arial" w:hAnsi="Arial" w:cs="Arial"/>
                                <w:b w:val="0"/>
                                <w:bCs/>
                                <w:sz w:val="20"/>
                              </w:rPr>
                              <w:t xml:space="preserve"> ng</w:t>
                            </w:r>
                            <w:bookmarkEnd w:id="0"/>
                            <w:r w:rsidR="00B15838" w:rsidRPr="00B15838">
                              <w:rPr>
                                <w:rFonts w:ascii="Arial" w:hAnsi="Arial" w:cs="Arial"/>
                                <w:b w:val="0"/>
                                <w:bCs/>
                                <w:sz w:val="20"/>
                              </w:rPr>
                              <w:t xml:space="preserve"> </w:t>
                            </w:r>
                            <w:r w:rsidR="00B15838" w:rsidRPr="00B15838">
                              <w:rPr>
                                <w:rFonts w:ascii="Arial" w:hAnsi="Arial" w:cs="Arial"/>
                                <w:b w:val="0"/>
                                <w:sz w:val="20"/>
                                <w:lang w:val="fil"/>
                              </w:rPr>
                              <w:t>$______________ bawat buwan sa loob ng _________ na buwan.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7pIdPAIAAIYEAAAOAAAAZHJzL2Uyb0RvYy54bWysVE1v2zAMvQ/YfxB0X5xkTpoacYosRYYB RVsgHXpWZDkWJouapMTOfv0o2flot9Owi0KK9BP5+Jj5XVsrchDWSdA5HQ2GlAjNoZB6l9PvL+tP M0qcZ7pgCrTI6VE4erf4+GHemEyMoQJVCEsQRLusMTmtvDdZkjheiZq5ARihMViCrZlH1+6SwrIG 0WuVjIfDadKALYwFLpzD2/suSBcRvywF909l6YQnKqdYm4+njec2nMlizrKdZaaSvC+D/UMVNZMa Hz1D3TPPyN7KP6BqyS04KP2AQ51AWUouYg/YzWj4rptNxYyIvSA5zpxpcv8Plj8eNubZEt9+gRYH GAhpjMscXoZ+2tLW4RcrJRhHCo9n2kTrCcfLyW36eTrEEMfYdDpL00mASS5fG+v8VwE1CUZOLY4l ssUOD853qaeU8JgDJYu1VCo6QQpipSw5MByi8rFGBH+TpTRpcjqeTW4mEflNMGCfAbaK8R99fVdZ CKg0Fn1pPli+3bZEFlfEbKE4Il8WOik5w9cS4R+Y88/MonaQB9wH/4RHqQCLgt6ipAL762/3IR9H ilFKGtRiTt3PPbOCEvVN47BvR2kaxBuddHIzRsdeR7bXEb2vV4BMjXDzDI9myPfqZJYW6ldcm2V4 FUNMc3w7p9zbk7Py3Y7g4nGxXMY0FKxh/kFvDA/gYTaB2Jf2lVnTT9ajJh7hpFuWvRtwlxu+1LDc eyhlnH5guuO1HwCKPeqnX8ywTdd+zLr8fSx+AwAA//8DAFBLAwQUAAYACAAAACEAvi8mStkAAAAF AQAADwAAAGRycy9kb3ducmV2LnhtbEyPwU7DMBBE70j8g7WVuFGnpFQkjVMBIleqBj7AjRcnaryO YrcJf8/ChV5WGs1o9k2xm10vLjiGzpOC1TIBgdR405FV8PlR3T+BCFGT0b0nVPCNAXbl7U2hc+Mn OuCljlZwCYVcK2hjHHIpQ9Oi02HpByT2vvzodGQ5WmlGPXG56+VDkmyk0x3xh1YP+Npic6rPToF9 37+c6tU6Hepqnx0wm6q3tVXqbjE/b0FEnON/GH7xGR1KZjr6M5kgegU8JP5d9rJ0w/LIoeQxBVkW 8pq+/AEAAP//AwBQSwECLQAUAAYACAAAACEAtoM4kv4AAADhAQAAEwAAAAAAAAAAAAAAAAAAAAAA W0NvbnRlbnRfVHlwZXNdLnhtbFBLAQItABQABgAIAAAAIQA4/SH/1gAAAJQBAAALAAAAAAAAAAAA AAAAAC8BAABfcmVscy8ucmVsc1BLAQItABQABgAIAAAAIQDw7pIdPAIAAIYEAAAOAAAAAAAAAAAA AAAAAC4CAABkcnMvZTJvRG9jLnhtbFBLAQItABQABgAIAAAAIQC+LyZK2QAAAAUBAAAPAAAAAAAA AAAAAAAAAJYEAABkcnMvZG93bnJldi54bWxQSwUGAAAAAAQABADzAAAAnAUAAAAA " fillcolor="white [3201]" strokeweight="2.25pt">
                <v:textbox>
                  <w:txbxContent>
                    <w:p w14:paraId="532A836B" w14:textId="61BEE926" w:rsidR="00B75412" w:rsidRPr="00B15838" w:rsidRDefault="00B75412" w:rsidP="00831FB7">
                      <w:pPr>
                        <w:pStyle w:val="BodyText2"/>
                        <w:spacing w:line="280" w:lineRule="exact"/>
                        <w:rPr>
                          <w:rFonts w:ascii="Segoe UI" w:hAnsi="Segoe UI" w:cs="Segoe UI"/>
                          <w:b w:val="0"/>
                          <w:sz w:val="20"/>
                        </w:rPr>
                      </w:pPr>
                      <w:r w:rsidRPr="00B15838">
                        <w:rPr>
                          <w:rFonts w:ascii="Segoe UI" w:hAnsi="Segoe UI" w:cs="Segoe UI"/>
                          <w:bCs/>
                          <w:sz w:val="20"/>
                          <w:lang w:val="fil"/>
                        </w:rPr>
                        <w:t>Kasunduan sa Pagbayad:</w:t>
                      </w:r>
                      <w:r w:rsidRPr="00B15838">
                        <w:rPr>
                          <w:rFonts w:ascii="Segoe UI" w:hAnsi="Segoe UI" w:cs="Segoe UI"/>
                          <w:b w:val="0"/>
                          <w:sz w:val="20"/>
                          <w:lang w:val="fil"/>
                        </w:rPr>
                        <w:t xml:space="preserve"> </w:t>
                      </w:r>
                      <w:bookmarkStart w:id="1" w:name="_Hlk199744232"/>
                      <w:r w:rsidR="00B15838" w:rsidRPr="00B15838">
                        <w:rPr>
                          <w:rFonts w:ascii="Arial" w:hAnsi="Arial" w:cs="Arial"/>
                          <w:b w:val="0"/>
                          <w:bCs/>
                          <w:sz w:val="20"/>
                        </w:rPr>
                        <w:t>Sumang-</w:t>
                      </w:r>
                      <w:proofErr w:type="spellStart"/>
                      <w:r w:rsidR="00B15838" w:rsidRPr="00B15838">
                        <w:rPr>
                          <w:rFonts w:ascii="Arial" w:hAnsi="Arial" w:cs="Arial"/>
                          <w:b w:val="0"/>
                          <w:bCs/>
                          <w:sz w:val="20"/>
                        </w:rPr>
                        <w:t>ayon</w:t>
                      </w:r>
                      <w:proofErr w:type="spellEnd"/>
                      <w:r w:rsidR="00B15838" w:rsidRPr="00B15838">
                        <w:rPr>
                          <w:rFonts w:ascii="Arial" w:hAnsi="Arial" w:cs="Arial"/>
                          <w:b w:val="0"/>
                          <w:bCs/>
                          <w:sz w:val="20"/>
                        </w:rPr>
                        <w:t xml:space="preserve"> kami </w:t>
                      </w:r>
                      <w:proofErr w:type="spellStart"/>
                      <w:r w:rsidR="00B15838" w:rsidRPr="00B15838">
                        <w:rPr>
                          <w:rFonts w:ascii="Arial" w:hAnsi="Arial" w:cs="Arial"/>
                          <w:b w:val="0"/>
                          <w:bCs/>
                          <w:sz w:val="20"/>
                        </w:rPr>
                        <w:t>na</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payagan</w:t>
                      </w:r>
                      <w:proofErr w:type="spellEnd"/>
                      <w:r w:rsidR="00B15838" w:rsidRPr="00B15838">
                        <w:rPr>
                          <w:rFonts w:ascii="Arial" w:hAnsi="Arial" w:cs="Arial"/>
                          <w:b w:val="0"/>
                          <w:bCs/>
                          <w:sz w:val="20"/>
                        </w:rPr>
                        <w:t xml:space="preserve"> kang </w:t>
                      </w:r>
                      <w:proofErr w:type="spellStart"/>
                      <w:r w:rsidR="00B15838" w:rsidRPr="00B15838">
                        <w:rPr>
                          <w:rFonts w:ascii="Arial" w:hAnsi="Arial" w:cs="Arial"/>
                          <w:b w:val="0"/>
                          <w:bCs/>
                          <w:sz w:val="20"/>
                        </w:rPr>
                        <w:t>maghulog</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bawat</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buwan</w:t>
                      </w:r>
                      <w:proofErr w:type="spellEnd"/>
                      <w:r w:rsidR="00B15838" w:rsidRPr="00B15838">
                        <w:rPr>
                          <w:rFonts w:ascii="Arial" w:hAnsi="Arial" w:cs="Arial"/>
                          <w:b w:val="0"/>
                          <w:bCs/>
                          <w:sz w:val="20"/>
                        </w:rPr>
                        <w:t xml:space="preserve"> para </w:t>
                      </w:r>
                      <w:proofErr w:type="spellStart"/>
                      <w:r w:rsidR="00B15838" w:rsidRPr="00B15838">
                        <w:rPr>
                          <w:rFonts w:ascii="Arial" w:hAnsi="Arial" w:cs="Arial"/>
                          <w:b w:val="0"/>
                          <w:bCs/>
                          <w:sz w:val="20"/>
                        </w:rPr>
                        <w:t>mabayaran</w:t>
                      </w:r>
                      <w:proofErr w:type="spellEnd"/>
                      <w:r w:rsidR="00B15838" w:rsidRPr="00B15838">
                        <w:rPr>
                          <w:rFonts w:ascii="Arial" w:hAnsi="Arial" w:cs="Arial"/>
                          <w:b w:val="0"/>
                          <w:bCs/>
                          <w:sz w:val="20"/>
                        </w:rPr>
                        <w:t xml:space="preserve"> ang utang </w:t>
                      </w:r>
                      <w:proofErr w:type="spellStart"/>
                      <w:r w:rsidR="00B15838" w:rsidRPr="00B15838">
                        <w:rPr>
                          <w:rFonts w:ascii="Arial" w:hAnsi="Arial" w:cs="Arial"/>
                          <w:b w:val="0"/>
                          <w:bCs/>
                          <w:sz w:val="20"/>
                        </w:rPr>
                        <w:t>na</w:t>
                      </w:r>
                      <w:proofErr w:type="spellEnd"/>
                      <w:r w:rsidR="00B15838" w:rsidRPr="00B15838">
                        <w:rPr>
                          <w:rFonts w:ascii="Arial" w:hAnsi="Arial" w:cs="Arial"/>
                          <w:b w:val="0"/>
                          <w:bCs/>
                          <w:sz w:val="20"/>
                        </w:rPr>
                        <w:t xml:space="preserve"> </w:t>
                      </w:r>
                      <w:proofErr w:type="spellStart"/>
                      <w:r w:rsidR="00B15838" w:rsidRPr="00B15838">
                        <w:rPr>
                          <w:rFonts w:ascii="Arial" w:hAnsi="Arial" w:cs="Arial"/>
                          <w:b w:val="0"/>
                          <w:bCs/>
                          <w:sz w:val="20"/>
                        </w:rPr>
                        <w:t>ito</w:t>
                      </w:r>
                      <w:proofErr w:type="spellEnd"/>
                      <w:r w:rsidR="00B15838" w:rsidRPr="00B15838">
                        <w:rPr>
                          <w:rFonts w:ascii="Arial" w:hAnsi="Arial" w:cs="Arial"/>
                          <w:b w:val="0"/>
                          <w:bCs/>
                          <w:sz w:val="20"/>
                        </w:rPr>
                        <w:t>. Sumang-</w:t>
                      </w:r>
                      <w:proofErr w:type="spellStart"/>
                      <w:r w:rsidR="00B15838" w:rsidRPr="00B15838">
                        <w:rPr>
                          <w:rFonts w:ascii="Arial" w:hAnsi="Arial" w:cs="Arial"/>
                          <w:b w:val="0"/>
                          <w:bCs/>
                          <w:sz w:val="20"/>
                        </w:rPr>
                        <w:t>ayon</w:t>
                      </w:r>
                      <w:proofErr w:type="spellEnd"/>
                      <w:r w:rsidR="00B15838" w:rsidRPr="00B15838">
                        <w:rPr>
                          <w:rFonts w:ascii="Arial" w:hAnsi="Arial" w:cs="Arial"/>
                          <w:b w:val="0"/>
                          <w:bCs/>
                          <w:sz w:val="20"/>
                        </w:rPr>
                        <w:t xml:space="preserve"> kang </w:t>
                      </w:r>
                      <w:proofErr w:type="spellStart"/>
                      <w:r w:rsidR="00B15838" w:rsidRPr="00B15838">
                        <w:rPr>
                          <w:rFonts w:ascii="Arial" w:hAnsi="Arial" w:cs="Arial"/>
                          <w:b w:val="0"/>
                          <w:bCs/>
                          <w:sz w:val="20"/>
                        </w:rPr>
                        <w:t>magbayad</w:t>
                      </w:r>
                      <w:proofErr w:type="spellEnd"/>
                      <w:r w:rsidR="00B15838" w:rsidRPr="00B15838">
                        <w:rPr>
                          <w:rFonts w:ascii="Arial" w:hAnsi="Arial" w:cs="Arial"/>
                          <w:b w:val="0"/>
                          <w:bCs/>
                          <w:sz w:val="20"/>
                        </w:rPr>
                        <w:t xml:space="preserve"> ng</w:t>
                      </w:r>
                      <w:bookmarkEnd w:id="1"/>
                      <w:r w:rsidR="00B15838" w:rsidRPr="00B15838">
                        <w:rPr>
                          <w:rFonts w:ascii="Arial" w:hAnsi="Arial" w:cs="Arial"/>
                          <w:b w:val="0"/>
                          <w:bCs/>
                          <w:sz w:val="20"/>
                        </w:rPr>
                        <w:t xml:space="preserve"> </w:t>
                      </w:r>
                      <w:r w:rsidR="00B15838" w:rsidRPr="00B15838">
                        <w:rPr>
                          <w:rFonts w:ascii="Arial" w:hAnsi="Arial" w:cs="Arial"/>
                          <w:b w:val="0"/>
                          <w:sz w:val="20"/>
                          <w:lang w:val="fil"/>
                        </w:rPr>
                        <w:t>$______________ bawat buwan sa loob ng _________ na buwan.</w:t>
                      </w:r>
                    </w:p>
                  </w:txbxContent>
                </v:textbox>
                <w10:anchorlock/>
              </v:shape>
            </w:pict>
          </mc:Fallback>
        </mc:AlternateContent>
      </w:r>
    </w:p>
    <w:tbl>
      <w:tblPr>
        <w:tblStyle w:val="TableGrid"/>
        <w:tblW w:w="0" w:type="auto"/>
        <w:tblLook w:val="04A0" w:firstRow="1" w:lastRow="0" w:firstColumn="1" w:lastColumn="0" w:noHBand="0" w:noVBand="1"/>
      </w:tblPr>
      <w:tblGrid>
        <w:gridCol w:w="6351"/>
        <w:gridCol w:w="896"/>
        <w:gridCol w:w="2113"/>
      </w:tblGrid>
      <w:tr w:rsidR="00EB660A" w:rsidRPr="00B15838" w14:paraId="565DC4EA" w14:textId="77777777" w:rsidTr="001B3475">
        <w:tc>
          <w:tcPr>
            <w:tcW w:w="6351" w:type="dxa"/>
            <w:tcBorders>
              <w:top w:val="nil"/>
              <w:left w:val="nil"/>
              <w:bottom w:val="single" w:sz="12" w:space="0" w:color="auto"/>
              <w:right w:val="nil"/>
            </w:tcBorders>
          </w:tcPr>
          <w:p w14:paraId="29BFF1E3" w14:textId="77777777" w:rsidR="00EB660A" w:rsidRPr="00B15838" w:rsidRDefault="00EB660A" w:rsidP="00831FB7">
            <w:pPr>
              <w:spacing w:after="120"/>
              <w:jc w:val="left"/>
              <w:rPr>
                <w:rFonts w:ascii="Segoe UI" w:hAnsi="Segoe UI" w:cs="Segoe UI"/>
                <w:sz w:val="20"/>
              </w:rPr>
            </w:pPr>
          </w:p>
        </w:tc>
        <w:tc>
          <w:tcPr>
            <w:tcW w:w="896" w:type="dxa"/>
            <w:tcBorders>
              <w:top w:val="nil"/>
              <w:left w:val="nil"/>
              <w:bottom w:val="nil"/>
              <w:right w:val="nil"/>
            </w:tcBorders>
          </w:tcPr>
          <w:p w14:paraId="43AF65AF" w14:textId="77777777" w:rsidR="00EB660A" w:rsidRPr="00B15838" w:rsidRDefault="00EB660A" w:rsidP="00831FB7">
            <w:pPr>
              <w:spacing w:after="120"/>
              <w:jc w:val="both"/>
              <w:rPr>
                <w:rFonts w:ascii="Segoe UI" w:hAnsi="Segoe UI" w:cs="Segoe UI"/>
                <w:b/>
                <w:sz w:val="20"/>
              </w:rPr>
            </w:pPr>
          </w:p>
        </w:tc>
        <w:tc>
          <w:tcPr>
            <w:tcW w:w="2113" w:type="dxa"/>
            <w:tcBorders>
              <w:top w:val="nil"/>
              <w:left w:val="nil"/>
              <w:bottom w:val="single" w:sz="12" w:space="0" w:color="auto"/>
              <w:right w:val="nil"/>
            </w:tcBorders>
          </w:tcPr>
          <w:p w14:paraId="43595D51" w14:textId="77777777" w:rsidR="00EB660A" w:rsidRPr="00B15838" w:rsidRDefault="00EB660A" w:rsidP="00831FB7">
            <w:pPr>
              <w:spacing w:after="120"/>
              <w:jc w:val="both"/>
              <w:rPr>
                <w:rFonts w:ascii="Segoe UI" w:hAnsi="Segoe UI" w:cs="Segoe UI"/>
                <w:b/>
                <w:sz w:val="20"/>
              </w:rPr>
            </w:pPr>
          </w:p>
        </w:tc>
      </w:tr>
      <w:tr w:rsidR="00EB660A" w:rsidRPr="00B15838" w14:paraId="30D96393" w14:textId="77777777" w:rsidTr="001B3475">
        <w:tc>
          <w:tcPr>
            <w:tcW w:w="6351" w:type="dxa"/>
            <w:tcBorders>
              <w:top w:val="single" w:sz="12" w:space="0" w:color="auto"/>
              <w:left w:val="nil"/>
              <w:bottom w:val="nil"/>
              <w:right w:val="nil"/>
            </w:tcBorders>
          </w:tcPr>
          <w:p w14:paraId="665832B3" w14:textId="77777777" w:rsidR="00EB660A" w:rsidRPr="00B15838" w:rsidRDefault="00EB660A" w:rsidP="00831FB7">
            <w:pPr>
              <w:jc w:val="both"/>
              <w:rPr>
                <w:rFonts w:ascii="Segoe UI" w:hAnsi="Segoe UI" w:cs="Segoe UI"/>
                <w:bCs/>
                <w:sz w:val="16"/>
                <w:szCs w:val="16"/>
                <w:lang w:val="es-US"/>
              </w:rPr>
            </w:pPr>
            <w:r w:rsidRPr="00B15838">
              <w:rPr>
                <w:rFonts w:ascii="Segoe UI" w:hAnsi="Segoe UI" w:cs="Segoe UI"/>
                <w:sz w:val="16"/>
                <w:szCs w:val="16"/>
                <w:lang w:val="fil"/>
              </w:rPr>
              <w:t>Lagda ng Kliyente/Responsableng Partido</w:t>
            </w:r>
            <w:r w:rsidRPr="00B15838">
              <w:rPr>
                <w:rFonts w:ascii="Segoe UI" w:hAnsi="Segoe UI" w:cs="Segoe UI"/>
                <w:sz w:val="16"/>
                <w:szCs w:val="16"/>
                <w:lang w:val="fil"/>
              </w:rPr>
              <w:tab/>
            </w:r>
          </w:p>
        </w:tc>
        <w:tc>
          <w:tcPr>
            <w:tcW w:w="896" w:type="dxa"/>
            <w:tcBorders>
              <w:top w:val="nil"/>
              <w:left w:val="nil"/>
              <w:bottom w:val="nil"/>
              <w:right w:val="nil"/>
            </w:tcBorders>
          </w:tcPr>
          <w:p w14:paraId="609DFA3B" w14:textId="77777777" w:rsidR="00EB660A" w:rsidRPr="00B15838" w:rsidRDefault="00EB660A" w:rsidP="00831FB7">
            <w:pPr>
              <w:jc w:val="both"/>
              <w:rPr>
                <w:rFonts w:ascii="Segoe UI" w:hAnsi="Segoe UI" w:cs="Segoe UI"/>
                <w:bCs/>
                <w:sz w:val="16"/>
                <w:szCs w:val="16"/>
                <w:lang w:val="es-US"/>
              </w:rPr>
            </w:pPr>
          </w:p>
        </w:tc>
        <w:tc>
          <w:tcPr>
            <w:tcW w:w="2113" w:type="dxa"/>
            <w:tcBorders>
              <w:top w:val="single" w:sz="12" w:space="0" w:color="auto"/>
              <w:left w:val="nil"/>
              <w:bottom w:val="nil"/>
              <w:right w:val="nil"/>
            </w:tcBorders>
          </w:tcPr>
          <w:p w14:paraId="27959748" w14:textId="77777777" w:rsidR="00EB660A" w:rsidRPr="00B15838" w:rsidRDefault="00EB660A" w:rsidP="00831FB7">
            <w:pPr>
              <w:jc w:val="both"/>
              <w:rPr>
                <w:rFonts w:ascii="Segoe UI" w:hAnsi="Segoe UI" w:cs="Segoe UI"/>
                <w:b/>
                <w:sz w:val="16"/>
                <w:szCs w:val="16"/>
              </w:rPr>
            </w:pPr>
            <w:r w:rsidRPr="00B15838">
              <w:rPr>
                <w:rFonts w:ascii="Segoe UI" w:hAnsi="Segoe UI" w:cs="Segoe UI"/>
                <w:sz w:val="16"/>
                <w:szCs w:val="16"/>
                <w:lang w:val="fil"/>
              </w:rPr>
              <w:t>Petsa</w:t>
            </w:r>
          </w:p>
        </w:tc>
      </w:tr>
      <w:tr w:rsidR="00EB660A" w:rsidRPr="00B15838" w14:paraId="5169ACD4" w14:textId="77777777" w:rsidTr="001B3475">
        <w:tc>
          <w:tcPr>
            <w:tcW w:w="6351" w:type="dxa"/>
            <w:tcBorders>
              <w:top w:val="nil"/>
              <w:left w:val="nil"/>
              <w:bottom w:val="single" w:sz="12" w:space="0" w:color="auto"/>
              <w:right w:val="nil"/>
            </w:tcBorders>
          </w:tcPr>
          <w:p w14:paraId="1ECDBDA5" w14:textId="77777777" w:rsidR="00EB660A" w:rsidRPr="00B15838" w:rsidRDefault="00EB660A" w:rsidP="00831FB7">
            <w:pPr>
              <w:spacing w:after="120"/>
              <w:jc w:val="both"/>
              <w:rPr>
                <w:rFonts w:ascii="Segoe UI" w:hAnsi="Segoe UI" w:cs="Segoe UI"/>
                <w:bCs/>
                <w:sz w:val="22"/>
                <w:szCs w:val="22"/>
              </w:rPr>
            </w:pPr>
          </w:p>
        </w:tc>
        <w:tc>
          <w:tcPr>
            <w:tcW w:w="896" w:type="dxa"/>
            <w:tcBorders>
              <w:top w:val="nil"/>
              <w:left w:val="nil"/>
              <w:bottom w:val="nil"/>
              <w:right w:val="nil"/>
            </w:tcBorders>
          </w:tcPr>
          <w:p w14:paraId="55F1221B" w14:textId="77777777" w:rsidR="00EB660A" w:rsidRPr="00B15838" w:rsidRDefault="00EB660A" w:rsidP="00831FB7">
            <w:pPr>
              <w:spacing w:after="120"/>
              <w:jc w:val="both"/>
              <w:rPr>
                <w:rFonts w:ascii="Segoe UI" w:hAnsi="Segoe UI" w:cs="Segoe UI"/>
                <w:bCs/>
                <w:sz w:val="22"/>
                <w:szCs w:val="22"/>
              </w:rPr>
            </w:pPr>
          </w:p>
        </w:tc>
        <w:tc>
          <w:tcPr>
            <w:tcW w:w="2113" w:type="dxa"/>
            <w:tcBorders>
              <w:top w:val="nil"/>
              <w:left w:val="nil"/>
              <w:bottom w:val="single" w:sz="12" w:space="0" w:color="auto"/>
              <w:right w:val="nil"/>
            </w:tcBorders>
          </w:tcPr>
          <w:p w14:paraId="1EB6445F" w14:textId="77777777" w:rsidR="00EB660A" w:rsidRPr="00B15838" w:rsidRDefault="00EB660A" w:rsidP="00831FB7">
            <w:pPr>
              <w:spacing w:after="120"/>
              <w:jc w:val="both"/>
              <w:rPr>
                <w:rFonts w:ascii="Segoe UI" w:hAnsi="Segoe UI" w:cs="Segoe UI"/>
                <w:bCs/>
                <w:sz w:val="22"/>
                <w:szCs w:val="22"/>
              </w:rPr>
            </w:pPr>
          </w:p>
        </w:tc>
      </w:tr>
      <w:tr w:rsidR="00EB660A" w:rsidRPr="00B15838" w14:paraId="5CD140CA" w14:textId="77777777" w:rsidTr="00B15838">
        <w:trPr>
          <w:trHeight w:val="30"/>
        </w:trPr>
        <w:tc>
          <w:tcPr>
            <w:tcW w:w="6351" w:type="dxa"/>
            <w:tcBorders>
              <w:top w:val="single" w:sz="12" w:space="0" w:color="auto"/>
              <w:left w:val="nil"/>
              <w:bottom w:val="nil"/>
              <w:right w:val="nil"/>
            </w:tcBorders>
          </w:tcPr>
          <w:p w14:paraId="5E182352" w14:textId="1EDFA483" w:rsidR="00EB660A" w:rsidRPr="00B15838" w:rsidRDefault="007878F7" w:rsidP="00831FB7">
            <w:pPr>
              <w:jc w:val="both"/>
              <w:rPr>
                <w:rFonts w:ascii="Segoe UI" w:hAnsi="Segoe UI" w:cs="Segoe UI"/>
                <w:bCs/>
                <w:sz w:val="16"/>
                <w:szCs w:val="16"/>
              </w:rPr>
            </w:pPr>
            <w:r w:rsidRPr="00B15838">
              <w:rPr>
                <w:rFonts w:ascii="Segoe UI" w:hAnsi="Segoe UI" w:cs="Segoe UI"/>
                <w:sz w:val="16"/>
                <w:szCs w:val="16"/>
                <w:lang w:val="fil"/>
              </w:rPr>
              <w:t>Lagda ng Kinatawan ng Programa</w:t>
            </w:r>
          </w:p>
        </w:tc>
        <w:tc>
          <w:tcPr>
            <w:tcW w:w="896" w:type="dxa"/>
            <w:tcBorders>
              <w:top w:val="nil"/>
              <w:left w:val="nil"/>
              <w:bottom w:val="nil"/>
              <w:right w:val="nil"/>
            </w:tcBorders>
          </w:tcPr>
          <w:p w14:paraId="5F0FE69D" w14:textId="77777777" w:rsidR="00EB660A" w:rsidRPr="00B15838" w:rsidRDefault="00EB660A" w:rsidP="00831FB7">
            <w:pPr>
              <w:jc w:val="both"/>
              <w:rPr>
                <w:rFonts w:ascii="Segoe UI" w:hAnsi="Segoe UI" w:cs="Segoe UI"/>
                <w:bCs/>
                <w:sz w:val="16"/>
                <w:szCs w:val="16"/>
              </w:rPr>
            </w:pPr>
          </w:p>
        </w:tc>
        <w:tc>
          <w:tcPr>
            <w:tcW w:w="2113" w:type="dxa"/>
            <w:tcBorders>
              <w:top w:val="single" w:sz="12" w:space="0" w:color="auto"/>
              <w:left w:val="nil"/>
              <w:bottom w:val="nil"/>
              <w:right w:val="nil"/>
            </w:tcBorders>
          </w:tcPr>
          <w:p w14:paraId="000F0F79" w14:textId="77777777" w:rsidR="00EB660A" w:rsidRPr="00B15838" w:rsidRDefault="00EB660A" w:rsidP="00831FB7">
            <w:pPr>
              <w:jc w:val="both"/>
              <w:rPr>
                <w:rFonts w:ascii="Segoe UI" w:hAnsi="Segoe UI" w:cs="Segoe UI"/>
                <w:bCs/>
                <w:sz w:val="16"/>
                <w:szCs w:val="16"/>
              </w:rPr>
            </w:pPr>
            <w:r w:rsidRPr="00B15838">
              <w:rPr>
                <w:rFonts w:ascii="Segoe UI" w:hAnsi="Segoe UI" w:cs="Segoe UI"/>
                <w:sz w:val="16"/>
                <w:szCs w:val="16"/>
                <w:lang w:val="fil"/>
              </w:rPr>
              <w:t>Petsa</w:t>
            </w:r>
          </w:p>
        </w:tc>
      </w:tr>
    </w:tbl>
    <w:p w14:paraId="488A55C0" w14:textId="010F7061" w:rsidR="00BA0F0F" w:rsidRPr="007878F7" w:rsidRDefault="00BA0F0F" w:rsidP="00831FB7">
      <w:pPr>
        <w:jc w:val="both"/>
        <w:rPr>
          <w:rFonts w:ascii="Segoe UI" w:hAnsi="Segoe UI" w:cs="Segoe UI"/>
          <w:sz w:val="4"/>
          <w:szCs w:val="4"/>
        </w:rPr>
      </w:pPr>
    </w:p>
    <w:sectPr w:rsidR="00BA0F0F" w:rsidRPr="007878F7" w:rsidSect="00930988">
      <w:headerReference w:type="default" r:id="rId16"/>
      <w:footerReference w:type="default" r:id="rId17"/>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012EF" w14:textId="77777777" w:rsidR="00D66F26" w:rsidRDefault="00D66F26" w:rsidP="008C46C9">
      <w:r>
        <w:separator/>
      </w:r>
    </w:p>
  </w:endnote>
  <w:endnote w:type="continuationSeparator" w:id="0">
    <w:p w14:paraId="3392AFBA" w14:textId="77777777" w:rsidR="00D66F26" w:rsidRDefault="00D66F26" w:rsidP="008C46C9">
      <w:r>
        <w:continuationSeparator/>
      </w:r>
    </w:p>
  </w:endnote>
  <w:endnote w:type="continuationNotice" w:id="1">
    <w:p w14:paraId="5E54AE78" w14:textId="77777777" w:rsidR="00D66F26" w:rsidRDefault="00D66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Selawik Semibold">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D1DE2" w14:textId="5712C921" w:rsidR="00477888" w:rsidRPr="00B15B6B" w:rsidRDefault="00360169" w:rsidP="00831FB7">
    <w:pPr>
      <w:spacing w:before="120"/>
      <w:jc w:val="both"/>
      <w:rPr>
        <w:rStyle w:val="Hyperlink"/>
        <w:rFonts w:ascii="Segoe UI" w:hAnsi="Segoe UI" w:cs="Segoe UI"/>
        <w:color w:val="auto"/>
        <w:sz w:val="14"/>
        <w:szCs w:val="14"/>
        <w:u w:val="none"/>
      </w:rPr>
    </w:pPr>
    <w:r>
      <w:rPr>
        <w:noProof/>
        <w:lang w:val="fil"/>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B334E"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r w:rsidR="007074DF">
      <w:rPr>
        <w:rFonts w:ascii="Segoe UI" w:hAnsi="Segoe UI" w:cs="Segoe UI"/>
        <w:sz w:val="14"/>
        <w:szCs w:val="14"/>
        <w:lang w:val="fil"/>
      </w:rPr>
      <w:t xml:space="preserve">Financial </w:t>
    </w:r>
    <w:r w:rsidR="003741FD">
      <w:rPr>
        <w:rFonts w:ascii="Segoe UI" w:hAnsi="Segoe UI" w:cs="Segoe UI"/>
        <w:sz w:val="14"/>
        <w:szCs w:val="14"/>
        <w:lang w:val="fil"/>
      </w:rPr>
      <w:t xml:space="preserve">Obligation Agreement </w:t>
    </w:r>
    <w:r w:rsidR="00657107" w:rsidRPr="00831FB7">
      <w:rPr>
        <w:rFonts w:ascii="Segoe UI" w:hAnsi="Segoe UI" w:cs="Segoe UI"/>
        <w:sz w:val="14"/>
        <w:szCs w:val="14"/>
        <w:lang w:val="fil"/>
      </w:rPr>
      <w:t xml:space="preserve"> </w:t>
    </w:r>
    <w:r w:rsidR="00657107" w:rsidRPr="00831FB7">
      <w:rPr>
        <w:rFonts w:ascii="Segoe UI" w:hAnsi="Segoe UI" w:cs="Segoe UI"/>
        <w:sz w:val="14"/>
        <w:szCs w:val="14"/>
        <w:lang w:val="fil"/>
      </w:rPr>
      <w:t xml:space="preserve">– </w:t>
    </w:r>
    <w:r w:rsidR="003741FD">
      <w:rPr>
        <w:rFonts w:ascii="Segoe UI" w:hAnsi="Segoe UI" w:cs="Segoe UI"/>
        <w:sz w:val="14"/>
        <w:szCs w:val="14"/>
        <w:lang w:val="fil"/>
      </w:rPr>
      <w:t>Tagalog</w:t>
    </w:r>
    <w:r w:rsidR="007B3558">
      <w:rPr>
        <w:rFonts w:ascii="Segoe UI" w:hAnsi="Segoe UI" w:cs="Segoe UI"/>
        <w:sz w:val="14"/>
        <w:szCs w:val="14"/>
        <w:lang w:val="fil"/>
      </w:rPr>
      <w:t xml:space="preserve"> </w:t>
    </w:r>
    <w:r w:rsidR="00657107" w:rsidRPr="00831FB7">
      <w:rPr>
        <w:rFonts w:ascii="Segoe UI" w:hAnsi="Segoe UI" w:cs="Segoe UI"/>
        <w:sz w:val="14"/>
        <w:szCs w:val="14"/>
        <w:lang w:val="fil"/>
      </w:rPr>
      <w:t xml:space="preserve">(Rev </w:t>
    </w:r>
    <w:r w:rsidR="00650661">
      <w:rPr>
        <w:rFonts w:ascii="Segoe UI" w:hAnsi="Segoe UI" w:cs="Segoe UI"/>
        <w:sz w:val="14"/>
        <w:szCs w:val="14"/>
        <w:lang w:val="fil"/>
      </w:rPr>
      <w:t>July 2025</w:t>
    </w:r>
    <w:r w:rsidR="00657107" w:rsidRPr="00831FB7">
      <w:rPr>
        <w:rFonts w:ascii="Segoe UI" w:hAnsi="Segoe UI" w:cs="Segoe UI"/>
        <w:sz w:val="14"/>
        <w:szCs w:val="14"/>
        <w:lang w:val="fil"/>
      </w:rPr>
      <w:t>)</w:t>
    </w:r>
    <w:r w:rsidR="006F4A3E">
      <w:rPr>
        <w:rFonts w:ascii="Segoe UI" w:hAnsi="Segoe UI" w:cs="Segoe UI"/>
        <w:sz w:val="14"/>
        <w:szCs w:val="14"/>
        <w:lang w:val="fil"/>
      </w:rPr>
      <w:t xml:space="preserve"> – NGA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031F" w14:textId="77777777" w:rsidR="00B15838" w:rsidRDefault="00B15838" w:rsidP="00FF6552">
    <w:pPr>
      <w:spacing w:before="120" w:after="120"/>
      <w:rPr>
        <w:rStyle w:val="Hyperlink"/>
        <w:rFonts w:cs="Arial"/>
        <w:iCs/>
        <w:color w:val="auto"/>
        <w:spacing w:val="2"/>
        <w:sz w:val="16"/>
        <w:szCs w:val="16"/>
        <w:u w:val="none"/>
      </w:rPr>
    </w:pPr>
    <w:r>
      <w:rPr>
        <w:noProof/>
        <w:lang w:val="fil"/>
      </w:rPr>
      <mc:AlternateContent>
        <mc:Choice Requires="wps">
          <w:drawing>
            <wp:anchor distT="0" distB="0" distL="114300" distR="114300" simplePos="0" relativeHeight="251661312" behindDoc="0" locked="0" layoutInCell="1" allowOverlap="1" wp14:anchorId="03A80DD7" wp14:editId="61279871">
              <wp:simplePos x="0" y="0"/>
              <wp:positionH relativeFrom="column">
                <wp:posOffset>-16510</wp:posOffset>
              </wp:positionH>
              <wp:positionV relativeFrom="paragraph">
                <wp:posOffset>20749</wp:posOffset>
              </wp:positionV>
              <wp:extent cx="5943600" cy="0"/>
              <wp:effectExtent l="0" t="0" r="0" b="0"/>
              <wp:wrapNone/>
              <wp:docPr id="603535702" name="Straight Connector 603535702"/>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61656" id="Straight Connector 60353570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r>
      <w:rPr>
        <w:rFonts w:cs="Arial"/>
        <w:sz w:val="16"/>
        <w:szCs w:val="16"/>
        <w:lang w:val="fil"/>
      </w:rPr>
      <w:t xml:space="preserve">510 </w:t>
    </w:r>
    <w:r>
      <w:rPr>
        <w:rFonts w:cs="Arial"/>
        <w:sz w:val="16"/>
        <w:szCs w:val="16"/>
        <w:lang w:val="fil"/>
      </w:rPr>
      <w:t xml:space="preserve">S. VERMONT AVENUE, LOS ANGELES, CA 90020  |  </w:t>
    </w:r>
    <w:hyperlink r:id="rId1" w:history="1">
      <w:r>
        <w:rPr>
          <w:rStyle w:val="Hyperlink"/>
          <w:rFonts w:cs="Arial"/>
          <w:color w:val="1D99D5"/>
          <w:sz w:val="16"/>
          <w:szCs w:val="16"/>
          <w:lang w:val="fil"/>
        </w:rPr>
        <w:t>HTTPS://DMH.LACOUNTY.GOV</w:t>
      </w:r>
    </w:hyperlink>
    <w:r>
      <w:rPr>
        <w:rStyle w:val="Hyperlink"/>
        <w:rFonts w:cs="Arial"/>
        <w:color w:val="auto"/>
        <w:sz w:val="16"/>
        <w:szCs w:val="16"/>
        <w:u w:val="none"/>
        <w:lang w:val="fil"/>
      </w:rPr>
      <w:t xml:space="preserve">  |  (800) 854-7771</w:t>
    </w:r>
  </w:p>
  <w:p w14:paraId="4F908CCF" w14:textId="77777777" w:rsidR="00B15838" w:rsidRPr="00B15B6B" w:rsidRDefault="00B15838" w:rsidP="009F7306">
    <w:pPr>
      <w:jc w:val="left"/>
      <w:rPr>
        <w:rStyle w:val="Hyperlink"/>
        <w:rFonts w:ascii="Segoe UI" w:hAnsi="Segoe UI" w:cs="Segoe UI"/>
        <w:color w:val="auto"/>
        <w:sz w:val="14"/>
        <w:szCs w:val="14"/>
        <w:u w:val="none"/>
      </w:rPr>
    </w:pPr>
    <w:r w:rsidRPr="009F7306">
      <w:rPr>
        <w:rFonts w:ascii="Segoe UI" w:hAnsi="Segoe UI" w:cs="Segoe UI"/>
        <w:sz w:val="14"/>
        <w:szCs w:val="14"/>
      </w:rPr>
      <w:t xml:space="preserve">Financial Obligation Agreement – </w:t>
    </w:r>
    <w:r>
      <w:rPr>
        <w:rFonts w:ascii="Segoe UI" w:hAnsi="Segoe UI" w:cs="Segoe UI"/>
        <w:sz w:val="14"/>
        <w:szCs w:val="14"/>
      </w:rPr>
      <w:t>Tagalog</w:t>
    </w:r>
    <w:r w:rsidRPr="009F7306">
      <w:rPr>
        <w:rFonts w:ascii="Segoe UI" w:hAnsi="Segoe UI" w:cs="Segoe UI"/>
        <w:sz w:val="14"/>
        <w:szCs w:val="14"/>
      </w:rPr>
      <w:t xml:space="preserve"> (Rev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E99F4" w14:textId="77777777" w:rsidR="00D66F26" w:rsidRDefault="00D66F26" w:rsidP="008C46C9">
      <w:r>
        <w:separator/>
      </w:r>
    </w:p>
  </w:footnote>
  <w:footnote w:type="continuationSeparator" w:id="0">
    <w:p w14:paraId="3445BE1C" w14:textId="77777777" w:rsidR="00D66F26" w:rsidRDefault="00D66F26" w:rsidP="008C46C9">
      <w:r>
        <w:continuationSeparator/>
      </w:r>
    </w:p>
  </w:footnote>
  <w:footnote w:type="continuationNotice" w:id="1">
    <w:p w14:paraId="42598B66" w14:textId="77777777" w:rsidR="00D66F26" w:rsidRDefault="00D66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831FB7" w14:paraId="05D857A6" w14:textId="77777777" w:rsidTr="004B6FAC">
      <w:trPr>
        <w:jc w:val="center"/>
      </w:trPr>
      <w:tc>
        <w:tcPr>
          <w:tcW w:w="9360" w:type="dxa"/>
          <w:gridSpan w:val="3"/>
        </w:tcPr>
        <w:p w14:paraId="681196F0" w14:textId="56E4478B" w:rsidR="00831FB7" w:rsidRPr="00831FB7" w:rsidRDefault="00455062" w:rsidP="00831FB7">
          <w:pPr>
            <w:rPr>
              <w:rFonts w:ascii="Selawik Semibold" w:hAnsi="Selawik Semibold"/>
              <w:sz w:val="44"/>
              <w:szCs w:val="44"/>
            </w:rPr>
          </w:pPr>
          <w:r>
            <w:rPr>
              <w:rFonts w:ascii="Selawik Semibold" w:hAnsi="Selawik Semibold"/>
              <w:noProof/>
              <w:sz w:val="44"/>
              <w:szCs w:val="44"/>
            </w:rPr>
            <mc:AlternateContent>
              <mc:Choice Requires="wps">
                <w:drawing>
                  <wp:anchor distT="0" distB="0" distL="114300" distR="114300" simplePos="0" relativeHeight="251659264" behindDoc="0" locked="0" layoutInCell="1" allowOverlap="1" wp14:anchorId="0E998CE5" wp14:editId="2B4FB819">
                    <wp:simplePos x="0" y="0"/>
                    <wp:positionH relativeFrom="column">
                      <wp:posOffset>160020</wp:posOffset>
                    </wp:positionH>
                    <wp:positionV relativeFrom="paragraph">
                      <wp:posOffset>19050</wp:posOffset>
                    </wp:positionV>
                    <wp:extent cx="547687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476875" cy="857250"/>
                            </a:xfrm>
                            <a:prstGeom prst="rect">
                              <a:avLst/>
                            </a:prstGeom>
                            <a:noFill/>
                            <a:ln w="6350">
                              <a:noFill/>
                            </a:ln>
                          </wps:spPr>
                          <wps:txbx>
                            <w:txbxContent>
                              <w:p w14:paraId="732D8B37" w14:textId="231CE842" w:rsidR="00455062" w:rsidRDefault="006F4A3E">
                                <w:permStart w:id="878249548" w:edGrp="everyone"/>
                                <w:r>
                                  <w:rPr>
                                    <w:b/>
                                    <w:bCs/>
                                  </w:rPr>
                                  <w:t>ON AGENCY LETTERHEAD</w:t>
                                </w:r>
                                <w:permEnd w:id="8782495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998CE5" id="_x0000_t202" coordsize="21600,21600" o:spt="202" path="m,l,21600r21600,l21600,xe">
                    <v:stroke joinstyle="miter"/>
                    <v:path gradientshapeok="t" o:connecttype="rect"/>
                  </v:shapetype>
                  <v:shape id="Text Box 1" o:spid="_x0000_s1028" type="#_x0000_t202" style="position:absolute;left:0;text-align:left;margin-left:12.6pt;margin-top:1.5pt;width:431.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VFCxFQIAACwEAAAOAAAAZHJzL2Uyb0RvYy54bWysU9tuGyEQfa/Uf0C812u7vmXldeQmclXJ SiI5VZ4xC/ZKwFDA3nW/vgO7vjTtU9UXGJhhLucc5veNVuQonK/AFHTQ61MiDIeyMruCfn9dfZpR 4gMzJVNgREFPwtP7xccP89rmYgh7UKVwBJMYn9e2oPsQbJ5lnu+FZr4HVhh0SnCaBTy6XVY6VmN2 rbJhvz/JanCldcCF93j72DrpIuWXUvDwLKUXgaiCYm8hrS6t27hmiznLd47ZfcW7Ntg/dKFZZbDo JdUjC4wcXPVHKl1xBx5k6HHQGUhZcZFmwGkG/XfTbPbMijQLguPtBSb//9Lyp+PGvjgSmi/QIIER kNr63ONlnKeRTscdOyXoRwhPF9hEEwjHy/FoOplNx5Rw9M3G0+E44ZpdX1vnw1cBmkSjoA5pSWix 49oHrIih55BYzMCqUipRowypCzr5jCl/8+ALZfDhtddohWbbdANsoTzhXA5ayr3lqwqLr5kPL8wh xzgK6jY84yIVYBHoLEr24H7+7T7GI/TopaRGzRTU/zgwJyhR3wyScjcYjaLI0mGEQODB3Xq2tx5z 0A+AshzgD7E8mTE+qLMpHeg3lPcyVkUXMxxrFzSczYfQKhm/BxfLZQpCWVkW1mZjeUwdQYvQvjZv zNkO/4DMPcFZXSx/R0Mb28K9PASQVeIoAtyi2uGOkkzUdd8nav72nKKun3zxCwAA//8DAFBLAwQU AAYACAAAACEAVlh3/N8AAAAIAQAADwAAAGRycy9kb3ducmV2LnhtbEyPTUvDQBCG74L/YRnBm900 pTbEbEoJFEH00NqLt0l2moTuR8xu2+ivdzzpcXgf3nneYj1ZIy40ht47BfNZAoJc43XvWgWH9+1D BiJEdBqNd6TgiwKsy9ubAnPtr25Hl31sBZe4kKOCLsYhlzI0HVkMMz+Q4+zoR4uRz7GVesQrl1sj 0yR5lBZ7xx86HKjqqDntz1bBS7V9w12d2uzbVM+vx83wefhYKnV/N22eQESa4h8Mv/qsDiU71f7s dBBGQbpMmVSw4EUcZ9lqBaJmbpElIMtC/h9Q/gAAAP//AwBQSwECLQAUAAYACAAAACEAtoM4kv4A AADhAQAAEwAAAAAAAAAAAAAAAAAAAAAAW0NvbnRlbnRfVHlwZXNdLnhtbFBLAQItABQABgAIAAAA IQA4/SH/1gAAAJQBAAALAAAAAAAAAAAAAAAAAC8BAABfcmVscy8ucmVsc1BLAQItABQABgAIAAAA IQAiVFCxFQIAACwEAAAOAAAAAAAAAAAAAAAAAC4CAABkcnMvZTJvRG9jLnhtbFBLAQItABQABgAI AAAAIQBWWHf83wAAAAgBAAAPAAAAAAAAAAAAAAAAAG8EAABkcnMvZG93bnJldi54bWxQSwUGAAAA AAQABADzAAAAewUAAAAA " filled="f" stroked="f" strokeweight=".5pt">
                    <v:textbox>
                      <w:txbxContent>
                        <w:p w14:paraId="732D8B37" w14:textId="231CE842" w:rsidR="00455062" w:rsidRDefault="006F4A3E">
                          <w:permStart w:id="878249548" w:edGrp="everyone"/>
                          <w:r>
                            <w:rPr>
                              <w:b/>
                              <w:bCs/>
                            </w:rPr>
                            <w:t>ON AGENCY LETTERHEAD</w:t>
                          </w:r>
                          <w:permEnd w:id="878249548"/>
                        </w:p>
                      </w:txbxContent>
                    </v:textbox>
                  </v:shape>
                </w:pict>
              </mc:Fallback>
            </mc:AlternateContent>
          </w:r>
        </w:p>
      </w:tc>
    </w:tr>
    <w:tr w:rsidR="00554A54" w14:paraId="1DF5C3F3" w14:textId="77777777" w:rsidTr="004B6FAC">
      <w:trPr>
        <w:jc w:val="center"/>
      </w:trPr>
      <w:tc>
        <w:tcPr>
          <w:tcW w:w="3312" w:type="dxa"/>
        </w:tcPr>
        <w:p w14:paraId="36E410B0" w14:textId="0486F625" w:rsidR="00554A54" w:rsidRDefault="00554A54" w:rsidP="001B51F3"/>
      </w:tc>
      <w:tc>
        <w:tcPr>
          <w:tcW w:w="2736" w:type="dxa"/>
        </w:tcPr>
        <w:p w14:paraId="6660FCBD" w14:textId="77777777" w:rsidR="00554A54" w:rsidRDefault="00554A54" w:rsidP="00554A54"/>
      </w:tc>
      <w:tc>
        <w:tcPr>
          <w:tcW w:w="3312" w:type="dxa"/>
        </w:tcPr>
        <w:p w14:paraId="0BBE48A6" w14:textId="565EA989" w:rsidR="00554A54" w:rsidRDefault="00554A54" w:rsidP="001B51F3"/>
      </w:tc>
    </w:tr>
  </w:tbl>
  <w:p w14:paraId="25E2F80A" w14:textId="5F72DB4B" w:rsidR="00360169" w:rsidRPr="00930988" w:rsidRDefault="00360169" w:rsidP="00554A54">
    <w:pPr>
      <w:tabs>
        <w:tab w:val="left" w:pos="6660"/>
      </w:tabs>
      <w:spacing w:line="276" w:lineRule="auto"/>
      <w:jc w:val="both"/>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15838" w14:paraId="55F7F991" w14:textId="77777777" w:rsidTr="004B6FAC">
      <w:trPr>
        <w:jc w:val="center"/>
      </w:trPr>
      <w:tc>
        <w:tcPr>
          <w:tcW w:w="9360" w:type="dxa"/>
        </w:tcPr>
        <w:p w14:paraId="15CD9BC0" w14:textId="77777777" w:rsidR="00B15838" w:rsidRPr="00C728C7" w:rsidRDefault="00B15838" w:rsidP="00554A54">
          <w:pPr>
            <w:spacing w:line="276" w:lineRule="auto"/>
            <w:rPr>
              <w:rFonts w:cs="Arial"/>
              <w:b/>
              <w:bCs/>
              <w:iCs/>
              <w:color w:val="000000"/>
              <w:spacing w:val="10"/>
              <w:sz w:val="30"/>
              <w:szCs w:val="30"/>
            </w:rPr>
          </w:pPr>
          <w:r>
            <w:rPr>
              <w:rFonts w:cs="Arial"/>
              <w:noProof/>
              <w:sz w:val="20"/>
              <w:lang w:val="fil"/>
            </w:rPr>
            <w:drawing>
              <wp:anchor distT="0" distB="0" distL="114300" distR="114300" simplePos="0" relativeHeight="251662336" behindDoc="0" locked="0" layoutInCell="1" allowOverlap="1" wp14:anchorId="22764ED9" wp14:editId="2FBBA10B">
                <wp:simplePos x="0" y="0"/>
                <wp:positionH relativeFrom="column">
                  <wp:posOffset>-313055</wp:posOffset>
                </wp:positionH>
                <wp:positionV relativeFrom="paragraph">
                  <wp:posOffset>-19050</wp:posOffset>
                </wp:positionV>
                <wp:extent cx="914400" cy="9144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000000"/>
              <w:sz w:val="30"/>
              <w:szCs w:val="30"/>
              <w:lang w:val="fil"/>
            </w:rPr>
            <w:t>DEPARTAMENTO NG KALUSUGAN NG PAG-IISIP</w:t>
          </w:r>
        </w:p>
        <w:p w14:paraId="0BDCE17B" w14:textId="77777777" w:rsidR="00B15838" w:rsidRDefault="00B15838">
          <w:r>
            <w:rPr>
              <w:noProof/>
              <w:lang w:val="fil"/>
            </w:rPr>
            <w:drawing>
              <wp:inline distT="0" distB="0" distL="0" distR="0" wp14:anchorId="4C1DDE0A" wp14:editId="30DC0491">
                <wp:extent cx="2355215" cy="260985"/>
                <wp:effectExtent l="0" t="0" r="6985" b="571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5215" cy="260985"/>
                        </a:xfrm>
                        <a:prstGeom prst="rect">
                          <a:avLst/>
                        </a:prstGeom>
                      </pic:spPr>
                    </pic:pic>
                  </a:graphicData>
                </a:graphic>
              </wp:inline>
            </w:drawing>
          </w:r>
        </w:p>
        <w:p w14:paraId="33C2DF29" w14:textId="77777777" w:rsidR="00B15838" w:rsidRDefault="00B15838" w:rsidP="00785BA2"/>
      </w:tc>
    </w:tr>
    <w:tr w:rsidR="00B15838" w14:paraId="721E9F66" w14:textId="77777777" w:rsidTr="00D01D88">
      <w:trPr>
        <w:jc w:val="center"/>
      </w:trPr>
      <w:tc>
        <w:tcPr>
          <w:tcW w:w="9360" w:type="dxa"/>
        </w:tcPr>
        <w:p w14:paraId="252E0911" w14:textId="77777777" w:rsidR="00B15838" w:rsidRPr="00555ED0" w:rsidRDefault="00B15838" w:rsidP="001B51F3">
          <w:pPr>
            <w:rPr>
              <w:rFonts w:cs="Arial"/>
              <w:b/>
              <w:sz w:val="31"/>
              <w:szCs w:val="31"/>
            </w:rPr>
          </w:pPr>
          <w:r w:rsidRPr="00555ED0">
            <w:rPr>
              <w:rFonts w:cs="Arial"/>
              <w:b/>
              <w:sz w:val="31"/>
              <w:szCs w:val="31"/>
              <w:lang w:val="fil"/>
            </w:rPr>
            <w:t>Kasunduan sa Obligasyong Pinansiyal</w:t>
          </w:r>
        </w:p>
      </w:tc>
    </w:tr>
  </w:tbl>
  <w:p w14:paraId="1BD5FE2C" w14:textId="77777777" w:rsidR="00B15838" w:rsidRPr="00930988" w:rsidRDefault="00B15838" w:rsidP="00554A54">
    <w:pPr>
      <w:tabs>
        <w:tab w:val="left" w:pos="6660"/>
      </w:tabs>
      <w:spacing w:line="276" w:lineRule="auto"/>
      <w:jc w:val="both"/>
      <w:rPr>
        <w:rFonts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1E6EE3" w:rsidRDefault="001E6EE3"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1E6EE3" w:rsidRDefault="001E6EE3"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8" type="#_x0000_t75" alt="Stop outline" style="width:8pt;height:8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439"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cumentProtection w:edit="readOnly" w:enforcement="1" w:cryptProviderType="rsaAES" w:cryptAlgorithmClass="hash" w:cryptAlgorithmType="typeAny" w:cryptAlgorithmSid="14" w:cryptSpinCount="100000" w:hash="hASBJ3bpzTZnHCrZEUi1mY7AExRN7EuWNmHgwKzd11t9e0FvitkSverZCVTG3e4CQiUMA8LJZgPeA1N+p9ERAw==" w:salt="KzokXqX1vgWsBBC5IL7iW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63A60"/>
    <w:rsid w:val="00066DE6"/>
    <w:rsid w:val="000701C9"/>
    <w:rsid w:val="00075531"/>
    <w:rsid w:val="000811D3"/>
    <w:rsid w:val="000962C9"/>
    <w:rsid w:val="000A690A"/>
    <w:rsid w:val="000C02B6"/>
    <w:rsid w:val="000D1908"/>
    <w:rsid w:val="000D5B6A"/>
    <w:rsid w:val="000E426E"/>
    <w:rsid w:val="000E7195"/>
    <w:rsid w:val="000F170C"/>
    <w:rsid w:val="00100291"/>
    <w:rsid w:val="00133A1B"/>
    <w:rsid w:val="001430F1"/>
    <w:rsid w:val="00155DA6"/>
    <w:rsid w:val="00164503"/>
    <w:rsid w:val="0017442D"/>
    <w:rsid w:val="00190839"/>
    <w:rsid w:val="001A27CD"/>
    <w:rsid w:val="001B3475"/>
    <w:rsid w:val="001B51F3"/>
    <w:rsid w:val="001B792C"/>
    <w:rsid w:val="001C626C"/>
    <w:rsid w:val="001C76BC"/>
    <w:rsid w:val="001E6EE3"/>
    <w:rsid w:val="00206422"/>
    <w:rsid w:val="00220860"/>
    <w:rsid w:val="00232E91"/>
    <w:rsid w:val="00237B57"/>
    <w:rsid w:val="00241CB9"/>
    <w:rsid w:val="00245818"/>
    <w:rsid w:val="00246489"/>
    <w:rsid w:val="00247923"/>
    <w:rsid w:val="00260A4C"/>
    <w:rsid w:val="00262552"/>
    <w:rsid w:val="00262CC0"/>
    <w:rsid w:val="00267E66"/>
    <w:rsid w:val="00273A23"/>
    <w:rsid w:val="002907F7"/>
    <w:rsid w:val="002A4795"/>
    <w:rsid w:val="002B1CE1"/>
    <w:rsid w:val="002B6C31"/>
    <w:rsid w:val="002D4E48"/>
    <w:rsid w:val="002D526B"/>
    <w:rsid w:val="002D560B"/>
    <w:rsid w:val="00311556"/>
    <w:rsid w:val="00325C34"/>
    <w:rsid w:val="00334402"/>
    <w:rsid w:val="003434F7"/>
    <w:rsid w:val="003545CF"/>
    <w:rsid w:val="00360169"/>
    <w:rsid w:val="00363A55"/>
    <w:rsid w:val="003741FD"/>
    <w:rsid w:val="003C3EFC"/>
    <w:rsid w:val="003D1987"/>
    <w:rsid w:val="003E592D"/>
    <w:rsid w:val="003F7DD8"/>
    <w:rsid w:val="004148BC"/>
    <w:rsid w:val="00420743"/>
    <w:rsid w:val="00442CA8"/>
    <w:rsid w:val="0044586A"/>
    <w:rsid w:val="00451D1B"/>
    <w:rsid w:val="00455062"/>
    <w:rsid w:val="004668BE"/>
    <w:rsid w:val="004674D7"/>
    <w:rsid w:val="00470F5E"/>
    <w:rsid w:val="00477888"/>
    <w:rsid w:val="00482377"/>
    <w:rsid w:val="0048581B"/>
    <w:rsid w:val="00494A68"/>
    <w:rsid w:val="004A1C9F"/>
    <w:rsid w:val="004B6FAC"/>
    <w:rsid w:val="004B7A04"/>
    <w:rsid w:val="004D2712"/>
    <w:rsid w:val="004D2A74"/>
    <w:rsid w:val="004E6937"/>
    <w:rsid w:val="004F5B11"/>
    <w:rsid w:val="00503D4D"/>
    <w:rsid w:val="00506DCD"/>
    <w:rsid w:val="005274FD"/>
    <w:rsid w:val="00531EF3"/>
    <w:rsid w:val="0053337A"/>
    <w:rsid w:val="00537686"/>
    <w:rsid w:val="00547C41"/>
    <w:rsid w:val="00554A54"/>
    <w:rsid w:val="00554DF0"/>
    <w:rsid w:val="00574F46"/>
    <w:rsid w:val="005801BA"/>
    <w:rsid w:val="00585140"/>
    <w:rsid w:val="005918BD"/>
    <w:rsid w:val="005920F2"/>
    <w:rsid w:val="005B38C7"/>
    <w:rsid w:val="005C0670"/>
    <w:rsid w:val="005C21A7"/>
    <w:rsid w:val="005C42E3"/>
    <w:rsid w:val="005F757B"/>
    <w:rsid w:val="0061015C"/>
    <w:rsid w:val="00622DFD"/>
    <w:rsid w:val="00624638"/>
    <w:rsid w:val="00636BD8"/>
    <w:rsid w:val="00637015"/>
    <w:rsid w:val="00643F88"/>
    <w:rsid w:val="006463E6"/>
    <w:rsid w:val="00650661"/>
    <w:rsid w:val="00656E6F"/>
    <w:rsid w:val="00657107"/>
    <w:rsid w:val="00677F28"/>
    <w:rsid w:val="006A4FFF"/>
    <w:rsid w:val="006B0091"/>
    <w:rsid w:val="006B5BBC"/>
    <w:rsid w:val="006C3FAB"/>
    <w:rsid w:val="006D0C88"/>
    <w:rsid w:val="006E2239"/>
    <w:rsid w:val="006E3078"/>
    <w:rsid w:val="006E4AD1"/>
    <w:rsid w:val="006F4A3E"/>
    <w:rsid w:val="007074DF"/>
    <w:rsid w:val="00714CD2"/>
    <w:rsid w:val="00716694"/>
    <w:rsid w:val="00724879"/>
    <w:rsid w:val="00732297"/>
    <w:rsid w:val="00734A9E"/>
    <w:rsid w:val="00752E5E"/>
    <w:rsid w:val="00752E9B"/>
    <w:rsid w:val="0075478F"/>
    <w:rsid w:val="00782325"/>
    <w:rsid w:val="0078305C"/>
    <w:rsid w:val="007878F7"/>
    <w:rsid w:val="00794339"/>
    <w:rsid w:val="007B2185"/>
    <w:rsid w:val="007B3558"/>
    <w:rsid w:val="007C06D9"/>
    <w:rsid w:val="007C27F9"/>
    <w:rsid w:val="007C551E"/>
    <w:rsid w:val="007D02BD"/>
    <w:rsid w:val="00801FAA"/>
    <w:rsid w:val="00812260"/>
    <w:rsid w:val="008279FC"/>
    <w:rsid w:val="00831FB7"/>
    <w:rsid w:val="00872ABA"/>
    <w:rsid w:val="00876D76"/>
    <w:rsid w:val="008777B0"/>
    <w:rsid w:val="008839EE"/>
    <w:rsid w:val="0088425C"/>
    <w:rsid w:val="00885F2B"/>
    <w:rsid w:val="008A3B3B"/>
    <w:rsid w:val="008C1451"/>
    <w:rsid w:val="008C22F8"/>
    <w:rsid w:val="008C46C9"/>
    <w:rsid w:val="008C6FAB"/>
    <w:rsid w:val="008D0203"/>
    <w:rsid w:val="008D74C4"/>
    <w:rsid w:val="008E77B6"/>
    <w:rsid w:val="008F05B1"/>
    <w:rsid w:val="008F127F"/>
    <w:rsid w:val="008F798B"/>
    <w:rsid w:val="00902FF5"/>
    <w:rsid w:val="00904329"/>
    <w:rsid w:val="00912DA3"/>
    <w:rsid w:val="00914C0B"/>
    <w:rsid w:val="00914C52"/>
    <w:rsid w:val="00930988"/>
    <w:rsid w:val="00931361"/>
    <w:rsid w:val="009446E0"/>
    <w:rsid w:val="00967711"/>
    <w:rsid w:val="00975187"/>
    <w:rsid w:val="0098598D"/>
    <w:rsid w:val="00996A2C"/>
    <w:rsid w:val="009A0B2C"/>
    <w:rsid w:val="009A39C7"/>
    <w:rsid w:val="009C4B82"/>
    <w:rsid w:val="009D6F1B"/>
    <w:rsid w:val="009E0F7D"/>
    <w:rsid w:val="009F2350"/>
    <w:rsid w:val="009F2F81"/>
    <w:rsid w:val="00A06CDD"/>
    <w:rsid w:val="00A128C5"/>
    <w:rsid w:val="00A2719E"/>
    <w:rsid w:val="00A327D4"/>
    <w:rsid w:val="00A33B90"/>
    <w:rsid w:val="00A425E1"/>
    <w:rsid w:val="00A54064"/>
    <w:rsid w:val="00A66532"/>
    <w:rsid w:val="00A701FB"/>
    <w:rsid w:val="00AB1D37"/>
    <w:rsid w:val="00AB1FDB"/>
    <w:rsid w:val="00AB3644"/>
    <w:rsid w:val="00AC6559"/>
    <w:rsid w:val="00AE643A"/>
    <w:rsid w:val="00AF2D10"/>
    <w:rsid w:val="00AF308D"/>
    <w:rsid w:val="00B061ED"/>
    <w:rsid w:val="00B13410"/>
    <w:rsid w:val="00B15838"/>
    <w:rsid w:val="00B30F82"/>
    <w:rsid w:val="00B3112F"/>
    <w:rsid w:val="00B34BB4"/>
    <w:rsid w:val="00B36489"/>
    <w:rsid w:val="00B4603E"/>
    <w:rsid w:val="00B47082"/>
    <w:rsid w:val="00B70B2A"/>
    <w:rsid w:val="00B7104E"/>
    <w:rsid w:val="00B71BC7"/>
    <w:rsid w:val="00B75412"/>
    <w:rsid w:val="00B860FE"/>
    <w:rsid w:val="00B96EEB"/>
    <w:rsid w:val="00BA0F0F"/>
    <w:rsid w:val="00BA289B"/>
    <w:rsid w:val="00BA6155"/>
    <w:rsid w:val="00BC1A63"/>
    <w:rsid w:val="00BD1E36"/>
    <w:rsid w:val="00BE4AAD"/>
    <w:rsid w:val="00BE68DF"/>
    <w:rsid w:val="00BE71B7"/>
    <w:rsid w:val="00BF12F6"/>
    <w:rsid w:val="00BF2F12"/>
    <w:rsid w:val="00BF5E66"/>
    <w:rsid w:val="00C00A45"/>
    <w:rsid w:val="00C05006"/>
    <w:rsid w:val="00C05169"/>
    <w:rsid w:val="00C16E96"/>
    <w:rsid w:val="00C17441"/>
    <w:rsid w:val="00C405A6"/>
    <w:rsid w:val="00C44896"/>
    <w:rsid w:val="00C5188B"/>
    <w:rsid w:val="00C61F60"/>
    <w:rsid w:val="00C728C7"/>
    <w:rsid w:val="00C77577"/>
    <w:rsid w:val="00C77EBA"/>
    <w:rsid w:val="00C80363"/>
    <w:rsid w:val="00C8315A"/>
    <w:rsid w:val="00C9373F"/>
    <w:rsid w:val="00C96B85"/>
    <w:rsid w:val="00CA0E3D"/>
    <w:rsid w:val="00CA408B"/>
    <w:rsid w:val="00CB1D3E"/>
    <w:rsid w:val="00CC7481"/>
    <w:rsid w:val="00CE613B"/>
    <w:rsid w:val="00CF380D"/>
    <w:rsid w:val="00D07D0E"/>
    <w:rsid w:val="00D1133C"/>
    <w:rsid w:val="00D15888"/>
    <w:rsid w:val="00D34BB7"/>
    <w:rsid w:val="00D560F9"/>
    <w:rsid w:val="00D66F26"/>
    <w:rsid w:val="00D839B2"/>
    <w:rsid w:val="00D96A9F"/>
    <w:rsid w:val="00DA33C3"/>
    <w:rsid w:val="00DA3AA1"/>
    <w:rsid w:val="00DC18EF"/>
    <w:rsid w:val="00DD31AA"/>
    <w:rsid w:val="00DD3D47"/>
    <w:rsid w:val="00DE6975"/>
    <w:rsid w:val="00DF0667"/>
    <w:rsid w:val="00E00ED5"/>
    <w:rsid w:val="00E20C11"/>
    <w:rsid w:val="00E31687"/>
    <w:rsid w:val="00E41D67"/>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E4582"/>
    <w:rsid w:val="00F16863"/>
    <w:rsid w:val="00F218BA"/>
    <w:rsid w:val="00F27EA1"/>
    <w:rsid w:val="00F3283A"/>
    <w:rsid w:val="00F42449"/>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 w:type="paragraph" w:styleId="Revision">
    <w:name w:val="Revision"/>
    <w:hidden/>
    <w:uiPriority w:val="99"/>
    <w:semiHidden/>
    <w:rsid w:val="007074D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media/image5.png" Type="http://schemas.openxmlformats.org/officeDocument/2006/relationships/image"/><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yes"?><Relationships xmlns="http://schemas.openxmlformats.org/package/2006/relationships"><Relationship Id="rId1" Target="HTTP://DMH.LACOUNTY.GOV" TargetMode="External" Type="http://schemas.openxmlformats.org/officeDocument/2006/relationships/hyperlink"/></Relationships>
</file>

<file path=word/_rels/header2.xml.rels><?xml version="1.0" encoding="UTF-8" standalone="yes"?><Relationships xmlns="http://schemas.openxmlformats.org/package/2006/relationships"><Relationship Id="rId1" Target="media/image3.jpeg" Type="http://schemas.openxmlformats.org/officeDocument/2006/relationships/image"/><Relationship Id="rId2"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D860821F-9043-4A4F-8A4B-BF79E69F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4.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1819</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2133</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2025-07-28T21:50:00Z</dcterms:created>
  <dc:creator>DMH</dc:creator>
  <cp:lastModifiedBy>Linda Dao</cp:lastModifiedBy>
  <cp:lastPrinted>2023-03-07T15:52:00Z</cp:lastPrinted>
  <dcterms:modified xsi:type="dcterms:W3CDTF">2025-07-28T21:50:00Z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1209356</vt:lpwstr>
  </property>
  <property pid="13" fmtid="{D5CDD505-2E9C-101B-9397-08002B2CF9AE}" name="sds_customer_org_name">
    <vt:lpwstr/>
  </property>
  <property pid="14" fmtid="{D5CDD505-2E9C-101B-9397-08002B2CF9AE}" name="object_name">
    <vt:lpwstr>1209356_FinancialObligationAgreement_NGA_TAG.docx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