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8A06E2" w:rsidRDefault="00360169" w:rsidP="007878F7">
      <w:pPr>
        <w:pStyle w:val="ListParagraph"/>
        <w:numPr>
          <w:ilvl w:val="0"/>
          <w:numId w:val="4"/>
        </w:numPr>
        <w:spacing w:after="0"/>
        <w:contextualSpacing w:val="0"/>
        <w:jc w:val="both"/>
        <w:rPr>
          <w:rFonts w:ascii="Segoe UI" w:eastAsia="Yu Gothic UI" w:hAnsi="Segoe UI" w:cs="Segoe UI"/>
          <w:sz w:val="12"/>
          <w:szCs w:val="12"/>
        </w:rPr>
        <w:sectPr w:rsidR="00360169" w:rsidRPr="008A06E2" w:rsidSect="00930988">
          <w:headerReference w:type="default" r:id="rId11"/>
          <w:footerReference w:type="default" r:id="rId12"/>
          <w:type w:val="continuous"/>
          <w:pgSz w:w="12240" w:h="15840" w:code="1"/>
          <w:pgMar w:top="2880" w:right="1440" w:bottom="720" w:left="1440" w:header="1008" w:footer="0" w:gutter="0"/>
          <w:cols w:space="720"/>
          <w:vAlign w:val="bottom"/>
          <w:docGrid w:linePitch="360"/>
        </w:sectPr>
      </w:pPr>
    </w:p>
    <w:p w14:paraId="306B0C7A" w14:textId="664DC3F7" w:rsidR="00EB660A" w:rsidRPr="008A06E2" w:rsidRDefault="00EB660A" w:rsidP="008A06E2">
      <w:pPr>
        <w:pStyle w:val="Heading2"/>
        <w:spacing w:after="240"/>
        <w:rPr>
          <w:rFonts w:ascii="Segoe UI" w:eastAsia="Yu Gothic UI" w:hAnsi="Segoe UI" w:cs="Segoe UI"/>
          <w:sz w:val="32"/>
          <w:szCs w:val="32"/>
          <w:lang w:eastAsia="zh-TW"/>
        </w:rPr>
      </w:pPr>
      <w:r w:rsidRPr="008A06E2">
        <w:rPr>
          <w:rFonts w:ascii="Segoe UI" w:eastAsia="Yu Gothic UI" w:hAnsi="Segoe UI" w:cs="Segoe UI"/>
          <w:bCs/>
          <w:sz w:val="32"/>
          <w:szCs w:val="32"/>
          <w:lang w:eastAsia="ja"/>
        </w:rPr>
        <w:t>財務的義務に関する合意書</w:t>
      </w:r>
    </w:p>
    <w:tbl>
      <w:tblPr>
        <w:tblStyle w:val="TableGrid"/>
        <w:tblW w:w="9455" w:type="dxa"/>
        <w:tblInd w:w="-95" w:type="dxa"/>
        <w:tblLook w:val="04A0" w:firstRow="1" w:lastRow="0" w:firstColumn="1" w:lastColumn="0" w:noHBand="0" w:noVBand="1"/>
      </w:tblPr>
      <w:tblGrid>
        <w:gridCol w:w="1805"/>
        <w:gridCol w:w="990"/>
        <w:gridCol w:w="2880"/>
        <w:gridCol w:w="965"/>
        <w:gridCol w:w="2815"/>
      </w:tblGrid>
      <w:tr w:rsidR="00987881" w:rsidRPr="0018176C" w14:paraId="0324C8CB" w14:textId="77777777" w:rsidTr="00983129">
        <w:trPr>
          <w:trHeight w:val="360"/>
        </w:trPr>
        <w:tc>
          <w:tcPr>
            <w:tcW w:w="1805" w:type="dxa"/>
            <w:tcBorders>
              <w:top w:val="nil"/>
              <w:left w:val="nil"/>
              <w:bottom w:val="nil"/>
              <w:right w:val="nil"/>
            </w:tcBorders>
            <w:vAlign w:val="bottom"/>
          </w:tcPr>
          <w:p w14:paraId="47E24BFA" w14:textId="77777777" w:rsidR="00987881" w:rsidRPr="0053703B" w:rsidRDefault="00987881" w:rsidP="00983129">
            <w:pPr>
              <w:jc w:val="left"/>
              <w:rPr>
                <w:rFonts w:ascii="Segoe UI" w:hAnsi="Segoe UI" w:cs="Segoe UI"/>
                <w:b/>
                <w:bCs/>
                <w:sz w:val="22"/>
                <w:szCs w:val="22"/>
              </w:rPr>
            </w:pPr>
            <w:r w:rsidRPr="0053703B">
              <w:rPr>
                <w:rFonts w:ascii="Segoe UI" w:hAnsi="Segoe UI" w:cs="Segoe UI"/>
                <w:b/>
                <w:bCs/>
                <w:sz w:val="22"/>
                <w:szCs w:val="22"/>
                <w:lang w:eastAsia="ja"/>
              </w:rPr>
              <w:t>年間請求期間：</w:t>
            </w:r>
          </w:p>
        </w:tc>
        <w:tc>
          <w:tcPr>
            <w:tcW w:w="990" w:type="dxa"/>
            <w:tcBorders>
              <w:top w:val="nil"/>
              <w:left w:val="nil"/>
              <w:bottom w:val="nil"/>
              <w:right w:val="nil"/>
            </w:tcBorders>
            <w:vAlign w:val="bottom"/>
          </w:tcPr>
          <w:p w14:paraId="4F89A264" w14:textId="77777777" w:rsidR="00987881" w:rsidRPr="0053703B" w:rsidRDefault="00987881" w:rsidP="00983129">
            <w:pPr>
              <w:jc w:val="left"/>
              <w:rPr>
                <w:rFonts w:ascii="Segoe UI" w:hAnsi="Segoe UI" w:cs="Segoe UI"/>
                <w:b/>
                <w:bCs/>
                <w:sz w:val="22"/>
                <w:szCs w:val="22"/>
              </w:rPr>
            </w:pPr>
            <w:r w:rsidRPr="0053703B">
              <w:rPr>
                <w:rFonts w:ascii="Segoe UI" w:hAnsi="Segoe UI" w:cs="Segoe UI"/>
                <w:sz w:val="22"/>
                <w:szCs w:val="22"/>
                <w:lang w:eastAsia="ja"/>
              </w:rPr>
              <w:t>開始日</w:t>
            </w:r>
            <w:r w:rsidRPr="0053703B">
              <w:rPr>
                <w:rFonts w:ascii="Segoe UI" w:hAnsi="Segoe UI" w:cs="Segoe UI"/>
                <w:b/>
                <w:bCs/>
                <w:sz w:val="22"/>
                <w:szCs w:val="22"/>
                <w:lang w:eastAsia="ja"/>
              </w:rPr>
              <w:t xml:space="preserve"> </w:t>
            </w:r>
          </w:p>
        </w:tc>
        <w:tc>
          <w:tcPr>
            <w:tcW w:w="2880" w:type="dxa"/>
            <w:tcBorders>
              <w:top w:val="nil"/>
              <w:left w:val="nil"/>
              <w:right w:val="nil"/>
            </w:tcBorders>
            <w:vAlign w:val="bottom"/>
          </w:tcPr>
          <w:p w14:paraId="6E27B7BB" w14:textId="77777777" w:rsidR="00987881" w:rsidRPr="0053703B" w:rsidRDefault="00987881" w:rsidP="00983129">
            <w:pPr>
              <w:jc w:val="left"/>
              <w:rPr>
                <w:rFonts w:ascii="Segoe UI" w:hAnsi="Segoe UI" w:cs="Segoe UI"/>
                <w:sz w:val="22"/>
                <w:szCs w:val="22"/>
              </w:rPr>
            </w:pPr>
          </w:p>
        </w:tc>
        <w:tc>
          <w:tcPr>
            <w:tcW w:w="965" w:type="dxa"/>
            <w:tcBorders>
              <w:top w:val="nil"/>
              <w:left w:val="nil"/>
              <w:bottom w:val="nil"/>
              <w:right w:val="nil"/>
            </w:tcBorders>
            <w:vAlign w:val="bottom"/>
          </w:tcPr>
          <w:p w14:paraId="04C0863C" w14:textId="77777777" w:rsidR="00987881" w:rsidRPr="0053703B" w:rsidRDefault="00987881" w:rsidP="00983129">
            <w:pPr>
              <w:jc w:val="left"/>
              <w:rPr>
                <w:rFonts w:ascii="Segoe UI" w:hAnsi="Segoe UI" w:cs="Segoe UI"/>
                <w:sz w:val="22"/>
                <w:szCs w:val="22"/>
              </w:rPr>
            </w:pPr>
            <w:r>
              <w:rPr>
                <w:rFonts w:ascii="Segoe UI" w:hAnsi="Segoe UI" w:cs="Segoe UI" w:hint="eastAsia"/>
                <w:sz w:val="22"/>
                <w:szCs w:val="22"/>
                <w:lang w:eastAsia="ja-JP"/>
              </w:rPr>
              <w:t>最</w:t>
            </w:r>
            <w:r w:rsidRPr="0053703B">
              <w:rPr>
                <w:rFonts w:ascii="Segoe UI" w:hAnsi="Segoe UI" w:cs="Segoe UI"/>
                <w:sz w:val="22"/>
                <w:szCs w:val="22"/>
                <w:lang w:eastAsia="ja"/>
              </w:rPr>
              <w:t>終日</w:t>
            </w:r>
          </w:p>
        </w:tc>
        <w:tc>
          <w:tcPr>
            <w:tcW w:w="2815" w:type="dxa"/>
            <w:tcBorders>
              <w:top w:val="nil"/>
              <w:left w:val="nil"/>
              <w:right w:val="nil"/>
            </w:tcBorders>
            <w:vAlign w:val="bottom"/>
          </w:tcPr>
          <w:p w14:paraId="68EA64AA" w14:textId="77777777" w:rsidR="00987881" w:rsidRPr="0053703B" w:rsidRDefault="00987881" w:rsidP="00983129">
            <w:pPr>
              <w:jc w:val="left"/>
              <w:rPr>
                <w:rFonts w:ascii="Segoe UI" w:hAnsi="Segoe UI" w:cs="Segoe UI"/>
                <w:sz w:val="22"/>
                <w:szCs w:val="22"/>
              </w:rPr>
            </w:pPr>
          </w:p>
        </w:tc>
      </w:tr>
    </w:tbl>
    <w:p w14:paraId="3537D0F7" w14:textId="77777777" w:rsidR="00987881" w:rsidRPr="00D07691" w:rsidRDefault="00987881" w:rsidP="00987881">
      <w:pPr>
        <w:jc w:val="left"/>
        <w:rPr>
          <w:sz w:val="20"/>
          <w:szCs w:val="16"/>
        </w:rPr>
      </w:pPr>
    </w:p>
    <w:p w14:paraId="39585692" w14:textId="77777777" w:rsidR="00987881" w:rsidRPr="00124446" w:rsidRDefault="00987881" w:rsidP="00987881">
      <w:pPr>
        <w:spacing w:after="120"/>
        <w:jc w:val="left"/>
        <w:rPr>
          <w:rFonts w:ascii="Yu Gothic" w:eastAsia="Yu Gothic" w:hAnsi="Yu Gothic" w:cs="Segoe UI"/>
          <w:sz w:val="22"/>
          <w:szCs w:val="22"/>
          <w:lang w:eastAsia="zh-CN"/>
        </w:rPr>
      </w:pPr>
      <w:r w:rsidRPr="00124446">
        <w:rPr>
          <w:rFonts w:ascii="Yu Gothic" w:eastAsia="Yu Gothic" w:hAnsi="Yu Gothic" w:cs="Segoe UI"/>
          <w:b/>
          <w:bCs/>
          <w:sz w:val="22"/>
          <w:szCs w:val="22"/>
          <w:lang w:eastAsia="ja"/>
        </w:rPr>
        <w:t>患者</w:t>
      </w:r>
      <w:r>
        <w:rPr>
          <w:rFonts w:ascii="Yu Gothic" w:eastAsia="Yu Gothic" w:hAnsi="Yu Gothic" w:cs="Segoe UI" w:hint="eastAsia"/>
          <w:b/>
          <w:bCs/>
          <w:sz w:val="22"/>
          <w:szCs w:val="22"/>
          <w:lang w:eastAsia="ja-JP"/>
        </w:rPr>
        <w:t>氏</w:t>
      </w:r>
      <w:r w:rsidRPr="00124446">
        <w:rPr>
          <w:rFonts w:ascii="Yu Gothic" w:eastAsia="Yu Gothic" w:hAnsi="Yu Gothic" w:cs="Segoe UI"/>
          <w:b/>
          <w:bCs/>
          <w:sz w:val="22"/>
          <w:szCs w:val="22"/>
          <w:lang w:eastAsia="ja"/>
        </w:rPr>
        <w:t>名：</w:t>
      </w:r>
      <w:r w:rsidRPr="00124446">
        <w:rPr>
          <w:rFonts w:ascii="Yu Gothic" w:eastAsia="Yu Gothic" w:hAnsi="Yu Gothic" w:cs="Segoe UI"/>
          <w:sz w:val="22"/>
          <w:szCs w:val="22"/>
          <w:lang w:eastAsia="ja"/>
        </w:rPr>
        <w:t xml:space="preserve"> __________________________________</w:t>
      </w:r>
      <w:r>
        <w:rPr>
          <w:rFonts w:ascii="Yu Gothic" w:eastAsia="Yu Gothic" w:hAnsi="Yu Gothic" w:cs="Segoe UI"/>
          <w:sz w:val="22"/>
          <w:szCs w:val="22"/>
          <w:lang w:eastAsia="ja"/>
        </w:rPr>
        <w:t xml:space="preserve"> </w:t>
      </w:r>
      <w:r w:rsidRPr="00124446">
        <w:rPr>
          <w:rFonts w:ascii="Yu Gothic" w:eastAsia="Yu Gothic" w:hAnsi="Yu Gothic" w:cs="Segoe UI"/>
          <w:sz w:val="22"/>
          <w:szCs w:val="22"/>
          <w:lang w:eastAsia="ja"/>
        </w:rPr>
        <w:t xml:space="preserve"> </w:t>
      </w:r>
      <w:r>
        <w:rPr>
          <w:rFonts w:ascii="Yu Gothic" w:eastAsia="Yu Gothic" w:hAnsi="Yu Gothic" w:cs="Segoe UI" w:hint="eastAsia"/>
          <w:b/>
          <w:bCs/>
          <w:sz w:val="22"/>
          <w:szCs w:val="22"/>
          <w:lang w:eastAsia="ja-JP"/>
        </w:rPr>
        <w:t>精神衛生局</w:t>
      </w:r>
      <w:r w:rsidRPr="00124446">
        <w:rPr>
          <w:rFonts w:ascii="Yu Gothic" w:eastAsia="Yu Gothic" w:hAnsi="Yu Gothic" w:cs="Segoe UI"/>
          <w:b/>
          <w:bCs/>
          <w:sz w:val="22"/>
          <w:szCs w:val="22"/>
          <w:lang w:eastAsia="ja"/>
        </w:rPr>
        <w:t>ID番号：</w:t>
      </w:r>
      <w:r w:rsidRPr="00124446">
        <w:rPr>
          <w:rFonts w:ascii="Yu Gothic" w:eastAsia="Yu Gothic" w:hAnsi="Yu Gothic" w:cs="Segoe UI"/>
          <w:sz w:val="22"/>
          <w:szCs w:val="22"/>
          <w:lang w:eastAsia="ja"/>
        </w:rPr>
        <w:t>____________________</w:t>
      </w:r>
    </w:p>
    <w:p w14:paraId="0CFDEA6C" w14:textId="77777777" w:rsidR="00987881" w:rsidRDefault="00987881" w:rsidP="00987881">
      <w:pPr>
        <w:spacing w:after="80" w:line="280" w:lineRule="exact"/>
        <w:jc w:val="both"/>
        <w:rPr>
          <w:rFonts w:ascii="Yu Gothic" w:eastAsia="Yu Gothic" w:hAnsi="Yu Gothic" w:cs="Segoe UI"/>
          <w:sz w:val="22"/>
          <w:szCs w:val="22"/>
          <w:lang w:eastAsia="ja"/>
        </w:rPr>
      </w:pPr>
      <w:r w:rsidRPr="00124446">
        <w:rPr>
          <w:rFonts w:ascii="Yu Gothic" w:eastAsia="Yu Gothic" w:hAnsi="Yu Gothic" w:cs="Segoe UI"/>
          <w:sz w:val="22"/>
          <w:szCs w:val="22"/>
          <w:lang w:eastAsia="ja"/>
        </w:rPr>
        <w:t>カリフォルニア州福祉施設法典第5709条 (California Welfare and Institutions Code 5709) には、ロサンゼルス郡が運営または業務委託する施設でメンタルヘルスサービスを受ける</w:t>
      </w:r>
      <w:r>
        <w:rPr>
          <w:rFonts w:ascii="Yu Gothic" w:eastAsia="Yu Gothic" w:hAnsi="Yu Gothic" w:cs="Segoe UI" w:hint="eastAsia"/>
          <w:sz w:val="22"/>
          <w:szCs w:val="22"/>
          <w:lang w:eastAsia="ja-JP"/>
        </w:rPr>
        <w:t>方</w:t>
      </w:r>
      <w:r w:rsidRPr="00124446">
        <w:rPr>
          <w:rFonts w:ascii="Yu Gothic" w:eastAsia="Yu Gothic" w:hAnsi="Yu Gothic" w:cs="Segoe UI"/>
          <w:sz w:val="22"/>
          <w:szCs w:val="22"/>
          <w:lang w:eastAsia="ja"/>
        </w:rPr>
        <w:t>は、各自の支払い能力に応じて、</w:t>
      </w:r>
      <w:r>
        <w:rPr>
          <w:rFonts w:ascii="Yu Gothic" w:eastAsia="Yu Gothic" w:hAnsi="Yu Gothic" w:cs="Segoe UI" w:hint="eastAsia"/>
          <w:sz w:val="22"/>
          <w:szCs w:val="22"/>
          <w:lang w:eastAsia="ja-JP"/>
        </w:rPr>
        <w:t>医療</w:t>
      </w:r>
      <w:r w:rsidRPr="00124446">
        <w:rPr>
          <w:rFonts w:ascii="Yu Gothic" w:eastAsia="Yu Gothic" w:hAnsi="Yu Gothic" w:cs="Segoe UI"/>
          <w:sz w:val="22"/>
          <w:szCs w:val="22"/>
          <w:lang w:eastAsia="ja"/>
        </w:rPr>
        <w:t>費用の支払い責任を負う場合がある</w:t>
      </w:r>
      <w:r>
        <w:rPr>
          <w:rFonts w:ascii="Yu Gothic" w:eastAsia="Yu Gothic" w:hAnsi="Yu Gothic" w:cs="Segoe UI" w:hint="eastAsia"/>
          <w:sz w:val="22"/>
          <w:szCs w:val="22"/>
          <w:lang w:eastAsia="ja-JP"/>
        </w:rPr>
        <w:t>と</w:t>
      </w:r>
      <w:r w:rsidRPr="00124446">
        <w:rPr>
          <w:rFonts w:ascii="Yu Gothic" w:eastAsia="Yu Gothic" w:hAnsi="Yu Gothic" w:cs="Segoe UI"/>
          <w:sz w:val="22"/>
          <w:szCs w:val="22"/>
          <w:lang w:eastAsia="ja"/>
        </w:rPr>
        <w:t>記されています。あなたの</w:t>
      </w:r>
      <w:r>
        <w:rPr>
          <w:rFonts w:ascii="Yu Gothic" w:eastAsia="Yu Gothic" w:hAnsi="Yu Gothic" w:cs="Segoe UI" w:hint="eastAsia"/>
          <w:sz w:val="22"/>
          <w:szCs w:val="22"/>
          <w:lang w:eastAsia="ja-JP"/>
        </w:rPr>
        <w:t>経済</w:t>
      </w:r>
      <w:r w:rsidRPr="00124446">
        <w:rPr>
          <w:rFonts w:ascii="Yu Gothic" w:eastAsia="Yu Gothic" w:hAnsi="Yu Gothic" w:cs="Segoe UI"/>
          <w:sz w:val="22"/>
          <w:szCs w:val="22"/>
          <w:lang w:eastAsia="ja"/>
        </w:rPr>
        <w:t>状況を</w:t>
      </w:r>
      <w:r>
        <w:rPr>
          <w:rFonts w:ascii="Yu Gothic" w:eastAsia="Yu Gothic" w:hAnsi="Yu Gothic" w:cs="Segoe UI" w:hint="eastAsia"/>
          <w:sz w:val="22"/>
          <w:szCs w:val="22"/>
          <w:lang w:eastAsia="ja-JP"/>
        </w:rPr>
        <w:t>考慮</w:t>
      </w:r>
      <w:r w:rsidRPr="00124446">
        <w:rPr>
          <w:rFonts w:ascii="Yu Gothic" w:eastAsia="Yu Gothic" w:hAnsi="Yu Gothic" w:cs="Segoe UI"/>
          <w:sz w:val="22"/>
          <w:szCs w:val="22"/>
          <w:lang w:eastAsia="ja"/>
        </w:rPr>
        <w:t>した結果、支払い責任</w:t>
      </w:r>
      <w:r>
        <w:rPr>
          <w:rFonts w:ascii="Yu Gothic" w:eastAsia="Yu Gothic" w:hAnsi="Yu Gothic" w:cs="Segoe UI" w:hint="eastAsia"/>
          <w:sz w:val="22"/>
          <w:szCs w:val="22"/>
          <w:lang w:eastAsia="ja-JP"/>
        </w:rPr>
        <w:t>が下記のように決定されました</w:t>
      </w:r>
      <w:r w:rsidRPr="00124446">
        <w:rPr>
          <w:rFonts w:ascii="Yu Gothic" w:eastAsia="Yu Gothic" w:hAnsi="Yu Gothic" w:cs="Segoe UI" w:hint="eastAsia"/>
          <w:sz w:val="22"/>
          <w:szCs w:val="22"/>
          <w:lang w:eastAsia="ja"/>
        </w:rPr>
        <w:t>。</w:t>
      </w:r>
    </w:p>
    <w:p w14:paraId="4B4A57B1" w14:textId="7796708E" w:rsidR="009D6F1B" w:rsidRPr="008A06E2" w:rsidRDefault="009D6F1B" w:rsidP="002D4E48">
      <w:pPr>
        <w:spacing w:after="240"/>
        <w:jc w:val="both"/>
        <w:rPr>
          <w:rFonts w:ascii="Segoe UI" w:eastAsia="Yu Gothic UI" w:hAnsi="Segoe UI" w:cs="Segoe UI"/>
          <w:sz w:val="22"/>
          <w:szCs w:val="22"/>
        </w:rPr>
      </w:pPr>
      <w:r w:rsidRPr="008A06E2">
        <w:rPr>
          <w:rFonts w:ascii="Segoe UI" w:eastAsia="Yu Gothic UI" w:hAnsi="Segoe UI" w:cs="Segoe UI"/>
          <w:noProof/>
          <w:sz w:val="14"/>
          <w:szCs w:val="14"/>
          <w:lang w:eastAsia="ja"/>
        </w:rPr>
        <mc:AlternateContent>
          <mc:Choice Requires="wps">
            <w:drawing>
              <wp:inline distT="0" distB="0" distL="0" distR="0" wp14:anchorId="6168F311" wp14:editId="5C1082A6">
                <wp:extent cx="5943600" cy="1092200"/>
                <wp:effectExtent l="19050" t="19050" r="19050" b="12700"/>
                <wp:docPr id="4" name="Text Box 4"/>
                <wp:cNvGraphicFramePr/>
                <a:graphic xmlns:a="http://schemas.openxmlformats.org/drawingml/2006/main">
                  <a:graphicData uri="http://schemas.microsoft.com/office/word/2010/wordprocessingShape">
                    <wps:wsp>
                      <wps:cNvSpPr txBox="1"/>
                      <wps:spPr>
                        <a:xfrm>
                          <a:off x="0" y="0"/>
                          <a:ext cx="5943600" cy="1092200"/>
                        </a:xfrm>
                        <a:prstGeom prst="rect">
                          <a:avLst/>
                        </a:prstGeom>
                        <a:solidFill>
                          <a:schemeClr val="lt1"/>
                        </a:solidFill>
                        <a:ln w="28575">
                          <a:solidFill>
                            <a:prstClr val="black"/>
                          </a:solidFill>
                        </a:ln>
                      </wps:spPr>
                      <wps:txbx>
                        <w:txbxContent>
                          <w:p w14:paraId="283D95AD" w14:textId="60D5AAC8" w:rsidR="001F70A6" w:rsidRPr="001F70A6" w:rsidRDefault="001F70A6" w:rsidP="001F70A6">
                            <w:pPr>
                              <w:spacing w:line="300" w:lineRule="exact"/>
                              <w:jc w:val="both"/>
                              <w:rPr>
                                <w:rFonts w:ascii="Segoe UI" w:eastAsia="Yu Gothic UI" w:hAnsi="Segoe UI" w:cs="Segoe UI"/>
                                <w:noProof/>
                                <w:sz w:val="22"/>
                                <w:szCs w:val="22"/>
                                <w:lang w:eastAsia="ja"/>
                              </w:rPr>
                            </w:pPr>
                            <w:r w:rsidRPr="001F70A6">
                              <w:rPr>
                                <w:rFonts w:ascii="Segoe UI" w:eastAsia="Yu Gothic UI" w:hAnsi="Segoe UI" w:cs="Segoe UI"/>
                                <w:noProof/>
                                <w:sz w:val="22"/>
                                <w:szCs w:val="22"/>
                                <w:lang w:eastAsia="ja"/>
                              </w:rPr>
                              <w:drawing>
                                <wp:inline distT="0" distB="0" distL="0" distR="0" wp14:anchorId="613F785C" wp14:editId="3D1D5D0A">
                                  <wp:extent cx="104775" cy="104775"/>
                                  <wp:effectExtent l="0" t="0" r="9525" b="9525"/>
                                  <wp:docPr id="438301158" name="Picture 4" descr="アウトラインの停止"/>
                                  <wp:cNvGraphicFramePr>
                                    <a:graphicFrameLocks noChangeAspect="1"/>
                                  </wp:cNvGraphicFramePr>
                                  <a:graphic>
                                    <a:graphicData uri="http://schemas.openxmlformats.org/drawingml/2006/picture">
                                      <pic:pic xmlns:pic="http://schemas.openxmlformats.org/drawingml/2006/picture">
                                        <pic:nvPicPr>
                                          <pic:cNvPr id="0" name="Picture 7" descr="アウトラインの停止"/>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1F70A6">
                              <w:rPr>
                                <w:rFonts w:ascii="Segoe UI" w:eastAsia="Yu Gothic UI" w:hAnsi="Segoe UI" w:cs="Segoe UI" w:hint="eastAsia"/>
                                <w:noProof/>
                                <w:sz w:val="22"/>
                                <w:szCs w:val="22"/>
                                <w:lang w:eastAsia="ja"/>
                              </w:rPr>
                              <w:t>年間責任負担額</w:t>
                            </w:r>
                            <w:r w:rsidRPr="001F70A6">
                              <w:rPr>
                                <w:rFonts w:ascii="Segoe UI" w:eastAsia="Yu Gothic UI" w:hAnsi="Segoe UI" w:cs="Segoe UI" w:hint="eastAsia"/>
                                <w:noProof/>
                                <w:sz w:val="22"/>
                                <w:szCs w:val="22"/>
                                <w:lang w:eastAsia="ja"/>
                              </w:rPr>
                              <w:t xml:space="preserve"> = </w:t>
                            </w:r>
                            <w:r w:rsidRPr="001F70A6">
                              <w:rPr>
                                <w:rFonts w:ascii="Segoe UI" w:eastAsia="Yu Gothic UI" w:hAnsi="Segoe UI" w:cs="Segoe UI" w:hint="eastAsia"/>
                                <w:b/>
                                <w:bCs/>
                                <w:noProof/>
                                <w:sz w:val="22"/>
                                <w:szCs w:val="22"/>
                                <w:lang w:eastAsia="ja"/>
                              </w:rPr>
                              <w:t>$</w:t>
                            </w:r>
                            <w:r w:rsidRPr="001F70A6">
                              <w:rPr>
                                <w:rFonts w:ascii="Segoe UI" w:eastAsia="Yu Gothic UI" w:hAnsi="Segoe UI" w:cs="Segoe UI" w:hint="eastAsia"/>
                                <w:b/>
                                <w:bCs/>
                                <w:noProof/>
                                <w:sz w:val="22"/>
                                <w:szCs w:val="22"/>
                                <w:u w:val="single"/>
                                <w:lang w:eastAsia="ja"/>
                              </w:rPr>
                              <w:t>0.00</w:t>
                            </w:r>
                            <w:r w:rsidRPr="001F70A6">
                              <w:rPr>
                                <w:rFonts w:ascii="Segoe UI" w:eastAsia="Yu Gothic UI" w:hAnsi="Segoe UI" w:cs="Segoe UI" w:hint="eastAsia"/>
                                <w:b/>
                                <w:bCs/>
                                <w:noProof/>
                                <w:sz w:val="22"/>
                                <w:szCs w:val="22"/>
                                <w:u w:val="single"/>
                                <w:lang w:eastAsia="ja"/>
                              </w:rPr>
                              <w:t xml:space="preserve">　</w:t>
                            </w:r>
                            <w:r w:rsidRPr="001F70A6">
                              <w:rPr>
                                <w:rFonts w:ascii="Segoe UI" w:eastAsia="Yu Gothic UI" w:hAnsi="Segoe UI" w:cs="Segoe UI" w:hint="eastAsia"/>
                                <w:noProof/>
                                <w:sz w:val="22"/>
                                <w:szCs w:val="22"/>
                                <w:lang w:eastAsia="ja"/>
                              </w:rPr>
                              <w:t>収入および費用負担なしのメディ</w:t>
                            </w:r>
                            <w:r w:rsidRPr="001F70A6">
                              <w:rPr>
                                <w:rFonts w:ascii="Segoe UI" w:eastAsia="Yu Gothic UI" w:hAnsi="Segoe UI" w:cs="Segoe UI" w:hint="eastAsia"/>
                                <w:noProof/>
                                <w:sz w:val="22"/>
                                <w:szCs w:val="22"/>
                                <w:lang w:eastAsia="ja"/>
                              </w:rPr>
                              <w:t>-</w:t>
                            </w:r>
                            <w:r w:rsidRPr="001F70A6">
                              <w:rPr>
                                <w:rFonts w:ascii="Segoe UI" w:eastAsia="Yu Gothic UI" w:hAnsi="Segoe UI" w:cs="Segoe UI" w:hint="eastAsia"/>
                                <w:noProof/>
                                <w:sz w:val="22"/>
                                <w:szCs w:val="22"/>
                                <w:lang w:eastAsia="ja"/>
                              </w:rPr>
                              <w:t>カル</w:t>
                            </w:r>
                            <w:r w:rsidRPr="001F70A6">
                              <w:rPr>
                                <w:rFonts w:ascii="Segoe UI" w:eastAsia="Yu Gothic UI" w:hAnsi="Segoe UI" w:cs="Segoe UI" w:hint="eastAsia"/>
                                <w:noProof/>
                                <w:sz w:val="22"/>
                                <w:szCs w:val="22"/>
                                <w:lang w:eastAsia="ja"/>
                              </w:rPr>
                              <w:t xml:space="preserve"> (Medi-Cal)</w:t>
                            </w:r>
                            <w:r w:rsidRPr="001F70A6">
                              <w:rPr>
                                <w:rFonts w:ascii="Segoe UI" w:eastAsia="Yu Gothic UI" w:hAnsi="Segoe UI" w:cs="Segoe UI" w:hint="eastAsia"/>
                                <w:noProof/>
                                <w:sz w:val="22"/>
                                <w:szCs w:val="22"/>
                                <w:lang w:eastAsia="ja"/>
                              </w:rPr>
                              <w:t>、またはどちらか一方</w:t>
                            </w:r>
                            <w:r w:rsidRPr="001F70A6">
                              <w:rPr>
                                <w:rFonts w:ascii="Segoe UI" w:eastAsia="Yu Gothic UI" w:hAnsi="Segoe UI" w:cs="Segoe UI" w:hint="eastAsia"/>
                                <w:noProof/>
                                <w:sz w:val="22"/>
                                <w:szCs w:val="22"/>
                                <w:lang w:eastAsia="ja"/>
                              </w:rPr>
                              <w:t xml:space="preserve"> </w:t>
                            </w:r>
                            <w:r w:rsidRPr="001F70A6">
                              <w:rPr>
                                <w:rFonts w:ascii="Segoe UI" w:eastAsia="Yu Gothic UI" w:hAnsi="Segoe UI" w:cs="Segoe UI" w:hint="eastAsia"/>
                                <w:noProof/>
                                <w:sz w:val="22"/>
                                <w:szCs w:val="22"/>
                                <w:lang w:eastAsia="ja"/>
                              </w:rPr>
                              <w:t>に基づいています。</w:t>
                            </w:r>
                          </w:p>
                          <w:p w14:paraId="5DA3CB70" w14:textId="77777777" w:rsidR="001F70A6" w:rsidRPr="001F70A6" w:rsidRDefault="001F70A6" w:rsidP="001F70A6">
                            <w:pPr>
                              <w:spacing w:line="300" w:lineRule="exact"/>
                              <w:rPr>
                                <w:rFonts w:ascii="Segoe UI" w:eastAsia="Yu Gothic UI" w:hAnsi="Segoe UI" w:cs="Segoe UI" w:hint="eastAsia"/>
                                <w:b/>
                                <w:bCs/>
                                <w:noProof/>
                                <w:sz w:val="22"/>
                                <w:szCs w:val="22"/>
                                <w:lang w:eastAsia="ja"/>
                              </w:rPr>
                            </w:pPr>
                            <w:r w:rsidRPr="001F70A6">
                              <w:rPr>
                                <w:rFonts w:ascii="Segoe UI" w:eastAsia="Yu Gothic UI" w:hAnsi="Segoe UI" w:cs="Segoe UI" w:hint="eastAsia"/>
                                <w:b/>
                                <w:bCs/>
                                <w:noProof/>
                                <w:sz w:val="22"/>
                                <w:szCs w:val="22"/>
                                <w:lang w:eastAsia="ja"/>
                              </w:rPr>
                              <w:t xml:space="preserve">- </w:t>
                            </w:r>
                            <w:r w:rsidRPr="001F70A6">
                              <w:rPr>
                                <w:rFonts w:ascii="Segoe UI" w:eastAsia="Yu Gothic UI" w:hAnsi="Segoe UI" w:cs="Segoe UI" w:hint="eastAsia"/>
                                <w:b/>
                                <w:bCs/>
                                <w:noProof/>
                                <w:sz w:val="22"/>
                                <w:szCs w:val="22"/>
                                <w:lang w:eastAsia="ja"/>
                              </w:rPr>
                              <w:t>または</w:t>
                            </w:r>
                            <w:r w:rsidRPr="001F70A6">
                              <w:rPr>
                                <w:rFonts w:ascii="Segoe UI" w:eastAsia="Yu Gothic UI" w:hAnsi="Segoe UI" w:cs="Segoe UI" w:hint="eastAsia"/>
                                <w:b/>
                                <w:bCs/>
                                <w:noProof/>
                                <w:sz w:val="22"/>
                                <w:szCs w:val="22"/>
                                <w:lang w:eastAsia="ja"/>
                              </w:rPr>
                              <w:t xml:space="preserve"> -</w:t>
                            </w:r>
                          </w:p>
                          <w:p w14:paraId="6FC06D5D" w14:textId="0005A2D0" w:rsidR="001F70A6" w:rsidRPr="001F70A6" w:rsidRDefault="001F70A6" w:rsidP="001F70A6">
                            <w:pPr>
                              <w:spacing w:line="300" w:lineRule="exact"/>
                              <w:jc w:val="both"/>
                              <w:rPr>
                                <w:rFonts w:ascii="Segoe UI" w:eastAsia="Yu Gothic UI" w:hAnsi="Segoe UI" w:cs="Segoe UI" w:hint="eastAsia"/>
                                <w:noProof/>
                                <w:sz w:val="22"/>
                                <w:szCs w:val="22"/>
                                <w:lang w:eastAsia="ja"/>
                              </w:rPr>
                            </w:pPr>
                            <w:r w:rsidRPr="001F70A6">
                              <w:rPr>
                                <w:rFonts w:ascii="Segoe UI" w:eastAsia="Yu Gothic UI" w:hAnsi="Segoe UI" w:cs="Segoe UI"/>
                                <w:noProof/>
                                <w:sz w:val="22"/>
                                <w:szCs w:val="22"/>
                                <w:lang w:eastAsia="ja"/>
                              </w:rPr>
                              <w:drawing>
                                <wp:inline distT="0" distB="0" distL="0" distR="0" wp14:anchorId="5AF9479F" wp14:editId="304979E2">
                                  <wp:extent cx="104775" cy="104775"/>
                                  <wp:effectExtent l="0" t="0" r="9525" b="9525"/>
                                  <wp:docPr id="1488812906" name="Picture 3" descr="アウトラインの停止"/>
                                  <wp:cNvGraphicFramePr>
                                    <a:graphicFrameLocks noChangeAspect="1"/>
                                  </wp:cNvGraphicFramePr>
                                  <a:graphic>
                                    <a:graphicData uri="http://schemas.openxmlformats.org/drawingml/2006/picture">
                                      <pic:pic xmlns:pic="http://schemas.openxmlformats.org/drawingml/2006/picture">
                                        <pic:nvPicPr>
                                          <pic:cNvPr id="0" name="Picture 1723913179" descr="アウトラインの停止"/>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1F70A6">
                              <w:rPr>
                                <w:rFonts w:ascii="Segoe UI" w:eastAsia="Yu Gothic UI" w:hAnsi="Segoe UI" w:cs="Segoe UI" w:hint="eastAsia"/>
                                <w:noProof/>
                                <w:sz w:val="22"/>
                                <w:szCs w:val="22"/>
                                <w:lang w:eastAsia="ja"/>
                              </w:rPr>
                              <w:t>カリフォルニア州が発行する料金表に基づくあなたの年間責任負担額は、</w:t>
                            </w:r>
                            <w:r w:rsidRPr="001F70A6">
                              <w:rPr>
                                <w:rFonts w:ascii="Segoe UI" w:eastAsia="Yu Gothic UI" w:hAnsi="Segoe UI" w:cs="Segoe UI" w:hint="eastAsia"/>
                                <w:noProof/>
                                <w:sz w:val="22"/>
                                <w:szCs w:val="22"/>
                                <w:lang w:eastAsia="ja"/>
                              </w:rPr>
                              <w:t xml:space="preserve"> </w:t>
                            </w:r>
                          </w:p>
                          <w:p w14:paraId="44307548" w14:textId="77777777" w:rsidR="001F70A6" w:rsidRPr="001F70A6" w:rsidRDefault="001F70A6" w:rsidP="001F70A6">
                            <w:pPr>
                              <w:spacing w:line="300" w:lineRule="exact"/>
                              <w:jc w:val="both"/>
                              <w:rPr>
                                <w:rFonts w:ascii="Segoe UI" w:eastAsia="Yu Gothic UI" w:hAnsi="Segoe UI" w:cs="Segoe UI" w:hint="eastAsia"/>
                                <w:noProof/>
                                <w:lang w:eastAsia="ja"/>
                              </w:rPr>
                            </w:pPr>
                            <w:r w:rsidRPr="001F70A6">
                              <w:rPr>
                                <w:rFonts w:ascii="Segoe UI" w:eastAsia="Yu Gothic UI" w:hAnsi="Segoe UI" w:cs="Segoe UI" w:hint="eastAsia"/>
                                <w:noProof/>
                                <w:lang w:eastAsia="ja"/>
                              </w:rPr>
                              <w:t>$ ___________________</w:t>
                            </w:r>
                            <w:r w:rsidRPr="001F70A6">
                              <w:rPr>
                                <w:rFonts w:ascii="Segoe UI" w:eastAsia="Yu Gothic UI" w:hAnsi="Segoe UI" w:cs="Segoe UI" w:hint="eastAsia"/>
                                <w:noProof/>
                                <w:lang w:eastAsia="ja"/>
                              </w:rPr>
                              <w:t>か実際の治療費のいずれか低い方の金額となります。</w:t>
                            </w:r>
                          </w:p>
                          <w:p w14:paraId="1B39F398" w14:textId="4AC7777B" w:rsidR="009D6F1B" w:rsidRPr="008A06E2" w:rsidRDefault="009D6F1B" w:rsidP="008A06E2">
                            <w:pPr>
                              <w:spacing w:line="300" w:lineRule="exact"/>
                              <w:jc w:val="both"/>
                              <w:rPr>
                                <w:rFonts w:ascii="Segoe UI" w:eastAsia="Yu Gothic UI" w:hAnsi="Segoe UI" w:cs="Segoe UI"/>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U6PAOAIAAH4EAAAOAAAAZHJzL2Uyb0RvYy54bWysVE1v2zAMvQ/YfxB0X+xkSdsYcYosRYYB QVsgHXpWZCk2JouapMTOfv0o2flot9Owi0KK9BP5+JjZfVsrchDWVaBzOhyklAjNoaj0LqffX1af 7ihxnumCKdAip0fh6P3844dZYzIxghJUISxBEO2yxuS09N5kSeJ4KWrmBmCExqAEWzOPrt0lhWUN otcqGaXpTdKALYwFLpzD24cuSOcRX0rB/ZOUTniicoq1+XjaeG7DmcxnLNtZZsqK92Wwf6iiZpXG R89QD8wzsrfVH1B1xS04kH7AoU5AyoqL2AN2M0zfdbMpmRGxFyTHmTNN7v/B8sfDxjxb4tsv0OIA AyGNcZnDy9BPK20dfrFSgnGk8HimTbSecLycTMefb1IMcYwN0+kIBxNwksvnxjr/VUBNgpFTi3OJ dLHD2vku9ZQSXnOgqmJVKRWdoAWxVJYcGE5R+Vgkgr/JUpo0OR3dTW4nEflNMGCfAbaK8R99fVdZ CKg0Fn3pPli+3bY9JVsojsiUhU5EzvBVhbhr5vwzs6gaZAA3wT/hIRVgNdBblJRgf/3tPuTjMDFK SYMqzKn7uWdWUKK+aRzzdDgeB9lGZzy5HaFjryPb64je10tAioa4c4ZHM+R7dTKlhfoVF2YRXsUQ 0xzfzqk/mUvf7QYuHBeLRUxCoRrm13pjeIAOIwl8vrSvzJp+oB618AgnvbLs3Vy73PClhsXeg6zi 0APBHas97yjyKJt+IcMWXfsx6/K3Mf8NAAD//wMAUEsDBBQABgAIAAAAIQCGMnHI2gAAAAUBAAAP AAAAZHJzL2Rvd25yZXYueG1sTI/NTsMwEITvSLyDtUjcqEORCoQ4FSB+biBKS69OvI0t7HUUO214 exYucFlpNKPZb6rlFLzY45BcJAXnswIEUhuNo07B+v3x7ApEypqM9pFQwRcmWNbHR5UuTTzQG+5X uRNcQqnUCmzOfSllai0GnWaxR2JvF4egM8uhk2bQBy4PXs6LYiGDdsQfrO7x3mL7uRqDgs3znfXb XRib7cOHl6/GTU8vTqnTk+n2BkTGKf+F4Qef0aFmpiaOZJLwCnhI/r3sXV8sWDYcupwXIOtK/qev vwEAAP//AwBQSwECLQAUAAYACAAAACEAtoM4kv4AAADhAQAAEwAAAAAAAAAAAAAAAAAAAAAAW0Nv bnRlbnRfVHlwZXNdLnhtbFBLAQItABQABgAIAAAAIQA4/SH/1gAAAJQBAAALAAAAAAAAAAAAAAAA AC8BAABfcmVscy8ucmVsc1BLAQItABQABgAIAAAAIQAhU6PAOAIAAH4EAAAOAAAAAAAAAAAAAAAA AC4CAABkcnMvZTJvRG9jLnhtbFBLAQItABQABgAIAAAAIQCGMnHI2gAAAAUBAAAPAAAAAAAAAAAA AAAAAJIEAABkcnMvZG93bnJldi54bWxQSwUGAAAAAAQABADzAAAAmQUAAAAA " fillcolor="white [3201]" strokeweight="2.25pt">
                <v:textbox>
                  <w:txbxContent>
                    <w:p w14:paraId="283D95AD" w14:textId="60D5AAC8" w:rsidR="001F70A6" w:rsidRPr="001F70A6" w:rsidRDefault="001F70A6" w:rsidP="001F70A6">
                      <w:pPr>
                        <w:spacing w:line="300" w:lineRule="exact"/>
                        <w:jc w:val="both"/>
                        <w:rPr>
                          <w:rFonts w:ascii="Segoe UI" w:eastAsia="Yu Gothic UI" w:hAnsi="Segoe UI" w:cs="Segoe UI"/>
                          <w:noProof/>
                          <w:sz w:val="22"/>
                          <w:szCs w:val="22"/>
                          <w:lang w:eastAsia="ja"/>
                        </w:rPr>
                      </w:pPr>
                      <w:r w:rsidRPr="001F70A6">
                        <w:rPr>
                          <w:rFonts w:ascii="Segoe UI" w:eastAsia="Yu Gothic UI" w:hAnsi="Segoe UI" w:cs="Segoe UI"/>
                          <w:noProof/>
                          <w:sz w:val="22"/>
                          <w:szCs w:val="22"/>
                          <w:lang w:eastAsia="ja"/>
                        </w:rPr>
                        <w:drawing>
                          <wp:inline distT="0" distB="0" distL="0" distR="0" wp14:anchorId="613F785C" wp14:editId="3D1D5D0A">
                            <wp:extent cx="104775" cy="104775"/>
                            <wp:effectExtent l="0" t="0" r="9525" b="9525"/>
                            <wp:docPr id="438301158" name="Picture 4" descr="アウトラインの停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アウトラインの停止"/>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1F70A6">
                        <w:rPr>
                          <w:rFonts w:ascii="Segoe UI" w:eastAsia="Yu Gothic UI" w:hAnsi="Segoe UI" w:cs="Segoe UI" w:hint="eastAsia"/>
                          <w:noProof/>
                          <w:sz w:val="22"/>
                          <w:szCs w:val="22"/>
                          <w:lang w:eastAsia="ja"/>
                        </w:rPr>
                        <w:t>年間責任負担額</w:t>
                      </w:r>
                      <w:r w:rsidRPr="001F70A6">
                        <w:rPr>
                          <w:rFonts w:ascii="Segoe UI" w:eastAsia="Yu Gothic UI" w:hAnsi="Segoe UI" w:cs="Segoe UI" w:hint="eastAsia"/>
                          <w:noProof/>
                          <w:sz w:val="22"/>
                          <w:szCs w:val="22"/>
                          <w:lang w:eastAsia="ja"/>
                        </w:rPr>
                        <w:t xml:space="preserve"> = </w:t>
                      </w:r>
                      <w:r w:rsidRPr="001F70A6">
                        <w:rPr>
                          <w:rFonts w:ascii="Segoe UI" w:eastAsia="Yu Gothic UI" w:hAnsi="Segoe UI" w:cs="Segoe UI" w:hint="eastAsia"/>
                          <w:b/>
                          <w:bCs/>
                          <w:noProof/>
                          <w:sz w:val="22"/>
                          <w:szCs w:val="22"/>
                          <w:lang w:eastAsia="ja"/>
                        </w:rPr>
                        <w:t>$</w:t>
                      </w:r>
                      <w:r w:rsidRPr="001F70A6">
                        <w:rPr>
                          <w:rFonts w:ascii="Segoe UI" w:eastAsia="Yu Gothic UI" w:hAnsi="Segoe UI" w:cs="Segoe UI" w:hint="eastAsia"/>
                          <w:b/>
                          <w:bCs/>
                          <w:noProof/>
                          <w:sz w:val="22"/>
                          <w:szCs w:val="22"/>
                          <w:u w:val="single"/>
                          <w:lang w:eastAsia="ja"/>
                        </w:rPr>
                        <w:t>0.00</w:t>
                      </w:r>
                      <w:r w:rsidRPr="001F70A6">
                        <w:rPr>
                          <w:rFonts w:ascii="Segoe UI" w:eastAsia="Yu Gothic UI" w:hAnsi="Segoe UI" w:cs="Segoe UI" w:hint="eastAsia"/>
                          <w:b/>
                          <w:bCs/>
                          <w:noProof/>
                          <w:sz w:val="22"/>
                          <w:szCs w:val="22"/>
                          <w:u w:val="single"/>
                          <w:lang w:eastAsia="ja"/>
                        </w:rPr>
                        <w:t xml:space="preserve">　</w:t>
                      </w:r>
                      <w:r w:rsidRPr="001F70A6">
                        <w:rPr>
                          <w:rFonts w:ascii="Segoe UI" w:eastAsia="Yu Gothic UI" w:hAnsi="Segoe UI" w:cs="Segoe UI" w:hint="eastAsia"/>
                          <w:noProof/>
                          <w:sz w:val="22"/>
                          <w:szCs w:val="22"/>
                          <w:lang w:eastAsia="ja"/>
                        </w:rPr>
                        <w:t>収入および費用負担なしのメディ</w:t>
                      </w:r>
                      <w:r w:rsidRPr="001F70A6">
                        <w:rPr>
                          <w:rFonts w:ascii="Segoe UI" w:eastAsia="Yu Gothic UI" w:hAnsi="Segoe UI" w:cs="Segoe UI" w:hint="eastAsia"/>
                          <w:noProof/>
                          <w:sz w:val="22"/>
                          <w:szCs w:val="22"/>
                          <w:lang w:eastAsia="ja"/>
                        </w:rPr>
                        <w:t>-</w:t>
                      </w:r>
                      <w:r w:rsidRPr="001F70A6">
                        <w:rPr>
                          <w:rFonts w:ascii="Segoe UI" w:eastAsia="Yu Gothic UI" w:hAnsi="Segoe UI" w:cs="Segoe UI" w:hint="eastAsia"/>
                          <w:noProof/>
                          <w:sz w:val="22"/>
                          <w:szCs w:val="22"/>
                          <w:lang w:eastAsia="ja"/>
                        </w:rPr>
                        <w:t>カル</w:t>
                      </w:r>
                      <w:r w:rsidRPr="001F70A6">
                        <w:rPr>
                          <w:rFonts w:ascii="Segoe UI" w:eastAsia="Yu Gothic UI" w:hAnsi="Segoe UI" w:cs="Segoe UI" w:hint="eastAsia"/>
                          <w:noProof/>
                          <w:sz w:val="22"/>
                          <w:szCs w:val="22"/>
                          <w:lang w:eastAsia="ja"/>
                        </w:rPr>
                        <w:t xml:space="preserve"> (Medi-Cal)</w:t>
                      </w:r>
                      <w:r w:rsidRPr="001F70A6">
                        <w:rPr>
                          <w:rFonts w:ascii="Segoe UI" w:eastAsia="Yu Gothic UI" w:hAnsi="Segoe UI" w:cs="Segoe UI" w:hint="eastAsia"/>
                          <w:noProof/>
                          <w:sz w:val="22"/>
                          <w:szCs w:val="22"/>
                          <w:lang w:eastAsia="ja"/>
                        </w:rPr>
                        <w:t>、またはどちらか一方</w:t>
                      </w:r>
                      <w:r w:rsidRPr="001F70A6">
                        <w:rPr>
                          <w:rFonts w:ascii="Segoe UI" w:eastAsia="Yu Gothic UI" w:hAnsi="Segoe UI" w:cs="Segoe UI" w:hint="eastAsia"/>
                          <w:noProof/>
                          <w:sz w:val="22"/>
                          <w:szCs w:val="22"/>
                          <w:lang w:eastAsia="ja"/>
                        </w:rPr>
                        <w:t xml:space="preserve"> </w:t>
                      </w:r>
                      <w:r w:rsidRPr="001F70A6">
                        <w:rPr>
                          <w:rFonts w:ascii="Segoe UI" w:eastAsia="Yu Gothic UI" w:hAnsi="Segoe UI" w:cs="Segoe UI" w:hint="eastAsia"/>
                          <w:noProof/>
                          <w:sz w:val="22"/>
                          <w:szCs w:val="22"/>
                          <w:lang w:eastAsia="ja"/>
                        </w:rPr>
                        <w:t>に基づいています。</w:t>
                      </w:r>
                    </w:p>
                    <w:p w14:paraId="5DA3CB70" w14:textId="77777777" w:rsidR="001F70A6" w:rsidRPr="001F70A6" w:rsidRDefault="001F70A6" w:rsidP="001F70A6">
                      <w:pPr>
                        <w:spacing w:line="300" w:lineRule="exact"/>
                        <w:rPr>
                          <w:rFonts w:ascii="Segoe UI" w:eastAsia="Yu Gothic UI" w:hAnsi="Segoe UI" w:cs="Segoe UI" w:hint="eastAsia"/>
                          <w:b/>
                          <w:bCs/>
                          <w:noProof/>
                          <w:sz w:val="22"/>
                          <w:szCs w:val="22"/>
                          <w:lang w:eastAsia="ja"/>
                        </w:rPr>
                      </w:pPr>
                      <w:r w:rsidRPr="001F70A6">
                        <w:rPr>
                          <w:rFonts w:ascii="Segoe UI" w:eastAsia="Yu Gothic UI" w:hAnsi="Segoe UI" w:cs="Segoe UI" w:hint="eastAsia"/>
                          <w:b/>
                          <w:bCs/>
                          <w:noProof/>
                          <w:sz w:val="22"/>
                          <w:szCs w:val="22"/>
                          <w:lang w:eastAsia="ja"/>
                        </w:rPr>
                        <w:t xml:space="preserve">- </w:t>
                      </w:r>
                      <w:r w:rsidRPr="001F70A6">
                        <w:rPr>
                          <w:rFonts w:ascii="Segoe UI" w:eastAsia="Yu Gothic UI" w:hAnsi="Segoe UI" w:cs="Segoe UI" w:hint="eastAsia"/>
                          <w:b/>
                          <w:bCs/>
                          <w:noProof/>
                          <w:sz w:val="22"/>
                          <w:szCs w:val="22"/>
                          <w:lang w:eastAsia="ja"/>
                        </w:rPr>
                        <w:t>または</w:t>
                      </w:r>
                      <w:r w:rsidRPr="001F70A6">
                        <w:rPr>
                          <w:rFonts w:ascii="Segoe UI" w:eastAsia="Yu Gothic UI" w:hAnsi="Segoe UI" w:cs="Segoe UI" w:hint="eastAsia"/>
                          <w:b/>
                          <w:bCs/>
                          <w:noProof/>
                          <w:sz w:val="22"/>
                          <w:szCs w:val="22"/>
                          <w:lang w:eastAsia="ja"/>
                        </w:rPr>
                        <w:t xml:space="preserve"> -</w:t>
                      </w:r>
                    </w:p>
                    <w:p w14:paraId="6FC06D5D" w14:textId="0005A2D0" w:rsidR="001F70A6" w:rsidRPr="001F70A6" w:rsidRDefault="001F70A6" w:rsidP="001F70A6">
                      <w:pPr>
                        <w:spacing w:line="300" w:lineRule="exact"/>
                        <w:jc w:val="both"/>
                        <w:rPr>
                          <w:rFonts w:ascii="Segoe UI" w:eastAsia="Yu Gothic UI" w:hAnsi="Segoe UI" w:cs="Segoe UI" w:hint="eastAsia"/>
                          <w:noProof/>
                          <w:sz w:val="22"/>
                          <w:szCs w:val="22"/>
                          <w:lang w:eastAsia="ja"/>
                        </w:rPr>
                      </w:pPr>
                      <w:r w:rsidRPr="001F70A6">
                        <w:rPr>
                          <w:rFonts w:ascii="Segoe UI" w:eastAsia="Yu Gothic UI" w:hAnsi="Segoe UI" w:cs="Segoe UI"/>
                          <w:noProof/>
                          <w:sz w:val="22"/>
                          <w:szCs w:val="22"/>
                          <w:lang w:eastAsia="ja"/>
                        </w:rPr>
                        <w:drawing>
                          <wp:inline distT="0" distB="0" distL="0" distR="0" wp14:anchorId="5AF9479F" wp14:editId="304979E2">
                            <wp:extent cx="104775" cy="104775"/>
                            <wp:effectExtent l="0" t="0" r="9525" b="9525"/>
                            <wp:docPr id="1488812906" name="Picture 3" descr="アウトラインの停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913179" descr="アウトラインの停止"/>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1F70A6">
                        <w:rPr>
                          <w:rFonts w:ascii="Segoe UI" w:eastAsia="Yu Gothic UI" w:hAnsi="Segoe UI" w:cs="Segoe UI" w:hint="eastAsia"/>
                          <w:noProof/>
                          <w:sz w:val="22"/>
                          <w:szCs w:val="22"/>
                          <w:lang w:eastAsia="ja"/>
                        </w:rPr>
                        <w:t>カリフォルニア州が発行する料金表に基づくあなたの年間責任負担額は、</w:t>
                      </w:r>
                      <w:r w:rsidRPr="001F70A6">
                        <w:rPr>
                          <w:rFonts w:ascii="Segoe UI" w:eastAsia="Yu Gothic UI" w:hAnsi="Segoe UI" w:cs="Segoe UI" w:hint="eastAsia"/>
                          <w:noProof/>
                          <w:sz w:val="22"/>
                          <w:szCs w:val="22"/>
                          <w:lang w:eastAsia="ja"/>
                        </w:rPr>
                        <w:t xml:space="preserve"> </w:t>
                      </w:r>
                    </w:p>
                    <w:p w14:paraId="44307548" w14:textId="77777777" w:rsidR="001F70A6" w:rsidRPr="001F70A6" w:rsidRDefault="001F70A6" w:rsidP="001F70A6">
                      <w:pPr>
                        <w:spacing w:line="300" w:lineRule="exact"/>
                        <w:jc w:val="both"/>
                        <w:rPr>
                          <w:rFonts w:ascii="Segoe UI" w:eastAsia="Yu Gothic UI" w:hAnsi="Segoe UI" w:cs="Segoe UI" w:hint="eastAsia"/>
                          <w:noProof/>
                          <w:lang w:eastAsia="ja"/>
                        </w:rPr>
                      </w:pPr>
                      <w:r w:rsidRPr="001F70A6">
                        <w:rPr>
                          <w:rFonts w:ascii="Segoe UI" w:eastAsia="Yu Gothic UI" w:hAnsi="Segoe UI" w:cs="Segoe UI" w:hint="eastAsia"/>
                          <w:noProof/>
                          <w:lang w:eastAsia="ja"/>
                        </w:rPr>
                        <w:t>$ ___________________</w:t>
                      </w:r>
                      <w:r w:rsidRPr="001F70A6">
                        <w:rPr>
                          <w:rFonts w:ascii="Segoe UI" w:eastAsia="Yu Gothic UI" w:hAnsi="Segoe UI" w:cs="Segoe UI" w:hint="eastAsia"/>
                          <w:noProof/>
                          <w:lang w:eastAsia="ja"/>
                        </w:rPr>
                        <w:t>か実際の治療費のいずれか低い方の金額となります。</w:t>
                      </w:r>
                    </w:p>
                    <w:p w14:paraId="1B39F398" w14:textId="4AC7777B" w:rsidR="009D6F1B" w:rsidRPr="008A06E2" w:rsidRDefault="009D6F1B" w:rsidP="008A06E2">
                      <w:pPr>
                        <w:spacing w:line="300" w:lineRule="exact"/>
                        <w:jc w:val="both"/>
                        <w:rPr>
                          <w:rFonts w:ascii="Segoe UI" w:eastAsia="Yu Gothic UI" w:hAnsi="Segoe UI" w:cs="Segoe UI"/>
                          <w:lang w:eastAsia="zh-TW"/>
                        </w:rPr>
                      </w:pPr>
                    </w:p>
                  </w:txbxContent>
                </v:textbox>
                <w10:anchorlock/>
              </v:shape>
            </w:pict>
          </mc:Fallback>
        </mc:AlternateContent>
      </w:r>
    </w:p>
    <w:p w14:paraId="5C670F07" w14:textId="77777777" w:rsidR="00987881" w:rsidRDefault="00987881" w:rsidP="00987881">
      <w:pPr>
        <w:pStyle w:val="CommentText"/>
        <w:spacing w:after="80" w:line="280" w:lineRule="exact"/>
        <w:jc w:val="both"/>
        <w:rPr>
          <w:rFonts w:ascii="Yu Gothic" w:eastAsia="Yu Gothic" w:hAnsi="Yu Gothic" w:cs="Segoe UI"/>
          <w:sz w:val="22"/>
          <w:szCs w:val="22"/>
          <w:lang w:eastAsia="ja"/>
        </w:rPr>
      </w:pPr>
      <w:r>
        <w:rPr>
          <w:rFonts w:ascii="Yu Gothic" w:eastAsia="Yu Gothic" w:hAnsi="Yu Gothic" w:cs="Segoe UI" w:hint="eastAsia"/>
          <w:b/>
          <w:bCs/>
          <w:sz w:val="22"/>
          <w:szCs w:val="22"/>
          <w:lang w:eastAsia="ja-JP"/>
        </w:rPr>
        <w:t>経済</w:t>
      </w:r>
      <w:r w:rsidRPr="00124446">
        <w:rPr>
          <w:rFonts w:ascii="Yu Gothic" w:eastAsia="Yu Gothic" w:hAnsi="Yu Gothic" w:cs="Segoe UI"/>
          <w:b/>
          <w:bCs/>
          <w:sz w:val="22"/>
          <w:szCs w:val="22"/>
          <w:lang w:eastAsia="ja"/>
        </w:rPr>
        <w:t>状況に変化が生じた場合：</w:t>
      </w:r>
      <w:r w:rsidRPr="00124446">
        <w:rPr>
          <w:rFonts w:ascii="Yu Gothic" w:eastAsia="Yu Gothic" w:hAnsi="Yu Gothic" w:cs="Segoe UI"/>
          <w:sz w:val="22"/>
          <w:szCs w:val="22"/>
          <w:lang w:eastAsia="ja"/>
        </w:rPr>
        <w:t>雇用状況、収入、金銭補助（社会保障の補足的所得保障 (Social Security Supplemental Income、SSI)、社会保障の身体障害所得保障 (Social Security Disability Income、SSDI)、一般生活扶助 (General Relief、GR) など）が変わった場合や、Medi-Cal、Medicare、その他健康保険の保障内容が変わった場合など、ご自身の</w:t>
      </w:r>
      <w:r>
        <w:rPr>
          <w:rFonts w:ascii="Yu Gothic" w:eastAsia="Yu Gothic" w:hAnsi="Yu Gothic" w:cs="Segoe UI" w:hint="eastAsia"/>
          <w:sz w:val="22"/>
          <w:szCs w:val="22"/>
          <w:lang w:eastAsia="ja-JP"/>
        </w:rPr>
        <w:t>経済</w:t>
      </w:r>
      <w:r w:rsidRPr="00124446">
        <w:rPr>
          <w:rFonts w:ascii="Yu Gothic" w:eastAsia="Yu Gothic" w:hAnsi="Yu Gothic" w:cs="Segoe UI"/>
          <w:sz w:val="22"/>
          <w:szCs w:val="22"/>
          <w:lang w:eastAsia="ja"/>
        </w:rPr>
        <w:t>状況に変化が生じた場合、直ちにすべてのサービス提供会社に通知することが</w:t>
      </w:r>
      <w:r>
        <w:rPr>
          <w:rFonts w:ascii="Yu Gothic" w:eastAsia="Yu Gothic" w:hAnsi="Yu Gothic" w:cs="Segoe UI" w:hint="eastAsia"/>
          <w:sz w:val="22"/>
          <w:szCs w:val="22"/>
          <w:lang w:eastAsia="ja"/>
        </w:rPr>
        <w:t>、</w:t>
      </w:r>
      <w:r w:rsidRPr="00124446">
        <w:rPr>
          <w:rFonts w:ascii="Yu Gothic" w:eastAsia="Yu Gothic" w:hAnsi="Yu Gothic" w:cs="Segoe UI"/>
          <w:sz w:val="22"/>
          <w:szCs w:val="22"/>
          <w:lang w:eastAsia="ja"/>
        </w:rPr>
        <w:t>義務付けられています。</w:t>
      </w:r>
      <w:r>
        <w:rPr>
          <w:rFonts w:ascii="Yu Gothic" w:eastAsia="Yu Gothic" w:hAnsi="Yu Gothic" w:cs="Segoe UI" w:hint="eastAsia"/>
          <w:sz w:val="22"/>
          <w:szCs w:val="22"/>
          <w:lang w:eastAsia="ja-JP"/>
        </w:rPr>
        <w:t>経済</w:t>
      </w:r>
      <w:r w:rsidRPr="00124446">
        <w:rPr>
          <w:rFonts w:ascii="Yu Gothic" w:eastAsia="Yu Gothic" w:hAnsi="Yu Gothic" w:cs="Segoe UI"/>
          <w:sz w:val="22"/>
          <w:szCs w:val="22"/>
          <w:lang w:eastAsia="ja"/>
        </w:rPr>
        <w:t>状況や保険の保障内容に変化が生じた場合、現在の年間責任負担期間の残りの期間分の支払い義務が変化するかどうかを判断するために、再</w:t>
      </w:r>
      <w:r>
        <w:rPr>
          <w:rFonts w:ascii="Yu Gothic" w:eastAsia="Yu Gothic" w:hAnsi="Yu Gothic" w:cs="Segoe UI" w:hint="eastAsia"/>
          <w:sz w:val="22"/>
          <w:szCs w:val="22"/>
          <w:lang w:eastAsia="ja-JP"/>
        </w:rPr>
        <w:t>び判断</w:t>
      </w:r>
      <w:r w:rsidRPr="00124446">
        <w:rPr>
          <w:rFonts w:ascii="Yu Gothic" w:eastAsia="Yu Gothic" w:hAnsi="Yu Gothic" w:cs="Segoe UI"/>
          <w:sz w:val="22"/>
          <w:szCs w:val="22"/>
          <w:lang w:eastAsia="ja"/>
        </w:rPr>
        <w:t>を受ける必要があります。ご自身の</w:t>
      </w:r>
      <w:r>
        <w:rPr>
          <w:rFonts w:ascii="Yu Gothic" w:eastAsia="Yu Gothic" w:hAnsi="Yu Gothic" w:cs="Segoe UI" w:hint="eastAsia"/>
          <w:sz w:val="22"/>
          <w:szCs w:val="22"/>
          <w:lang w:eastAsia="ja-JP"/>
        </w:rPr>
        <w:t>経済</w:t>
      </w:r>
      <w:r w:rsidRPr="00124446">
        <w:rPr>
          <w:rFonts w:ascii="Yu Gothic" w:eastAsia="Yu Gothic" w:hAnsi="Yu Gothic" w:cs="Segoe UI" w:hint="eastAsia"/>
          <w:sz w:val="22"/>
          <w:szCs w:val="22"/>
          <w:lang w:eastAsia="ja"/>
        </w:rPr>
        <w:t>状</w:t>
      </w:r>
      <w:r w:rsidRPr="00124446">
        <w:rPr>
          <w:rFonts w:ascii="Yu Gothic" w:eastAsia="Yu Gothic" w:hAnsi="Yu Gothic" w:cs="Segoe UI"/>
          <w:sz w:val="22"/>
          <w:szCs w:val="22"/>
          <w:lang w:eastAsia="ja"/>
        </w:rPr>
        <w:t>況や保険の適用内容の変更について、サ</w:t>
      </w:r>
      <w:permStart w:id="6251082" w:ed="JPorter-Wherry@dmh.lacounty.gov"/>
      <w:permStart w:id="554131182" w:ed="LDao@dmh.lacounty.gov"/>
      <w:permStart w:id="451430938" w:ed="WEscobar@dmh.lacounty.gov"/>
      <w:permEnd w:id="6251082"/>
      <w:permEnd w:id="554131182"/>
      <w:permEnd w:id="451430938"/>
      <w:r w:rsidRPr="00124446">
        <w:rPr>
          <w:rFonts w:ascii="Yu Gothic" w:eastAsia="Yu Gothic" w:hAnsi="Yu Gothic" w:cs="Segoe UI"/>
          <w:sz w:val="22"/>
          <w:szCs w:val="22"/>
          <w:lang w:eastAsia="ja"/>
        </w:rPr>
        <w:t>ービス提供会社への通知を怠った場合、受けたサービスに対する費用の全額分の支払い責任を負うことになる可能性があります。</w:t>
      </w:r>
    </w:p>
    <w:p w14:paraId="5AB16064" w14:textId="3276F1EB" w:rsidR="00EB660A" w:rsidRPr="008A06E2" w:rsidRDefault="00EB660A" w:rsidP="008A06E2">
      <w:pPr>
        <w:pStyle w:val="BodyText2"/>
        <w:numPr>
          <w:ilvl w:val="0"/>
          <w:numId w:val="3"/>
        </w:numPr>
        <w:spacing w:after="240" w:line="300" w:lineRule="exact"/>
        <w:rPr>
          <w:rFonts w:ascii="Segoe UI" w:eastAsia="Yu Gothic UI" w:hAnsi="Segoe UI" w:cs="Segoe UI"/>
          <w:b w:val="0"/>
          <w:sz w:val="22"/>
          <w:szCs w:val="22"/>
          <w:lang w:eastAsia="zh-TW"/>
        </w:rPr>
      </w:pPr>
      <w:r w:rsidRPr="008A06E2">
        <w:rPr>
          <w:rFonts w:ascii="Segoe UI" w:eastAsia="Yu Gothic UI" w:hAnsi="Segoe UI" w:cs="Segoe UI"/>
          <w:b w:val="0"/>
          <w:sz w:val="22"/>
          <w:szCs w:val="22"/>
          <w:lang w:eastAsia="ja"/>
        </w:rPr>
        <w:t>年間責任負担額が実際の治療費用を上回る場合、実際の治療費用の全額を支払った時点で、毎月の支払いを終了することができます。</w:t>
      </w:r>
      <w:permStart w:id="1865372529" w:ed="JPorter-Wherry@dmh.lacounty.gov"/>
      <w:permStart w:id="1111826371" w:ed="LDao@dmh.lacounty.gov"/>
      <w:permStart w:id="2097877302" w:ed="WEscobar@dmh.lacounty.gov"/>
      <w:permEnd w:id="1865372529"/>
      <w:permEnd w:id="1111826371"/>
      <w:permEnd w:id="2097877302"/>
    </w:p>
    <w:p w14:paraId="0D65EF30" w14:textId="10886243" w:rsidR="001B3475" w:rsidRPr="00987881" w:rsidRDefault="00987881" w:rsidP="00987881">
      <w:pPr>
        <w:spacing w:before="120" w:after="120" w:line="260" w:lineRule="exact"/>
        <w:jc w:val="both"/>
        <w:rPr>
          <w:rFonts w:ascii="Yu Gothic" w:eastAsia="Yu Gothic" w:hAnsi="Yu Gothic" w:cs="Segoe UI"/>
          <w:b/>
          <w:bCs/>
          <w:i/>
          <w:iCs/>
          <w:sz w:val="18"/>
          <w:szCs w:val="18"/>
          <w:lang w:eastAsia="zh-TW"/>
        </w:rPr>
      </w:pPr>
      <w:r w:rsidRPr="00987881">
        <w:rPr>
          <w:rFonts w:ascii="Yu Gothic" w:eastAsia="Yu Gothic" w:hAnsi="Yu Gothic" w:cs="Segoe UI"/>
          <w:b/>
          <w:bCs/>
          <w:i/>
          <w:iCs/>
          <w:sz w:val="18"/>
          <w:szCs w:val="18"/>
          <w:lang w:eastAsia="ja"/>
        </w:rPr>
        <w:t>私は、この合意書に署名することで、年間責任負担額について毎月の支払いを行うこと、および私の</w:t>
      </w:r>
      <w:r w:rsidRPr="00987881">
        <w:rPr>
          <w:rFonts w:ascii="Yu Gothic" w:eastAsia="Yu Gothic" w:hAnsi="Yu Gothic" w:cs="Segoe UI" w:hint="eastAsia"/>
          <w:b/>
          <w:bCs/>
          <w:i/>
          <w:iCs/>
          <w:sz w:val="18"/>
          <w:szCs w:val="18"/>
          <w:lang w:eastAsia="ja-JP"/>
        </w:rPr>
        <w:t>経済</w:t>
      </w:r>
      <w:r w:rsidRPr="00987881">
        <w:rPr>
          <w:rFonts w:ascii="Yu Gothic" w:eastAsia="Yu Gothic" w:hAnsi="Yu Gothic" w:cs="Segoe UI"/>
          <w:b/>
          <w:bCs/>
          <w:i/>
          <w:iCs/>
          <w:sz w:val="18"/>
          <w:szCs w:val="18"/>
          <w:lang w:eastAsia="ja"/>
        </w:rPr>
        <w:t>状況や健康保険の内容に変更が生じた場合は直ちに報告することが、私の責任であることを理解しました。</w:t>
      </w:r>
    </w:p>
    <w:p w14:paraId="4FFA2BE0" w14:textId="3D7472F4" w:rsidR="00B75412" w:rsidRPr="008A06E2" w:rsidRDefault="00B75412" w:rsidP="008A06E2">
      <w:pPr>
        <w:spacing w:after="120"/>
        <w:jc w:val="both"/>
        <w:rPr>
          <w:rFonts w:ascii="Segoe UI" w:eastAsia="Yu Gothic UI" w:hAnsi="Segoe UI" w:cs="Segoe UI"/>
          <w:b/>
          <w:bCs/>
          <w:i/>
          <w:iCs/>
          <w:sz w:val="18"/>
          <w:szCs w:val="18"/>
        </w:rPr>
      </w:pPr>
      <w:r w:rsidRPr="008A06E2">
        <w:rPr>
          <w:rFonts w:ascii="Segoe UI" w:eastAsia="Yu Gothic UI" w:hAnsi="Segoe UI" w:cs="Segoe UI"/>
          <w:b/>
          <w:bCs/>
          <w:noProof/>
          <w:color w:val="4F81BD" w:themeColor="accent1"/>
          <w:sz w:val="16"/>
          <w:szCs w:val="16"/>
          <w:u w:val="single"/>
          <w:lang w:eastAsia="ja"/>
        </w:rPr>
        <mc:AlternateContent>
          <mc:Choice Requires="wps">
            <w:drawing>
              <wp:inline distT="0" distB="0" distL="0" distR="0" wp14:anchorId="507F6A7D" wp14:editId="77E62F19">
                <wp:extent cx="5943600" cy="596900"/>
                <wp:effectExtent l="19050" t="19050" r="19050" b="12700"/>
                <wp:docPr id="8" name="Text Box 8"/>
                <wp:cNvGraphicFramePr/>
                <a:graphic xmlns:a="http://schemas.openxmlformats.org/drawingml/2006/main">
                  <a:graphicData uri="http://schemas.microsoft.com/office/word/2010/wordprocessingShape">
                    <wps:wsp>
                      <wps:cNvSpPr txBox="1"/>
                      <wps:spPr>
                        <a:xfrm>
                          <a:off x="0" y="0"/>
                          <a:ext cx="5943600" cy="596900"/>
                        </a:xfrm>
                        <a:prstGeom prst="rect">
                          <a:avLst/>
                        </a:prstGeom>
                        <a:solidFill>
                          <a:schemeClr val="lt1"/>
                        </a:solidFill>
                        <a:ln w="28575">
                          <a:solidFill>
                            <a:prstClr val="black"/>
                          </a:solidFill>
                        </a:ln>
                      </wps:spPr>
                      <wps:txbx>
                        <w:txbxContent>
                          <w:p w14:paraId="3C25C231" w14:textId="77777777" w:rsidR="00987881" w:rsidRPr="008904F8" w:rsidRDefault="00987881" w:rsidP="00987881">
                            <w:pPr>
                              <w:pStyle w:val="BodyText2"/>
                              <w:spacing w:line="260" w:lineRule="exact"/>
                              <w:rPr>
                                <w:rFonts w:ascii="Yu Gothic" w:eastAsia="Yu Gothic" w:hAnsi="Yu Gothic" w:cs="Segoe UI"/>
                                <w:b w:val="0"/>
                                <w:sz w:val="21"/>
                                <w:szCs w:val="21"/>
                                <w:lang w:eastAsia="ja"/>
                              </w:rPr>
                            </w:pPr>
                            <w:r w:rsidRPr="008904F8">
                              <w:rPr>
                                <w:rFonts w:ascii="Yu Gothic" w:eastAsia="Yu Gothic" w:hAnsi="Yu Gothic" w:cs="Segoe UI"/>
                                <w:bCs/>
                                <w:sz w:val="21"/>
                                <w:szCs w:val="21"/>
                                <w:lang w:eastAsia="ja"/>
                              </w:rPr>
                              <w:t>支払いの合意：</w:t>
                            </w:r>
                            <w:r w:rsidRPr="008904F8">
                              <w:rPr>
                                <w:rFonts w:ascii="Yu Gothic" w:eastAsia="Yu Gothic" w:hAnsi="Yu Gothic" w:cs="Segoe UI"/>
                                <w:b w:val="0"/>
                                <w:sz w:val="22"/>
                                <w:szCs w:val="22"/>
                                <w:lang w:eastAsia="ja"/>
                              </w:rPr>
                              <w:t>私たちは、あなたがこの責任負担額を返済するために毎月の支払いを行うことを認め、これに合意しました。_________ヵ月間、1ヵ月あたり$______________を支払うことに合意しました。</w:t>
                            </w:r>
                            <w:r w:rsidRPr="008904F8">
                              <w:rPr>
                                <w:rFonts w:ascii="Yu Gothic" w:eastAsia="Yu Gothic" w:hAnsi="Yu Gothic" w:cs="Segoe UI"/>
                                <w:b w:val="0"/>
                                <w:sz w:val="23"/>
                                <w:szCs w:val="23"/>
                                <w:lang w:eastAsia="ja"/>
                              </w:rPr>
                              <w:t xml:space="preserve"> </w:t>
                            </w:r>
                          </w:p>
                          <w:p w14:paraId="532A836B" w14:textId="1C1A6873" w:rsidR="00B75412" w:rsidRPr="008A06E2" w:rsidRDefault="00B75412" w:rsidP="008A06E2">
                            <w:pPr>
                              <w:pStyle w:val="BodyText2"/>
                              <w:spacing w:line="240" w:lineRule="auto"/>
                              <w:rPr>
                                <w:rFonts w:ascii="Segoe UI" w:eastAsia="Yu Gothic UI" w:hAnsi="Segoe UI" w:cs="Segoe UI"/>
                                <w:b w:val="0"/>
                                <w:sz w:val="21"/>
                                <w:szCs w:val="21"/>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JCpwOwIAAIYEAAAOAAAAZHJzL2Uyb0RvYy54bWysVE1vGjEQvVfqf7B8LwsUSEAsESWiqhQl kUiVs/HarFWvx7UNu/TXd+xdPpL2VPViZjyzzzNv3jC/aypNDsJ5BSang16fEmE4FMrscvr9Zf3p lhIfmCmYBiNyehSe3i0+fpjXdiaGUIIuhCMIYvystjktQ7CzLPO8FBXzPbDCYFCCq1hA1+2ywrEa 0SudDfv9SVaDK6wDLrzH2/s2SBcJX0rBw5OUXgSic4q1hXS6dG7jmS3mbLZzzJaKd2Wwf6iiYsrg o2eoexYY2Tv1B1SluAMPMvQ4VBlIqbhIPWA3g/67bjYlsyL1guR4e6bJ/z9Y/njY2GdHQvMFGhxg JKS2fubxMvbTSFfFX6yUYBwpPJ5pE00gHC/H09HnSR9DHGPj6WSKNsJkl6+t8+GrgIpEI6cOx5LY YocHH9rUU0p8zINWxVppnZwoBbHSjhwYDlGHVCOCv8nShtQ5Hd6Ob8YJ+U0wYp8BtprxH119V1kI qA0WfWk+WqHZNkQVV8RsoTgiXw5aKXnL1wrhH5gPz8yhdpAH3IfwhIfUgEVBZ1FSgvv1t/uYjyPF KCU1ajGn/ueeOUGJ/mZw2NPBaBTFm5zR+GaIjruObK8jZl+tAJka4OZZnsyYH/TJlA6qV1ybZXwV Q8xwfDunPLiTswrtjuDicbFcpjQUrGXhwWwsj+BxNpHYl+aVOdtNNqAmHuGkWzZ7N+A2N35pYLkP IFWafmS65bUbAIo96adbzLhN137Kuvx9LH4DAAD//wMAUEsDBBQABgAIAAAAIQBEuCyu2AAAAAQB AAAPAAAAZHJzL2Rvd25yZXYueG1sTI/BTsMwEETvSP0Ha5G4Uac0qkiIUxVErq0a+AA3Xpyo8TqK 3Sb8fRcucFntaFazb4rt7HpxxTF0nhSslgkIpMabjqyCz4/q8RlEiJqM7j2hgm8MsC0Xd4XOjZ/o iNc6WsEhFHKtoI1xyKUMTYtOh6UfkNj78qPTkeVopRn1xOGul09JspFOd8QfWj3gW4vNub44BXZ/ eD3Xq3Q91NUhO2I2Ve+pVerhft69gIg4x79j+MFndCiZ6eQvZILoFXCR+DvZy9Yblide0gRkWcj/ 8OUNAAD//wMAUEsBAi0AFAAGAAgAAAAhALaDOJL+AAAA4QEAABMAAAAAAAAAAAAAAAAAAAAAAFtD b250ZW50X1R5cGVzXS54bWxQSwECLQAUAAYACAAAACEAOP0h/9YAAACUAQAACwAAAAAAAAAAAAAA AAAvAQAAX3JlbHMvLnJlbHNQSwECLQAUAAYACAAAACEAqiQqcDsCAACGBAAADgAAAAAAAAAAAAAA AAAuAgAAZHJzL2Uyb0RvYy54bWxQSwECLQAUAAYACAAAACEARLgsrtgAAAAEAQAADwAAAAAAAAAA AAAAAACVBAAAZHJzL2Rvd25yZXYueG1sUEsFBgAAAAAEAAQA8wAAAJoFAAAAAA== " fillcolor="white [3201]" strokeweight="2.25pt">
                <v:textbox>
                  <w:txbxContent>
                    <w:p w14:paraId="3C25C231" w14:textId="77777777" w:rsidR="00987881" w:rsidRPr="008904F8" w:rsidRDefault="00987881" w:rsidP="00987881">
                      <w:pPr>
                        <w:pStyle w:val="BodyText2"/>
                        <w:spacing w:line="260" w:lineRule="exact"/>
                        <w:rPr>
                          <w:rFonts w:ascii="Yu Gothic" w:eastAsia="Yu Gothic" w:hAnsi="Yu Gothic" w:cs="Segoe UI"/>
                          <w:b w:val="0"/>
                          <w:sz w:val="21"/>
                          <w:szCs w:val="21"/>
                          <w:lang w:eastAsia="ja"/>
                        </w:rPr>
                      </w:pPr>
                      <w:r w:rsidRPr="008904F8">
                        <w:rPr>
                          <w:rFonts w:ascii="Yu Gothic" w:eastAsia="Yu Gothic" w:hAnsi="Yu Gothic" w:cs="Segoe UI"/>
                          <w:bCs/>
                          <w:sz w:val="21"/>
                          <w:szCs w:val="21"/>
                          <w:lang w:eastAsia="ja"/>
                        </w:rPr>
                        <w:t>支払いの合意：</w:t>
                      </w:r>
                      <w:r w:rsidRPr="008904F8">
                        <w:rPr>
                          <w:rFonts w:ascii="Yu Gothic" w:eastAsia="Yu Gothic" w:hAnsi="Yu Gothic" w:cs="Segoe UI"/>
                          <w:b w:val="0"/>
                          <w:sz w:val="22"/>
                          <w:szCs w:val="22"/>
                          <w:lang w:eastAsia="ja"/>
                        </w:rPr>
                        <w:t>私たちは、あなたがこの責任負担額を返済するために毎月の支払いを行うことを認め、これに合意しました。_________ヵ月間、1ヵ月あたり$______________を支払うことに合意しました。</w:t>
                      </w:r>
                      <w:r w:rsidRPr="008904F8">
                        <w:rPr>
                          <w:rFonts w:ascii="Yu Gothic" w:eastAsia="Yu Gothic" w:hAnsi="Yu Gothic" w:cs="Segoe UI"/>
                          <w:b w:val="0"/>
                          <w:sz w:val="23"/>
                          <w:szCs w:val="23"/>
                          <w:lang w:eastAsia="ja"/>
                        </w:rPr>
                        <w:t xml:space="preserve"> </w:t>
                      </w:r>
                    </w:p>
                    <w:p w14:paraId="532A836B" w14:textId="1C1A6873" w:rsidR="00B75412" w:rsidRPr="008A06E2" w:rsidRDefault="00B75412" w:rsidP="008A06E2">
                      <w:pPr>
                        <w:pStyle w:val="BodyText2"/>
                        <w:spacing w:line="240" w:lineRule="auto"/>
                        <w:rPr>
                          <w:rFonts w:ascii="Segoe UI" w:eastAsia="Yu Gothic UI" w:hAnsi="Segoe UI" w:cs="Segoe UI"/>
                          <w:b w:val="0"/>
                          <w:sz w:val="21"/>
                          <w:szCs w:val="21"/>
                          <w:lang w:eastAsia="zh-TW"/>
                        </w:rPr>
                      </w:pPr>
                    </w:p>
                  </w:txbxContent>
                </v:textbox>
                <w10:anchorlock/>
              </v:shape>
            </w:pict>
          </mc:Fallback>
        </mc:AlternateContent>
      </w:r>
    </w:p>
    <w:tbl>
      <w:tblPr>
        <w:tblStyle w:val="TableGrid"/>
        <w:tblW w:w="0" w:type="auto"/>
        <w:tblLook w:val="04A0" w:firstRow="1" w:lastRow="0" w:firstColumn="1" w:lastColumn="0" w:noHBand="0" w:noVBand="1"/>
      </w:tblPr>
      <w:tblGrid>
        <w:gridCol w:w="6351"/>
        <w:gridCol w:w="896"/>
        <w:gridCol w:w="2113"/>
      </w:tblGrid>
      <w:tr w:rsidR="00EB660A" w:rsidRPr="008A06E2" w14:paraId="565DC4EA" w14:textId="77777777" w:rsidTr="001B3475">
        <w:tc>
          <w:tcPr>
            <w:tcW w:w="6351" w:type="dxa"/>
            <w:tcBorders>
              <w:top w:val="nil"/>
              <w:left w:val="nil"/>
              <w:bottom w:val="single" w:sz="12" w:space="0" w:color="auto"/>
              <w:right w:val="nil"/>
            </w:tcBorders>
          </w:tcPr>
          <w:p w14:paraId="29BFF1E3" w14:textId="77777777" w:rsidR="00EB660A" w:rsidRPr="008A06E2" w:rsidRDefault="00EB660A" w:rsidP="00BF23E0">
            <w:pPr>
              <w:jc w:val="left"/>
              <w:rPr>
                <w:rFonts w:ascii="Segoe UI" w:eastAsia="Yu Gothic UI" w:hAnsi="Segoe UI" w:cs="Segoe UI"/>
                <w:sz w:val="20"/>
              </w:rPr>
            </w:pPr>
          </w:p>
        </w:tc>
        <w:tc>
          <w:tcPr>
            <w:tcW w:w="896" w:type="dxa"/>
            <w:tcBorders>
              <w:top w:val="nil"/>
              <w:left w:val="nil"/>
              <w:bottom w:val="nil"/>
              <w:right w:val="nil"/>
            </w:tcBorders>
          </w:tcPr>
          <w:p w14:paraId="43AF65AF" w14:textId="77777777" w:rsidR="00EB660A" w:rsidRPr="008A06E2" w:rsidRDefault="00EB660A" w:rsidP="00BF23E0">
            <w:pPr>
              <w:jc w:val="both"/>
              <w:rPr>
                <w:rFonts w:ascii="Segoe UI" w:eastAsia="Yu Gothic UI" w:hAnsi="Segoe UI" w:cs="Segoe UI"/>
                <w:b/>
                <w:sz w:val="20"/>
              </w:rPr>
            </w:pPr>
          </w:p>
        </w:tc>
        <w:tc>
          <w:tcPr>
            <w:tcW w:w="2113" w:type="dxa"/>
            <w:tcBorders>
              <w:top w:val="nil"/>
              <w:left w:val="nil"/>
              <w:bottom w:val="single" w:sz="12" w:space="0" w:color="auto"/>
              <w:right w:val="nil"/>
            </w:tcBorders>
          </w:tcPr>
          <w:p w14:paraId="3ADCCAB5" w14:textId="77777777" w:rsidR="00EB660A" w:rsidRPr="008A06E2" w:rsidRDefault="00EB660A" w:rsidP="00BF23E0">
            <w:pPr>
              <w:jc w:val="both"/>
              <w:rPr>
                <w:rFonts w:ascii="Segoe UI" w:eastAsia="Yu Gothic UI" w:hAnsi="Segoe UI" w:cs="Segoe UI"/>
                <w:b/>
                <w:sz w:val="20"/>
              </w:rPr>
            </w:pPr>
          </w:p>
          <w:p w14:paraId="43595D51" w14:textId="77777777" w:rsidR="00EB660A" w:rsidRPr="008A06E2" w:rsidRDefault="00EB660A" w:rsidP="00BF23E0">
            <w:pPr>
              <w:jc w:val="both"/>
              <w:rPr>
                <w:rFonts w:ascii="Segoe UI" w:eastAsia="Yu Gothic UI" w:hAnsi="Segoe UI" w:cs="Segoe UI"/>
                <w:b/>
                <w:sz w:val="20"/>
              </w:rPr>
            </w:pPr>
          </w:p>
        </w:tc>
      </w:tr>
      <w:tr w:rsidR="00EB660A" w:rsidRPr="008A06E2" w14:paraId="30D96393" w14:textId="77777777" w:rsidTr="001B3475">
        <w:tc>
          <w:tcPr>
            <w:tcW w:w="6351" w:type="dxa"/>
            <w:tcBorders>
              <w:top w:val="single" w:sz="12" w:space="0" w:color="auto"/>
              <w:left w:val="nil"/>
              <w:bottom w:val="nil"/>
              <w:right w:val="nil"/>
            </w:tcBorders>
          </w:tcPr>
          <w:p w14:paraId="665832B3" w14:textId="77777777" w:rsidR="00EB660A" w:rsidRPr="008A06E2" w:rsidRDefault="00EB660A" w:rsidP="00BF23E0">
            <w:pPr>
              <w:jc w:val="both"/>
              <w:rPr>
                <w:rFonts w:ascii="Segoe UI" w:eastAsia="Yu Gothic UI" w:hAnsi="Segoe UI" w:cs="Segoe UI"/>
                <w:bCs/>
                <w:sz w:val="16"/>
                <w:szCs w:val="16"/>
                <w:lang w:eastAsia="zh-TW"/>
              </w:rPr>
            </w:pPr>
            <w:r w:rsidRPr="008A06E2">
              <w:rPr>
                <w:rFonts w:ascii="Segoe UI" w:eastAsia="Yu Gothic UI" w:hAnsi="Segoe UI" w:cs="Segoe UI"/>
                <w:sz w:val="16"/>
                <w:szCs w:val="16"/>
                <w:lang w:eastAsia="ja"/>
              </w:rPr>
              <w:t>患者／責任のある者の署名</w:t>
            </w:r>
            <w:r w:rsidRPr="008A06E2">
              <w:rPr>
                <w:rFonts w:ascii="Segoe UI" w:eastAsia="Yu Gothic UI" w:hAnsi="Segoe UI" w:cs="Segoe UI"/>
                <w:sz w:val="16"/>
                <w:szCs w:val="16"/>
                <w:lang w:eastAsia="ja"/>
              </w:rPr>
              <w:tab/>
            </w:r>
          </w:p>
        </w:tc>
        <w:tc>
          <w:tcPr>
            <w:tcW w:w="896" w:type="dxa"/>
            <w:tcBorders>
              <w:top w:val="nil"/>
              <w:left w:val="nil"/>
              <w:bottom w:val="nil"/>
              <w:right w:val="nil"/>
            </w:tcBorders>
          </w:tcPr>
          <w:p w14:paraId="609DFA3B" w14:textId="77777777" w:rsidR="00EB660A" w:rsidRPr="008A06E2" w:rsidRDefault="00EB660A" w:rsidP="00BF23E0">
            <w:pPr>
              <w:jc w:val="both"/>
              <w:rPr>
                <w:rFonts w:ascii="Segoe UI" w:eastAsia="Yu Gothic UI" w:hAnsi="Segoe UI" w:cs="Segoe UI"/>
                <w:bCs/>
                <w:sz w:val="16"/>
                <w:szCs w:val="16"/>
                <w:lang w:eastAsia="zh-TW"/>
              </w:rPr>
            </w:pPr>
          </w:p>
        </w:tc>
        <w:tc>
          <w:tcPr>
            <w:tcW w:w="2113" w:type="dxa"/>
            <w:tcBorders>
              <w:top w:val="single" w:sz="12" w:space="0" w:color="auto"/>
              <w:left w:val="nil"/>
              <w:bottom w:val="nil"/>
              <w:right w:val="nil"/>
            </w:tcBorders>
          </w:tcPr>
          <w:p w14:paraId="27959748" w14:textId="77777777" w:rsidR="00EB660A" w:rsidRPr="008A06E2" w:rsidRDefault="00EB660A" w:rsidP="00BF23E0">
            <w:pPr>
              <w:jc w:val="both"/>
              <w:rPr>
                <w:rFonts w:ascii="Segoe UI" w:eastAsia="Yu Gothic UI" w:hAnsi="Segoe UI" w:cs="Segoe UI"/>
                <w:b/>
                <w:sz w:val="16"/>
                <w:szCs w:val="16"/>
              </w:rPr>
            </w:pPr>
            <w:r w:rsidRPr="008A06E2">
              <w:rPr>
                <w:rFonts w:ascii="Segoe UI" w:eastAsia="Yu Gothic UI" w:hAnsi="Segoe UI" w:cs="Segoe UI"/>
                <w:sz w:val="16"/>
                <w:szCs w:val="16"/>
                <w:lang w:eastAsia="ja"/>
              </w:rPr>
              <w:t>日付</w:t>
            </w:r>
          </w:p>
        </w:tc>
      </w:tr>
      <w:tr w:rsidR="00EB660A" w:rsidRPr="008A06E2" w14:paraId="5169ACD4" w14:textId="77777777" w:rsidTr="001B3475">
        <w:tc>
          <w:tcPr>
            <w:tcW w:w="6351" w:type="dxa"/>
            <w:tcBorders>
              <w:top w:val="nil"/>
              <w:left w:val="nil"/>
              <w:bottom w:val="single" w:sz="12" w:space="0" w:color="auto"/>
              <w:right w:val="nil"/>
            </w:tcBorders>
          </w:tcPr>
          <w:p w14:paraId="1ECDBDA5" w14:textId="77777777" w:rsidR="00EB660A" w:rsidRPr="008A06E2" w:rsidRDefault="00EB660A" w:rsidP="00914C0B">
            <w:pPr>
              <w:spacing w:before="120"/>
              <w:jc w:val="both"/>
              <w:rPr>
                <w:rFonts w:ascii="Segoe UI" w:eastAsia="Yu Gothic UI" w:hAnsi="Segoe UI" w:cs="Segoe UI"/>
                <w:bCs/>
                <w:sz w:val="28"/>
                <w:szCs w:val="28"/>
              </w:rPr>
            </w:pPr>
          </w:p>
        </w:tc>
        <w:tc>
          <w:tcPr>
            <w:tcW w:w="896" w:type="dxa"/>
            <w:tcBorders>
              <w:top w:val="nil"/>
              <w:left w:val="nil"/>
              <w:bottom w:val="nil"/>
              <w:right w:val="nil"/>
            </w:tcBorders>
          </w:tcPr>
          <w:p w14:paraId="55F1221B" w14:textId="77777777" w:rsidR="00EB660A" w:rsidRPr="008A06E2" w:rsidRDefault="00EB660A" w:rsidP="00BF23E0">
            <w:pPr>
              <w:jc w:val="both"/>
              <w:rPr>
                <w:rFonts w:ascii="Segoe UI" w:eastAsia="Yu Gothic UI" w:hAnsi="Segoe UI" w:cs="Segoe UI"/>
                <w:bCs/>
                <w:sz w:val="20"/>
              </w:rPr>
            </w:pPr>
          </w:p>
        </w:tc>
        <w:tc>
          <w:tcPr>
            <w:tcW w:w="2113" w:type="dxa"/>
            <w:tcBorders>
              <w:top w:val="nil"/>
              <w:left w:val="nil"/>
              <w:bottom w:val="single" w:sz="12" w:space="0" w:color="auto"/>
              <w:right w:val="nil"/>
            </w:tcBorders>
          </w:tcPr>
          <w:p w14:paraId="1EB6445F" w14:textId="77777777" w:rsidR="00EB660A" w:rsidRPr="008A06E2" w:rsidRDefault="00EB660A" w:rsidP="00BF23E0">
            <w:pPr>
              <w:jc w:val="both"/>
              <w:rPr>
                <w:rFonts w:ascii="Segoe UI" w:eastAsia="Yu Gothic UI" w:hAnsi="Segoe UI" w:cs="Segoe UI"/>
                <w:bCs/>
                <w:sz w:val="20"/>
              </w:rPr>
            </w:pPr>
          </w:p>
        </w:tc>
      </w:tr>
      <w:tr w:rsidR="00EB660A" w:rsidRPr="008A06E2" w14:paraId="5CD140CA" w14:textId="77777777" w:rsidTr="001B3475">
        <w:tc>
          <w:tcPr>
            <w:tcW w:w="6351" w:type="dxa"/>
            <w:tcBorders>
              <w:top w:val="single" w:sz="12" w:space="0" w:color="auto"/>
              <w:left w:val="nil"/>
              <w:bottom w:val="nil"/>
              <w:right w:val="nil"/>
            </w:tcBorders>
          </w:tcPr>
          <w:p w14:paraId="5E182352" w14:textId="1EDFA483" w:rsidR="00EB660A" w:rsidRPr="008A06E2" w:rsidRDefault="007878F7" w:rsidP="00BF23E0">
            <w:pPr>
              <w:jc w:val="both"/>
              <w:rPr>
                <w:rFonts w:ascii="Segoe UI" w:eastAsia="Yu Gothic UI" w:hAnsi="Segoe UI" w:cs="Segoe UI"/>
                <w:bCs/>
                <w:sz w:val="16"/>
                <w:szCs w:val="16"/>
                <w:lang w:eastAsia="zh-CN"/>
              </w:rPr>
            </w:pPr>
            <w:r w:rsidRPr="008A06E2">
              <w:rPr>
                <w:rFonts w:ascii="Segoe UI" w:eastAsia="Yu Gothic UI" w:hAnsi="Segoe UI" w:cs="Segoe UI"/>
                <w:sz w:val="16"/>
                <w:szCs w:val="16"/>
                <w:lang w:eastAsia="ja"/>
              </w:rPr>
              <w:t>プログラム担当者の署名</w:t>
            </w:r>
          </w:p>
        </w:tc>
        <w:tc>
          <w:tcPr>
            <w:tcW w:w="896" w:type="dxa"/>
            <w:tcBorders>
              <w:top w:val="nil"/>
              <w:left w:val="nil"/>
              <w:bottom w:val="nil"/>
              <w:right w:val="nil"/>
            </w:tcBorders>
          </w:tcPr>
          <w:p w14:paraId="5F0FE69D" w14:textId="77777777" w:rsidR="00EB660A" w:rsidRPr="008A06E2" w:rsidRDefault="00EB660A" w:rsidP="00BF23E0">
            <w:pPr>
              <w:jc w:val="both"/>
              <w:rPr>
                <w:rFonts w:ascii="Segoe UI" w:eastAsia="Yu Gothic UI" w:hAnsi="Segoe UI" w:cs="Segoe UI"/>
                <w:bCs/>
                <w:sz w:val="16"/>
                <w:szCs w:val="16"/>
                <w:lang w:eastAsia="zh-CN"/>
              </w:rPr>
            </w:pPr>
          </w:p>
        </w:tc>
        <w:tc>
          <w:tcPr>
            <w:tcW w:w="2113" w:type="dxa"/>
            <w:tcBorders>
              <w:top w:val="single" w:sz="12" w:space="0" w:color="auto"/>
              <w:left w:val="nil"/>
              <w:bottom w:val="nil"/>
              <w:right w:val="nil"/>
            </w:tcBorders>
          </w:tcPr>
          <w:p w14:paraId="000F0F79" w14:textId="77777777" w:rsidR="00EB660A" w:rsidRPr="008A06E2" w:rsidRDefault="00EB660A" w:rsidP="00BF23E0">
            <w:pPr>
              <w:jc w:val="both"/>
              <w:rPr>
                <w:rFonts w:ascii="Segoe UI" w:eastAsia="Yu Gothic UI" w:hAnsi="Segoe UI" w:cs="Segoe UI"/>
                <w:bCs/>
                <w:sz w:val="16"/>
                <w:szCs w:val="16"/>
              </w:rPr>
            </w:pPr>
            <w:r w:rsidRPr="008A06E2">
              <w:rPr>
                <w:rFonts w:ascii="Segoe UI" w:eastAsia="Yu Gothic UI" w:hAnsi="Segoe UI" w:cs="Segoe UI"/>
                <w:sz w:val="16"/>
                <w:szCs w:val="16"/>
                <w:lang w:eastAsia="ja"/>
              </w:rPr>
              <w:t>日付</w:t>
            </w:r>
          </w:p>
        </w:tc>
      </w:tr>
    </w:tbl>
    <w:p w14:paraId="488A55C0" w14:textId="010F7061" w:rsidR="00BA0F0F" w:rsidRPr="008A06E2" w:rsidRDefault="00BA0F0F" w:rsidP="007878F7">
      <w:pPr>
        <w:jc w:val="both"/>
        <w:rPr>
          <w:rFonts w:ascii="Segoe UI" w:eastAsia="Yu Gothic UI" w:hAnsi="Segoe UI" w:cs="Segoe UI"/>
          <w:sz w:val="4"/>
          <w:szCs w:val="4"/>
        </w:rPr>
      </w:pPr>
    </w:p>
    <w:sectPr w:rsidR="00BA0F0F" w:rsidRPr="008A06E2" w:rsidSect="00930988">
      <w:headerReference w:type="default" r:id="rId14"/>
      <w:footerReference w:type="default" r:id="rId15"/>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CAED4" w14:textId="77777777" w:rsidR="00873ECC" w:rsidRDefault="00873ECC" w:rsidP="008C46C9">
      <w:r>
        <w:separator/>
      </w:r>
    </w:p>
  </w:endnote>
  <w:endnote w:type="continuationSeparator" w:id="0">
    <w:p w14:paraId="6E258A55" w14:textId="77777777" w:rsidR="00873ECC" w:rsidRDefault="00873ECC" w:rsidP="008C46C9">
      <w:r>
        <w:continuationSeparator/>
      </w:r>
    </w:p>
  </w:endnote>
  <w:endnote w:type="continuationNotice" w:id="1">
    <w:p w14:paraId="6E711356" w14:textId="77777777" w:rsidR="00873ECC" w:rsidRDefault="00873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lawik Semibold">
    <w:charset w:val="00"/>
    <w:family w:val="swiss"/>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Pr="008A06E2" w:rsidRDefault="00360169" w:rsidP="000A690A">
    <w:pPr>
      <w:jc w:val="both"/>
      <w:rPr>
        <w:rFonts w:cs="Arial"/>
        <w:iCs/>
        <w:color w:val="000000"/>
        <w:spacing w:val="2"/>
        <w:sz w:val="16"/>
        <w:szCs w:val="16"/>
      </w:rPr>
    </w:pPr>
    <w:r w:rsidRPr="008A06E2">
      <w:rPr>
        <w:noProof/>
        <w:lang w:eastAsia="ja"/>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52E3"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41F60972" w14:textId="4FC37400" w:rsidR="008A06E2" w:rsidRPr="00B15B6B" w:rsidRDefault="008A06E2" w:rsidP="008A06E2">
    <w:pPr>
      <w:jc w:val="left"/>
      <w:rPr>
        <w:rStyle w:val="Hyperlink"/>
        <w:rFonts w:ascii="Segoe UI" w:hAnsi="Segoe UI" w:cs="Segoe UI"/>
        <w:color w:val="auto"/>
        <w:sz w:val="14"/>
        <w:szCs w:val="14"/>
        <w:u w:val="none"/>
      </w:rPr>
    </w:pPr>
    <w:r w:rsidRPr="008A06E2">
      <w:rPr>
        <w:rFonts w:ascii="Segoe UI" w:hAnsi="Segoe UI" w:cs="Segoe UI"/>
        <w:sz w:val="14"/>
        <w:szCs w:val="14"/>
      </w:rPr>
      <w:t>Financial Obligation Agreement – Japanese (Rev</w:t>
    </w:r>
    <w:r w:rsidR="00987881">
      <w:rPr>
        <w:rFonts w:ascii="Segoe UI" w:hAnsi="Segoe UI" w:cs="Segoe UI"/>
        <w:sz w:val="14"/>
        <w:szCs w:val="14"/>
      </w:rPr>
      <w:t xml:space="preserve"> July 2025</w:t>
    </w:r>
    <w:r w:rsidRPr="008A06E2">
      <w:rPr>
        <w:rFonts w:ascii="Segoe UI" w:hAnsi="Segoe UI" w:cs="Segoe UI"/>
        <w:sz w:val="14"/>
        <w:szCs w:val="14"/>
      </w:rPr>
      <w:t xml:space="preserve">) </w:t>
    </w:r>
    <w:r w:rsidR="00070E07">
      <w:rPr>
        <w:rFonts w:ascii="Segoe UI" w:hAnsi="Segoe UI" w:cs="Segoe UI"/>
        <w:sz w:val="14"/>
        <w:szCs w:val="14"/>
      </w:rPr>
      <w:t>–</w:t>
    </w:r>
    <w:r w:rsidRPr="008A06E2">
      <w:rPr>
        <w:rFonts w:ascii="Segoe UI" w:hAnsi="Segoe UI" w:cs="Segoe UI"/>
        <w:sz w:val="14"/>
        <w:szCs w:val="14"/>
      </w:rPr>
      <w:t xml:space="preserve"> NGA</w:t>
    </w:r>
    <w:r w:rsidR="00070E07">
      <w:rPr>
        <w:rFonts w:ascii="Segoe UI" w:hAnsi="Segoe UI" w:cs="Segoe UI"/>
        <w:sz w:val="14"/>
        <w:szCs w:val="14"/>
      </w:rPr>
      <w:t xml:space="preserve"> </w:t>
    </w:r>
  </w:p>
  <w:p w14:paraId="4046711B" w14:textId="77777777" w:rsidR="00360169" w:rsidRDefault="00360169" w:rsidP="002B6C31">
    <w:pPr>
      <w:jc w:val="left"/>
      <w:rPr>
        <w:rStyle w:val="Hyperlink"/>
        <w:rFonts w:cs="Arial"/>
        <w:iCs/>
        <w:color w:val="auto"/>
        <w:spacing w:val="2"/>
        <w:sz w:val="16"/>
        <w:szCs w:val="16"/>
        <w:u w:val="none"/>
        <w:lang w:eastAsia="zh-TW"/>
      </w:rPr>
    </w:pPr>
  </w:p>
  <w:p w14:paraId="696DF69E" w14:textId="77777777" w:rsidR="00360169" w:rsidRPr="00E31687" w:rsidRDefault="00360169" w:rsidP="00B860FE">
    <w:pPr>
      <w:rPr>
        <w:rStyle w:val="Hyperlink"/>
        <w:rFonts w:cs="Arial"/>
        <w:iCs/>
        <w:color w:val="auto"/>
        <w:spacing w:val="2"/>
        <w:sz w:val="16"/>
        <w:szCs w:val="16"/>
        <w:u w:val="none"/>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F989E" w14:textId="77777777" w:rsidR="00873ECC" w:rsidRDefault="00873ECC" w:rsidP="008C46C9">
      <w:r>
        <w:separator/>
      </w:r>
    </w:p>
  </w:footnote>
  <w:footnote w:type="continuationSeparator" w:id="0">
    <w:p w14:paraId="53C6FDAC" w14:textId="77777777" w:rsidR="00873ECC" w:rsidRDefault="00873ECC" w:rsidP="008C46C9">
      <w:r>
        <w:continuationSeparator/>
      </w:r>
    </w:p>
  </w:footnote>
  <w:footnote w:type="continuationNotice" w:id="1">
    <w:p w14:paraId="295F6A60" w14:textId="77777777" w:rsidR="00873ECC" w:rsidRDefault="00873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8A06E2" w14:paraId="05D857A6" w14:textId="77777777" w:rsidTr="004B6FAC">
      <w:trPr>
        <w:jc w:val="center"/>
      </w:trPr>
      <w:tc>
        <w:tcPr>
          <w:tcW w:w="9360" w:type="dxa"/>
          <w:gridSpan w:val="3"/>
        </w:tcPr>
        <w:p w14:paraId="681196F0" w14:textId="6A4E5B99" w:rsidR="008A06E2" w:rsidRPr="008A06E2" w:rsidRDefault="008A06E2" w:rsidP="008A06E2">
          <w:pPr>
            <w:rPr>
              <w:rFonts w:ascii="Selawik Semibold" w:hAnsi="Selawik Semibold"/>
              <w:sz w:val="44"/>
              <w:szCs w:val="44"/>
              <w:lang w:eastAsia="zh-TW"/>
            </w:rPr>
          </w:pPr>
        </w:p>
      </w:tc>
    </w:tr>
    <w:tr w:rsidR="00554A54" w14:paraId="1DF5C3F3" w14:textId="77777777" w:rsidTr="004B6FAC">
      <w:trPr>
        <w:jc w:val="center"/>
      </w:trPr>
      <w:tc>
        <w:tcPr>
          <w:tcW w:w="3312" w:type="dxa"/>
        </w:tcPr>
        <w:p w14:paraId="36E410B0" w14:textId="0486F625" w:rsidR="00554A54" w:rsidRDefault="00554A54" w:rsidP="001B51F3">
          <w:pPr>
            <w:rPr>
              <w:lang w:eastAsia="zh-TW"/>
            </w:rPr>
          </w:pPr>
        </w:p>
      </w:tc>
      <w:tc>
        <w:tcPr>
          <w:tcW w:w="2736" w:type="dxa"/>
        </w:tcPr>
        <w:p w14:paraId="6660FCBD" w14:textId="77777777" w:rsidR="00554A54" w:rsidRDefault="00554A54" w:rsidP="00554A54">
          <w:pPr>
            <w:rPr>
              <w:lang w:eastAsia="zh-TW"/>
            </w:rPr>
          </w:pPr>
        </w:p>
      </w:tc>
      <w:tc>
        <w:tcPr>
          <w:tcW w:w="3312" w:type="dxa"/>
        </w:tcPr>
        <w:p w14:paraId="0BBE48A6" w14:textId="565EA989" w:rsidR="00554A54" w:rsidRDefault="00554A54" w:rsidP="001B51F3">
          <w:pPr>
            <w:rPr>
              <w:lang w:eastAsia="zh-TW"/>
            </w:rPr>
          </w:pPr>
        </w:p>
      </w:tc>
    </w:tr>
  </w:tbl>
  <w:p w14:paraId="25E2F80A" w14:textId="2FF6CF4E" w:rsidR="00360169" w:rsidRPr="00930988" w:rsidRDefault="00B50A61" w:rsidP="00554A54">
    <w:pPr>
      <w:tabs>
        <w:tab w:val="left" w:pos="6660"/>
      </w:tabs>
      <w:spacing w:line="276" w:lineRule="auto"/>
      <w:jc w:val="both"/>
      <w:rPr>
        <w:rFonts w:cs="Arial"/>
        <w:sz w:val="16"/>
        <w:szCs w:val="16"/>
        <w:lang w:eastAsia="zh-TW"/>
      </w:rPr>
    </w:pPr>
    <w:r>
      <w:rPr>
        <w:rFonts w:cs="Arial"/>
        <w:noProof/>
        <w:sz w:val="16"/>
        <w:szCs w:val="16"/>
        <w:lang w:eastAsia="zh-TW"/>
      </w:rPr>
      <mc:AlternateContent>
        <mc:Choice Requires="wps">
          <w:drawing>
            <wp:anchor distT="0" distB="0" distL="114300" distR="114300" simplePos="0" relativeHeight="251659264" behindDoc="0" locked="0" layoutInCell="1" allowOverlap="1" wp14:anchorId="2A7BA340" wp14:editId="4C1A7B52">
              <wp:simplePos x="0" y="0"/>
              <wp:positionH relativeFrom="column">
                <wp:posOffset>123825</wp:posOffset>
              </wp:positionH>
              <wp:positionV relativeFrom="paragraph">
                <wp:posOffset>-653415</wp:posOffset>
              </wp:positionV>
              <wp:extent cx="5695950" cy="1257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95950" cy="1257300"/>
                      </a:xfrm>
                      <a:prstGeom prst="rect">
                        <a:avLst/>
                      </a:prstGeom>
                      <a:noFill/>
                      <a:ln w="6350">
                        <a:noFill/>
                      </a:ln>
                    </wps:spPr>
                    <wps:txbx>
                      <w:txbxContent>
                        <w:p w14:paraId="1733C5C4" w14:textId="1684E974" w:rsidR="00B50A61" w:rsidRPr="00070E07" w:rsidRDefault="009B5BE2">
                          <w:pPr>
                            <w:rPr>
                              <w:b/>
                              <w:bCs/>
                            </w:rPr>
                          </w:pPr>
                          <w:permStart w:id="1776498717" w:edGrp="everyone"/>
                          <w:r w:rsidRPr="00070E07">
                            <w:rPr>
                              <w:b/>
                              <w:bCs/>
                            </w:rPr>
                            <w:t>ON AGENCY LETTERHEAD</w:t>
                          </w:r>
                          <w:permEnd w:id="177649871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A340" id="_x0000_t202" coordsize="21600,21600" o:spt="202" path="m,l,21600r21600,l21600,xe">
              <v:stroke joinstyle="miter"/>
              <v:path gradientshapeok="t" o:connecttype="rect"/>
            </v:shapetype>
            <v:shape id="Text Box 1" o:spid="_x0000_s1028" type="#_x0000_t202" style="position:absolute;left:0;text-align:left;margin-left:9.75pt;margin-top:-51.45pt;width:44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FqRFwIAAC0EAAAOAAAAZHJzL2Uyb0RvYy54bWysU01vGyEQvVfqf0Dc67Ud26lXXkduIleV oiSSU+WMWfCuBAwF7F3313dg1x9Ne6p6gYEZ5uO9x+Ku1YochPM1mIKOBkNKhOFQ1mZX0O+v60+f KfGBmZIpMKKgR+Hp3fLjh0VjczGGClQpHMEkxueNLWgVgs2zzPNKaOYHYIVBpwSnWcCj22WlYw1m 1yobD4ezrAFXWgdceI+3D52TLlN+KQUPz1J6EYgqKPYW0urSuo1rtlywfOeYrWret8H+oQvNaoNF z6keWGBk7+o/UumaO/Agw4CDzkDKmos0A04zGr6bZlMxK9IsCI63Z5j8/0vLnw4b++JIaL9AiwRG QBrrc4+XcZ5WOh137JSgHyE8nmETbSAcL6ez+XQ+RRdH32g8vb0ZJmCzy3PrfPgqQJNoFNQhLwku dnj0AUti6CkkVjOwrpVK3ChDmoLObjD/bx58oQw+vDQbrdBu236CLZRHHMxBx7m3fF1j8Ufmwwtz SDI2jMINz7hIBVgEeouSCtzPv93HeMQevZQ0KJqC+h975gQl6ptBVuajySSqLB0m09sxHty1Z3vt MXt9D6jLEX4Ry5MZ44M6mdKBfkN9r2JVdDHDsXZBw8m8D52U8X9wsVqlINSVZeHRbCyPqSNoEdrX 9o052+MfkLonOMmL5e9o6GI7uFf7ALJOHEWAO1R73FGTibr+/0TRX59T1OWXL38BAAD//wMAUEsD BBQABgAIAAAAIQDI86NJ4QAAAAoBAAAPAAAAZHJzL2Rvd25yZXYueG1sTI9BS8NAEIXvgv9hGcFb u0kgpYnZlBIoguihtRdvm2SaBHdnY3bbRn+948ne5s083nyv2MzWiAtOfnCkIF5GIJAa1w7UKTi+ 7xZrED5oarVxhAq+0cOmvL8rdN66K+3xcgid4BDyuVbQhzDmUvqmR6v90o1IfDu5yerAcupkO+kr h1sjkyhaSasH4g+9HrHqsfk8nK2Cl2r3pvd1Ytc/pnp+PW3Hr+NHqtTjw7x9AhFwDv9m+MNndCiZ qXZnar0wrLOUnQoWcZRkINiRxSte1TykMciykLcVyl8AAAD//wMAUEsBAi0AFAAGAAgAAAAhALaD OJL+AAAA4QEAABMAAAAAAAAAAAAAAAAAAAAAAFtDb250ZW50X1R5cGVzXS54bWxQSwECLQAUAAYA CAAAACEAOP0h/9YAAACUAQAACwAAAAAAAAAAAAAAAAAvAQAAX3JlbHMvLnJlbHNQSwECLQAUAAYA CAAAACEAJrxakRcCAAAtBAAADgAAAAAAAAAAAAAAAAAuAgAAZHJzL2Uyb0RvYy54bWxQSwECLQAU AAYACAAAACEAyPOjSeEAAAAKAQAADwAAAAAAAAAAAAAAAABxBAAAZHJzL2Rvd25yZXYueG1sUEsF BgAAAAAEAAQA8wAAAH8FAAAAAA== " filled="f" stroked="f" strokeweight=".5pt">
              <v:textbox>
                <w:txbxContent>
                  <w:p w14:paraId="1733C5C4" w14:textId="1684E974" w:rsidR="00B50A61" w:rsidRPr="00070E07" w:rsidRDefault="009B5BE2">
                    <w:pPr>
                      <w:rPr>
                        <w:b/>
                        <w:bCs/>
                      </w:rPr>
                    </w:pPr>
                    <w:permStart w:id="1776498717" w:edGrp="everyone"/>
                    <w:r w:rsidRPr="00070E07">
                      <w:rPr>
                        <w:b/>
                        <w:bCs/>
                      </w:rPr>
                      <w:t>ON AGENCY LETTERHEAD</w:t>
                    </w:r>
                    <w:permEnd w:id="1776498717"/>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7E41DE" w:rsidRDefault="007E41DE"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7E41DE" w:rsidRDefault="007E41DE"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6" type="#_x0000_t75" alt="Stop outline" style="width:8pt;height:8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667"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cumentProtection w:edit="readOnly" w:enforcement="1" w:cryptProviderType="rsaAES" w:cryptAlgorithmClass="hash" w:cryptAlgorithmType="typeAny" w:cryptAlgorithmSid="14" w:cryptSpinCount="100000" w:hash="SWjvQzkuW9z4UYAxaHus+IDst7VWzZhZQed9FmFHAL/dv5TbPD8oQGv4Od06Iey+sn+vm6arU+sQ3EBISwLTuA==" w:salt="dKl5uhRoNnNiv+3fXiTQ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0791B"/>
    <w:rsid w:val="00020C78"/>
    <w:rsid w:val="0002262D"/>
    <w:rsid w:val="00063A60"/>
    <w:rsid w:val="00066DE6"/>
    <w:rsid w:val="000701C9"/>
    <w:rsid w:val="00070E07"/>
    <w:rsid w:val="00075531"/>
    <w:rsid w:val="000811D3"/>
    <w:rsid w:val="000962C9"/>
    <w:rsid w:val="000A690A"/>
    <w:rsid w:val="000C02B6"/>
    <w:rsid w:val="000D1908"/>
    <w:rsid w:val="000D5B6A"/>
    <w:rsid w:val="000E426E"/>
    <w:rsid w:val="000E7195"/>
    <w:rsid w:val="000F170C"/>
    <w:rsid w:val="00100291"/>
    <w:rsid w:val="00133A1B"/>
    <w:rsid w:val="001430F1"/>
    <w:rsid w:val="00155DA6"/>
    <w:rsid w:val="00164503"/>
    <w:rsid w:val="0017442D"/>
    <w:rsid w:val="00190839"/>
    <w:rsid w:val="001A27CD"/>
    <w:rsid w:val="001B3475"/>
    <w:rsid w:val="001B51F3"/>
    <w:rsid w:val="001B792C"/>
    <w:rsid w:val="001C626C"/>
    <w:rsid w:val="001C76BC"/>
    <w:rsid w:val="001F70A6"/>
    <w:rsid w:val="00206422"/>
    <w:rsid w:val="00220860"/>
    <w:rsid w:val="00232E91"/>
    <w:rsid w:val="00237B57"/>
    <w:rsid w:val="00241CB9"/>
    <w:rsid w:val="00245818"/>
    <w:rsid w:val="00246489"/>
    <w:rsid w:val="00247923"/>
    <w:rsid w:val="00260A4C"/>
    <w:rsid w:val="00262552"/>
    <w:rsid w:val="00262CC0"/>
    <w:rsid w:val="00267E66"/>
    <w:rsid w:val="00273A23"/>
    <w:rsid w:val="002907F7"/>
    <w:rsid w:val="00291440"/>
    <w:rsid w:val="002A4795"/>
    <w:rsid w:val="002B1CE1"/>
    <w:rsid w:val="002B6C31"/>
    <w:rsid w:val="002D4E48"/>
    <w:rsid w:val="002D526B"/>
    <w:rsid w:val="002D560B"/>
    <w:rsid w:val="00311556"/>
    <w:rsid w:val="00325C34"/>
    <w:rsid w:val="00334402"/>
    <w:rsid w:val="003434F7"/>
    <w:rsid w:val="003545CF"/>
    <w:rsid w:val="00360169"/>
    <w:rsid w:val="00363A55"/>
    <w:rsid w:val="003B5CDE"/>
    <w:rsid w:val="003C3EFC"/>
    <w:rsid w:val="003D1987"/>
    <w:rsid w:val="003E592D"/>
    <w:rsid w:val="003F7DD8"/>
    <w:rsid w:val="004148BC"/>
    <w:rsid w:val="00420743"/>
    <w:rsid w:val="00442CA8"/>
    <w:rsid w:val="0044586A"/>
    <w:rsid w:val="00451D1B"/>
    <w:rsid w:val="004668BE"/>
    <w:rsid w:val="004674D7"/>
    <w:rsid w:val="00470F5E"/>
    <w:rsid w:val="0047333C"/>
    <w:rsid w:val="00477888"/>
    <w:rsid w:val="00482377"/>
    <w:rsid w:val="0048581B"/>
    <w:rsid w:val="00494A68"/>
    <w:rsid w:val="004A1C9F"/>
    <w:rsid w:val="004B6FAC"/>
    <w:rsid w:val="004B7A04"/>
    <w:rsid w:val="004D2712"/>
    <w:rsid w:val="004D2A74"/>
    <w:rsid w:val="004E6937"/>
    <w:rsid w:val="00503D4D"/>
    <w:rsid w:val="00506DCD"/>
    <w:rsid w:val="005274FD"/>
    <w:rsid w:val="00531EF3"/>
    <w:rsid w:val="0053337A"/>
    <w:rsid w:val="00537686"/>
    <w:rsid w:val="005409A9"/>
    <w:rsid w:val="00547C41"/>
    <w:rsid w:val="00554A54"/>
    <w:rsid w:val="00554DF0"/>
    <w:rsid w:val="00574F46"/>
    <w:rsid w:val="005801BA"/>
    <w:rsid w:val="00585140"/>
    <w:rsid w:val="005918BD"/>
    <w:rsid w:val="005920F2"/>
    <w:rsid w:val="005B38C7"/>
    <w:rsid w:val="005C0670"/>
    <w:rsid w:val="005C21A7"/>
    <w:rsid w:val="005C42E3"/>
    <w:rsid w:val="0061015C"/>
    <w:rsid w:val="00622DFD"/>
    <w:rsid w:val="00624638"/>
    <w:rsid w:val="00636BD8"/>
    <w:rsid w:val="00637015"/>
    <w:rsid w:val="00643F88"/>
    <w:rsid w:val="006463E6"/>
    <w:rsid w:val="00656E6F"/>
    <w:rsid w:val="00657107"/>
    <w:rsid w:val="006720C6"/>
    <w:rsid w:val="00677F28"/>
    <w:rsid w:val="006A4FFF"/>
    <w:rsid w:val="006B0091"/>
    <w:rsid w:val="006B5BBC"/>
    <w:rsid w:val="006C3FAB"/>
    <w:rsid w:val="006D0C88"/>
    <w:rsid w:val="006E2239"/>
    <w:rsid w:val="006E3078"/>
    <w:rsid w:val="006E4AD1"/>
    <w:rsid w:val="00710AFF"/>
    <w:rsid w:val="00714CD2"/>
    <w:rsid w:val="00716694"/>
    <w:rsid w:val="00724879"/>
    <w:rsid w:val="00732297"/>
    <w:rsid w:val="00734A9E"/>
    <w:rsid w:val="00752E5E"/>
    <w:rsid w:val="00752E9B"/>
    <w:rsid w:val="0075478F"/>
    <w:rsid w:val="00782325"/>
    <w:rsid w:val="0078305C"/>
    <w:rsid w:val="007878F7"/>
    <w:rsid w:val="00794339"/>
    <w:rsid w:val="007B2185"/>
    <w:rsid w:val="007C06D9"/>
    <w:rsid w:val="007C27F9"/>
    <w:rsid w:val="007C551E"/>
    <w:rsid w:val="007D02BD"/>
    <w:rsid w:val="007E41DE"/>
    <w:rsid w:val="00801FAA"/>
    <w:rsid w:val="00812260"/>
    <w:rsid w:val="008279FC"/>
    <w:rsid w:val="00872ABA"/>
    <w:rsid w:val="00873ECC"/>
    <w:rsid w:val="00876D76"/>
    <w:rsid w:val="008777B0"/>
    <w:rsid w:val="008839EE"/>
    <w:rsid w:val="0088425C"/>
    <w:rsid w:val="00885F2B"/>
    <w:rsid w:val="008A06E2"/>
    <w:rsid w:val="008A3B3B"/>
    <w:rsid w:val="008C1451"/>
    <w:rsid w:val="008C22F8"/>
    <w:rsid w:val="008C46C9"/>
    <w:rsid w:val="008C6FAB"/>
    <w:rsid w:val="008D0203"/>
    <w:rsid w:val="008D74C4"/>
    <w:rsid w:val="008E77B6"/>
    <w:rsid w:val="008F05B1"/>
    <w:rsid w:val="008F127F"/>
    <w:rsid w:val="008F798B"/>
    <w:rsid w:val="00902FF5"/>
    <w:rsid w:val="00904329"/>
    <w:rsid w:val="00912DA3"/>
    <w:rsid w:val="00914C0B"/>
    <w:rsid w:val="00914C52"/>
    <w:rsid w:val="00930988"/>
    <w:rsid w:val="00931361"/>
    <w:rsid w:val="009446E0"/>
    <w:rsid w:val="00952A7E"/>
    <w:rsid w:val="00967711"/>
    <w:rsid w:val="00975187"/>
    <w:rsid w:val="0098598D"/>
    <w:rsid w:val="00987881"/>
    <w:rsid w:val="00996A2C"/>
    <w:rsid w:val="009A0B2C"/>
    <w:rsid w:val="009A39C7"/>
    <w:rsid w:val="009B5BE2"/>
    <w:rsid w:val="009C4B82"/>
    <w:rsid w:val="009C5A19"/>
    <w:rsid w:val="009D6F1B"/>
    <w:rsid w:val="009E0F7D"/>
    <w:rsid w:val="009F2350"/>
    <w:rsid w:val="009F2F81"/>
    <w:rsid w:val="00A06CDD"/>
    <w:rsid w:val="00A128C5"/>
    <w:rsid w:val="00A2719E"/>
    <w:rsid w:val="00A327D4"/>
    <w:rsid w:val="00A33B90"/>
    <w:rsid w:val="00A37354"/>
    <w:rsid w:val="00A54064"/>
    <w:rsid w:val="00A66532"/>
    <w:rsid w:val="00A701FB"/>
    <w:rsid w:val="00A75CF6"/>
    <w:rsid w:val="00AB1D37"/>
    <w:rsid w:val="00AB1FDB"/>
    <w:rsid w:val="00AB3644"/>
    <w:rsid w:val="00AC6559"/>
    <w:rsid w:val="00AE643A"/>
    <w:rsid w:val="00AF2D10"/>
    <w:rsid w:val="00AF308D"/>
    <w:rsid w:val="00B061ED"/>
    <w:rsid w:val="00B13410"/>
    <w:rsid w:val="00B30F82"/>
    <w:rsid w:val="00B3112F"/>
    <w:rsid w:val="00B34BB4"/>
    <w:rsid w:val="00B36489"/>
    <w:rsid w:val="00B4603E"/>
    <w:rsid w:val="00B47082"/>
    <w:rsid w:val="00B50A61"/>
    <w:rsid w:val="00B70B2A"/>
    <w:rsid w:val="00B7104E"/>
    <w:rsid w:val="00B71BC7"/>
    <w:rsid w:val="00B75412"/>
    <w:rsid w:val="00B860FE"/>
    <w:rsid w:val="00B96EEB"/>
    <w:rsid w:val="00BA0F0F"/>
    <w:rsid w:val="00BA289B"/>
    <w:rsid w:val="00BA6155"/>
    <w:rsid w:val="00BC1A63"/>
    <w:rsid w:val="00BD1E36"/>
    <w:rsid w:val="00BE68DF"/>
    <w:rsid w:val="00BE71B7"/>
    <w:rsid w:val="00BF12F6"/>
    <w:rsid w:val="00BF2F12"/>
    <w:rsid w:val="00BF5E66"/>
    <w:rsid w:val="00C00A45"/>
    <w:rsid w:val="00C05006"/>
    <w:rsid w:val="00C05169"/>
    <w:rsid w:val="00C16E96"/>
    <w:rsid w:val="00C17441"/>
    <w:rsid w:val="00C405A6"/>
    <w:rsid w:val="00C44896"/>
    <w:rsid w:val="00C52EF6"/>
    <w:rsid w:val="00C61F60"/>
    <w:rsid w:val="00C728C7"/>
    <w:rsid w:val="00C77577"/>
    <w:rsid w:val="00C77EBA"/>
    <w:rsid w:val="00C80363"/>
    <w:rsid w:val="00C8315A"/>
    <w:rsid w:val="00C9373F"/>
    <w:rsid w:val="00C96B85"/>
    <w:rsid w:val="00CA0E3D"/>
    <w:rsid w:val="00CA408B"/>
    <w:rsid w:val="00CB1D3E"/>
    <w:rsid w:val="00CC7481"/>
    <w:rsid w:val="00CE613B"/>
    <w:rsid w:val="00CF380D"/>
    <w:rsid w:val="00D07D0E"/>
    <w:rsid w:val="00D1133C"/>
    <w:rsid w:val="00D15888"/>
    <w:rsid w:val="00D34BB7"/>
    <w:rsid w:val="00D560F9"/>
    <w:rsid w:val="00D72470"/>
    <w:rsid w:val="00D839B2"/>
    <w:rsid w:val="00D96A9F"/>
    <w:rsid w:val="00DA33C3"/>
    <w:rsid w:val="00DA3AA1"/>
    <w:rsid w:val="00DC18EF"/>
    <w:rsid w:val="00DD31AA"/>
    <w:rsid w:val="00DD3D47"/>
    <w:rsid w:val="00DE6975"/>
    <w:rsid w:val="00DF0667"/>
    <w:rsid w:val="00E00ED5"/>
    <w:rsid w:val="00E20C11"/>
    <w:rsid w:val="00E31687"/>
    <w:rsid w:val="00E41D67"/>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D64DD"/>
    <w:rsid w:val="00EE4582"/>
    <w:rsid w:val="00F15EE4"/>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1884">
      <w:bodyDiv w:val="1"/>
      <w:marLeft w:val="0"/>
      <w:marRight w:val="0"/>
      <w:marTop w:val="0"/>
      <w:marBottom w:val="0"/>
      <w:divBdr>
        <w:top w:val="none" w:sz="0" w:space="0" w:color="auto"/>
        <w:left w:val="none" w:sz="0" w:space="0" w:color="auto"/>
        <w:bottom w:val="none" w:sz="0" w:space="0" w:color="auto"/>
        <w:right w:val="none" w:sz="0" w:space="0" w:color="auto"/>
      </w:divBdr>
    </w:div>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276057796">
      <w:bodyDiv w:val="1"/>
      <w:marLeft w:val="0"/>
      <w:marRight w:val="0"/>
      <w:marTop w:val="0"/>
      <w:marBottom w:val="0"/>
      <w:divBdr>
        <w:top w:val="none" w:sz="0" w:space="0" w:color="auto"/>
        <w:left w:val="none" w:sz="0" w:space="0" w:color="auto"/>
        <w:bottom w:val="none" w:sz="0" w:space="0" w:color="auto"/>
        <w:right w:val="none" w:sz="0" w:space="0" w:color="auto"/>
      </w:divBdr>
    </w:div>
    <w:div w:id="1547794865">
      <w:bodyDiv w:val="1"/>
      <w:marLeft w:val="0"/>
      <w:marRight w:val="0"/>
      <w:marTop w:val="0"/>
      <w:marBottom w:val="0"/>
      <w:divBdr>
        <w:top w:val="none" w:sz="0" w:space="0" w:color="auto"/>
        <w:left w:val="none" w:sz="0" w:space="0" w:color="auto"/>
        <w:bottom w:val="none" w:sz="0" w:space="0" w:color="auto"/>
        <w:right w:val="none" w:sz="0" w:space="0" w:color="auto"/>
      </w:divBdr>
    </w:div>
    <w:div w:id="16545261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Props1.xml><?xml version="1.0" encoding="utf-8"?>
<ds:datastoreItem xmlns:ds="http://schemas.openxmlformats.org/officeDocument/2006/customXml" ds:itemID="{A9DE8055-F4C9-4CA3-ACE6-3B7B87806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3.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customXml/itemProps4.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139</Words>
  <Characters>798</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936</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2025-07-28T19:45:00Z</dcterms:created>
  <dc:creator>DMH</dc:creator>
  <cp:lastModifiedBy>Linda Dao</cp:lastModifiedBy>
  <cp:lastPrinted>2023-03-07T15:52:00Z</cp:lastPrinted>
  <dcterms:modified xsi:type="dcterms:W3CDTF">2025-07-28T22:23:00Z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1209351</vt:lpwstr>
  </property>
  <property pid="13" fmtid="{D5CDD505-2E9C-101B-9397-08002B2CF9AE}" name="sds_customer_org_name">
    <vt:lpwstr/>
  </property>
  <property pid="14" fmtid="{D5CDD505-2E9C-101B-9397-08002B2CF9AE}" name="object_name">
    <vt:lpwstr>1209351_FinancialObligationAgreement_NGA_JAP.docx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