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FF4" w14:textId="77777777" w:rsidR="006D3028" w:rsidRDefault="006D3028" w:rsidP="006D3028">
      <w:pPr>
        <w:spacing w:after="0" w:line="240" w:lineRule="auto"/>
        <w:jc w:val="center"/>
        <w:rPr>
          <w:rFonts w:ascii="Arial" w:eastAsia="Times New Roman" w:hAnsi="Arial" w:cs="Arial"/>
          <w:b/>
          <w:bCs/>
          <w:kern w:val="0"/>
          <w:sz w:val="22"/>
          <w:szCs w:val="22"/>
          <w14:ligatures w14:val="none"/>
        </w:rPr>
      </w:pPr>
      <w:r w:rsidRPr="00DB5A3A">
        <w:rPr>
          <w:rFonts w:ascii="Arial" w:eastAsia="Times New Roman" w:hAnsi="Arial" w:cs="Arial"/>
          <w:b/>
          <w:bCs/>
          <w:kern w:val="0"/>
          <w:sz w:val="22"/>
          <w:szCs w:val="22"/>
          <w14:ligatures w14:val="none"/>
        </w:rPr>
        <w:t>ADDENDUM C: APPLICATION SOURCE CODE REPOSITORY</w:t>
      </w:r>
    </w:p>
    <w:p w14:paraId="5C6D70E4" w14:textId="77777777" w:rsidR="009627C1" w:rsidRPr="00DB5A3A" w:rsidRDefault="009627C1" w:rsidP="006D3028">
      <w:pPr>
        <w:spacing w:after="0" w:line="240" w:lineRule="auto"/>
        <w:jc w:val="center"/>
        <w:rPr>
          <w:rFonts w:ascii="Arial" w:eastAsia="Times New Roman" w:hAnsi="Arial" w:cs="Arial"/>
          <w:b/>
          <w:bCs/>
          <w:kern w:val="0"/>
          <w:sz w:val="22"/>
          <w:szCs w:val="22"/>
          <w14:ligatures w14:val="none"/>
        </w:rPr>
      </w:pPr>
    </w:p>
    <w:p w14:paraId="56D5AEC2" w14:textId="77777777" w:rsidR="006D3028" w:rsidRPr="00DB5A3A" w:rsidRDefault="006D3028" w:rsidP="006D3028">
      <w:pPr>
        <w:spacing w:after="0" w:line="240" w:lineRule="auto"/>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manage the source code in the manner prescribed in this Addendum unless the Contract prescribes procedures for managing the source code and those procedures are no less stringent than the procedures described in this addendum.</w:t>
      </w:r>
    </w:p>
    <w:p w14:paraId="5E9E2E61" w14:textId="77777777" w:rsidR="006D3028" w:rsidRPr="00DB5A3A" w:rsidRDefault="006D3028" w:rsidP="006D3028">
      <w:pPr>
        <w:spacing w:after="0" w:line="240" w:lineRule="auto"/>
        <w:jc w:val="both"/>
        <w:rPr>
          <w:rFonts w:ascii="Arial" w:eastAsia="Times New Roman" w:hAnsi="Arial" w:cs="Arial"/>
          <w:kern w:val="0"/>
          <w:sz w:val="22"/>
          <w:szCs w:val="22"/>
          <w14:ligatures w14:val="none"/>
        </w:rPr>
      </w:pPr>
    </w:p>
    <w:p w14:paraId="756625BD" w14:textId="77777777" w:rsidR="006D3028" w:rsidRPr="00DB5A3A" w:rsidRDefault="006D3028" w:rsidP="006D3028">
      <w:pPr>
        <w:numPr>
          <w:ilvl w:val="0"/>
          <w:numId w:val="1"/>
        </w:num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County Application Source Code</w:t>
      </w:r>
      <w:r w:rsidRPr="00DB5A3A">
        <w:rPr>
          <w:rFonts w:ascii="Arial" w:eastAsia="Times New Roman" w:hAnsi="Arial" w:cs="Arial"/>
          <w:kern w:val="0"/>
          <w:sz w:val="22"/>
          <w:szCs w:val="22"/>
          <w14:ligatures w14:val="none"/>
        </w:rPr>
        <w:t>. To facilitate the centralized management, reporting, collaboration, and continuity of access to the most current production version of application source code, all code, artifacts, and deliverables produced under this Contract, (hereinafter referred to as “County Source Code”) must be version controlled, stored, and delivered on a single industry-standard private Git repository, provided, managed, and supported by the County. Upon commencement of the contract period, the Contractor will be granted access to the County’s private Git repository.</w:t>
      </w:r>
    </w:p>
    <w:p w14:paraId="6AC2B014" w14:textId="77777777" w:rsidR="006D3028" w:rsidRPr="00DB5A3A" w:rsidRDefault="006D3028" w:rsidP="006D3028">
      <w:pPr>
        <w:numPr>
          <w:ilvl w:val="0"/>
          <w:numId w:val="1"/>
        </w:num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Git Repository. </w:t>
      </w:r>
      <w:r w:rsidRPr="00DB5A3A">
        <w:rPr>
          <w:rFonts w:ascii="Arial" w:eastAsia="Times New Roman" w:hAnsi="Arial" w:cs="Arial"/>
          <w:kern w:val="0"/>
          <w:sz w:val="22"/>
          <w:szCs w:val="22"/>
          <w14:ligatures w14:val="none"/>
        </w:rPr>
        <w:t>The Contractor will use the County Git repository during the entire lifecycle of the project from inception to final delivery. The Contractor will create and document design documents, Data flow diagrams, security diagrams, configuration settings, software or hardware requirements and specifications, attribution to third-party code, libraries and all dependencies, and any other documentation related to all County Source Code</w:t>
      </w:r>
      <w:r w:rsidRPr="00DB5A3A" w:rsidDel="00CC078A">
        <w:rPr>
          <w:rFonts w:ascii="Arial" w:eastAsia="Times New Roman" w:hAnsi="Arial" w:cs="Arial"/>
          <w:kern w:val="0"/>
          <w:sz w:val="22"/>
          <w:szCs w:val="22"/>
          <w14:ligatures w14:val="none"/>
        </w:rPr>
        <w:t xml:space="preserve"> </w:t>
      </w:r>
      <w:r w:rsidRPr="00DB5A3A">
        <w:rPr>
          <w:rFonts w:ascii="Arial" w:eastAsia="Times New Roman" w:hAnsi="Arial" w:cs="Arial"/>
          <w:kern w:val="0"/>
          <w:sz w:val="22"/>
          <w:szCs w:val="22"/>
          <w14:ligatures w14:val="none"/>
        </w:rPr>
        <w:t>and corresponding version-controlled documentation within the Git repository. This documentation must include an Installation Guide and a User Guide for the final delivered source code such that County may download, install, and make full functional use of the delivered code as specified and intended.</w:t>
      </w:r>
    </w:p>
    <w:p w14:paraId="738F6365" w14:textId="77777777" w:rsidR="000B5461" w:rsidRDefault="000B5461"/>
    <w:sectPr w:rsidR="000B54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420F" w14:textId="77777777" w:rsidR="00B17392" w:rsidRDefault="00B17392" w:rsidP="006D3028">
      <w:pPr>
        <w:spacing w:after="0" w:line="240" w:lineRule="auto"/>
      </w:pPr>
      <w:r>
        <w:separator/>
      </w:r>
    </w:p>
  </w:endnote>
  <w:endnote w:type="continuationSeparator" w:id="0">
    <w:p w14:paraId="169B12CF" w14:textId="77777777" w:rsidR="00B17392" w:rsidRDefault="00B17392" w:rsidP="006D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A1BE" w14:textId="77777777" w:rsidR="006D3028" w:rsidRDefault="006D3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298128"/>
      <w:docPartObj>
        <w:docPartGallery w:val="Page Numbers (Bottom of Page)"/>
        <w:docPartUnique/>
      </w:docPartObj>
    </w:sdtPr>
    <w:sdtEndPr>
      <w:rPr>
        <w:noProof/>
      </w:rPr>
    </w:sdtEndPr>
    <w:sdtContent>
      <w:p w14:paraId="3DA0D239" w14:textId="110D2176" w:rsidR="006D3028" w:rsidRDefault="006D3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4E3AE" w14:textId="474E3ADC" w:rsidR="006D3028" w:rsidRPr="006D3028" w:rsidRDefault="006D3028" w:rsidP="006D3028">
    <w:pPr>
      <w:pStyle w:val="Footer"/>
      <w:tabs>
        <w:tab w:val="left" w:pos="-1260"/>
      </w:tabs>
      <w:ind w:left="-1260"/>
      <w:rPr>
        <w:rFonts w:ascii="Arial" w:hAnsi="Arial" w:cs="Arial"/>
        <w:sz w:val="20"/>
        <w:szCs w:val="20"/>
      </w:rPr>
    </w:pPr>
    <w:r w:rsidRPr="006D3028">
      <w:rPr>
        <w:rFonts w:ascii="Arial" w:hAnsi="Arial" w:cs="Arial"/>
        <w:sz w:val="20"/>
        <w:szCs w:val="20"/>
      </w:rPr>
      <w:t>Attachment 1_Addendum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7F6C" w14:textId="77777777" w:rsidR="006D3028" w:rsidRDefault="006D3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8696" w14:textId="77777777" w:rsidR="00B17392" w:rsidRDefault="00B17392" w:rsidP="006D3028">
      <w:pPr>
        <w:spacing w:after="0" w:line="240" w:lineRule="auto"/>
      </w:pPr>
      <w:r>
        <w:separator/>
      </w:r>
    </w:p>
  </w:footnote>
  <w:footnote w:type="continuationSeparator" w:id="0">
    <w:p w14:paraId="489F45A2" w14:textId="77777777" w:rsidR="00B17392" w:rsidRDefault="00B17392" w:rsidP="006D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4AD" w14:textId="77777777" w:rsidR="006D3028" w:rsidRDefault="006D3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8E1" w14:textId="45F2412E" w:rsidR="006D3028" w:rsidRPr="006D3028" w:rsidRDefault="006D3028" w:rsidP="006D3028">
    <w:pPr>
      <w:pStyle w:val="Header"/>
      <w:jc w:val="right"/>
      <w:rPr>
        <w:rFonts w:ascii="Arial" w:hAnsi="Arial" w:cs="Arial"/>
        <w:sz w:val="22"/>
        <w:szCs w:val="22"/>
      </w:rPr>
    </w:pPr>
    <w:r>
      <w:rPr>
        <w:rFonts w:ascii="Arial" w:hAnsi="Arial" w:cs="Arial"/>
        <w:sz w:val="22"/>
        <w:szCs w:val="22"/>
      </w:rPr>
      <w:t>Addendum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BB1F" w14:textId="77777777" w:rsidR="006D3028" w:rsidRDefault="006D3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19C"/>
    <w:multiLevelType w:val="hybridMultilevel"/>
    <w:tmpl w:val="580C2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01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28"/>
    <w:rsid w:val="000815B3"/>
    <w:rsid w:val="000B5461"/>
    <w:rsid w:val="003A3A21"/>
    <w:rsid w:val="006565E6"/>
    <w:rsid w:val="006D3028"/>
    <w:rsid w:val="009627C1"/>
    <w:rsid w:val="009C7BF4"/>
    <w:rsid w:val="00A21F3E"/>
    <w:rsid w:val="00B17392"/>
    <w:rsid w:val="00D4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8B464"/>
  <w15:chartTrackingRefBased/>
  <w15:docId w15:val="{B4D3DF4F-5023-499C-95E8-00D60EFC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28"/>
    <w:pPr>
      <w:spacing w:line="278" w:lineRule="auto"/>
    </w:pPr>
    <w:rPr>
      <w:sz w:val="24"/>
      <w:szCs w:val="24"/>
    </w:rPr>
  </w:style>
  <w:style w:type="paragraph" w:styleId="Heading1">
    <w:name w:val="heading 1"/>
    <w:basedOn w:val="Normal"/>
    <w:next w:val="Normal"/>
    <w:link w:val="Heading1Char"/>
    <w:uiPriority w:val="9"/>
    <w:qFormat/>
    <w:rsid w:val="006D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28"/>
    <w:rPr>
      <w:rFonts w:eastAsiaTheme="majorEastAsia" w:cstheme="majorBidi"/>
      <w:color w:val="272727" w:themeColor="text1" w:themeTint="D8"/>
    </w:rPr>
  </w:style>
  <w:style w:type="paragraph" w:styleId="Title">
    <w:name w:val="Title"/>
    <w:basedOn w:val="Normal"/>
    <w:next w:val="Normal"/>
    <w:link w:val="TitleChar"/>
    <w:uiPriority w:val="10"/>
    <w:qFormat/>
    <w:rsid w:val="006D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28"/>
    <w:pPr>
      <w:spacing w:before="160"/>
      <w:jc w:val="center"/>
    </w:pPr>
    <w:rPr>
      <w:i/>
      <w:iCs/>
      <w:color w:val="404040" w:themeColor="text1" w:themeTint="BF"/>
    </w:rPr>
  </w:style>
  <w:style w:type="character" w:customStyle="1" w:styleId="QuoteChar">
    <w:name w:val="Quote Char"/>
    <w:basedOn w:val="DefaultParagraphFont"/>
    <w:link w:val="Quote"/>
    <w:uiPriority w:val="29"/>
    <w:rsid w:val="006D3028"/>
    <w:rPr>
      <w:i/>
      <w:iCs/>
      <w:color w:val="404040" w:themeColor="text1" w:themeTint="BF"/>
    </w:rPr>
  </w:style>
  <w:style w:type="paragraph" w:styleId="ListParagraph">
    <w:name w:val="List Paragraph"/>
    <w:basedOn w:val="Normal"/>
    <w:uiPriority w:val="34"/>
    <w:qFormat/>
    <w:rsid w:val="006D3028"/>
    <w:pPr>
      <w:ind w:left="720"/>
      <w:contextualSpacing/>
    </w:pPr>
  </w:style>
  <w:style w:type="character" w:styleId="IntenseEmphasis">
    <w:name w:val="Intense Emphasis"/>
    <w:basedOn w:val="DefaultParagraphFont"/>
    <w:uiPriority w:val="21"/>
    <w:qFormat/>
    <w:rsid w:val="006D3028"/>
    <w:rPr>
      <w:i/>
      <w:iCs/>
      <w:color w:val="0F4761" w:themeColor="accent1" w:themeShade="BF"/>
    </w:rPr>
  </w:style>
  <w:style w:type="paragraph" w:styleId="IntenseQuote">
    <w:name w:val="Intense Quote"/>
    <w:basedOn w:val="Normal"/>
    <w:next w:val="Normal"/>
    <w:link w:val="IntenseQuoteChar"/>
    <w:uiPriority w:val="30"/>
    <w:qFormat/>
    <w:rsid w:val="006D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028"/>
    <w:rPr>
      <w:i/>
      <w:iCs/>
      <w:color w:val="0F4761" w:themeColor="accent1" w:themeShade="BF"/>
    </w:rPr>
  </w:style>
  <w:style w:type="character" w:styleId="IntenseReference">
    <w:name w:val="Intense Reference"/>
    <w:basedOn w:val="DefaultParagraphFont"/>
    <w:uiPriority w:val="32"/>
    <w:qFormat/>
    <w:rsid w:val="006D3028"/>
    <w:rPr>
      <w:b/>
      <w:bCs/>
      <w:smallCaps/>
      <w:color w:val="0F4761" w:themeColor="accent1" w:themeShade="BF"/>
      <w:spacing w:val="5"/>
    </w:rPr>
  </w:style>
  <w:style w:type="paragraph" w:styleId="Header">
    <w:name w:val="header"/>
    <w:basedOn w:val="Normal"/>
    <w:link w:val="HeaderChar"/>
    <w:uiPriority w:val="99"/>
    <w:unhideWhenUsed/>
    <w:rsid w:val="006D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028"/>
    <w:rPr>
      <w:sz w:val="24"/>
      <w:szCs w:val="24"/>
    </w:rPr>
  </w:style>
  <w:style w:type="paragraph" w:styleId="Footer">
    <w:name w:val="footer"/>
    <w:basedOn w:val="Normal"/>
    <w:link w:val="FooterChar"/>
    <w:uiPriority w:val="99"/>
    <w:unhideWhenUsed/>
    <w:rsid w:val="006D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A480A-6448-40D4-A2E8-B8E38BEC8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3062C-C042-42A8-B4EB-BDDA01ED7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440FCE-3B14-492B-8600-F165B62DB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Company>LA County DMH</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2026-04-15T16:53:00Z</dcterms:created>
  <dc:creator>Zahra Ward</dc:creator>
  <cp:lastModifiedBy>Geronimo Santiago</cp:lastModifiedBy>
  <dcterms:modified xsi:type="dcterms:W3CDTF">2026-04-16T18:20:00Z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0x010100A959108AA43A71478F698C30898D9F46</vt:lpwstr>
  </property>
  <property fmtid="{D5CDD505-2E9C-101B-9397-08002B2CF9AE}" pid="3" name="Order">
    <vt:r8>8015200</vt:r8>
  </property>
  <property fmtid="{D5CDD505-2E9C-101B-9397-08002B2CF9AE}" pid="4" name="ReviewCompleted">
    <vt:bool>true</vt:bool>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pid="11" fmtid="{D5CDD505-2E9C-101B-9397-08002B2CF9AE}" name="r_version_label">
    <vt:lpwstr>1.0</vt:lpwstr>
  </property>
  <property pid="12" fmtid="{D5CDD505-2E9C-101B-9397-08002B2CF9AE}" name="sds_title">
    <vt:lpwstr> Attachment 1 _Addendum C.docx</vt:lpwstr>
  </property>
  <property pid="13" fmtid="{D5CDD505-2E9C-101B-9397-08002B2CF9AE}" name="sds_subject">
    <vt:lpwstr/>
  </property>
  <property pid="14" fmtid="{D5CDD505-2E9C-101B-9397-08002B2CF9AE}" name="sds_org_subfolder">
    <vt:lpwstr>Open Solicitations</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5/6/2026, 12:00:00 AM</vt:lpwstr>
  </property>
  <property pid="19" fmtid="{D5CDD505-2E9C-101B-9397-08002B2CF9AE}" name="sds_doc_id">
    <vt:lpwstr>1208002</vt:lpwstr>
  </property>
  <property pid="20" fmtid="{D5CDD505-2E9C-101B-9397-08002B2CF9AE}" name="sds_customer_org_name">
    <vt:lpwstr/>
  </property>
  <property pid="21" fmtid="{D5CDD505-2E9C-101B-9397-08002B2CF9AE}" name="object_name">
    <vt:lpwstr>1208002_Attachment1_AddendumC.docx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