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72DDD" w:rsidP="006931C0" w:rsidRDefault="00E72DDD" w14:paraId="23D01D77" w14:textId="46CD2E81">
      <w:pPr>
        <w:jc w:val="center"/>
        <w:rPr>
          <w:rFonts w:ascii="Arial" w:hAnsi="Arial" w:cs="Arial"/>
        </w:rPr>
      </w:pPr>
    </w:p>
    <w:p w:rsidRPr="0074094C" w:rsidR="0054352D" w:rsidP="0054352D" w:rsidRDefault="00000000" w14:paraId="436B1DAF" w14:textId="77777777">
      <w:pPr>
        <w:spacing w:line="360" w:lineRule="auto"/>
        <w:jc w:val="center"/>
        <w:rPr>
          <w:rFonts w:ascii="Arial" w:hAnsi="Arial" w:cs="Arial"/>
          <w:sz w:val="28"/>
          <w:szCs w:val="28"/>
        </w:rPr>
      </w:pPr>
      <w:r w:rsidRPr="0074094C">
        <w:rPr>
          <w:rFonts w:ascii="Arial" w:hAnsi="Arial" w:cs="Arial"/>
          <w:sz w:val="28"/>
          <w:szCs w:val="28"/>
          <w:lang w:val="vi"/>
        </w:rPr>
        <w:t>Khảo Sát Nhận Thức Người Tiêu Dùng (CPS) Năm 2026</w:t>
      </w:r>
    </w:p>
    <w:p w:rsidRPr="00B91893" w:rsidR="0054352D" w:rsidP="0054352D" w:rsidRDefault="00000000" w14:paraId="7F5E8F4C" w14:textId="77777777">
      <w:pPr>
        <w:spacing w:line="360" w:lineRule="auto"/>
        <w:rPr>
          <w:rFonts w:ascii="Arial" w:hAnsi="Arial" w:cs="Arial"/>
        </w:rPr>
      </w:pPr>
      <w:r w:rsidRPr="00B91893">
        <w:rPr>
          <w:rFonts w:ascii="Arial" w:hAnsi="Arial" w:cs="Arial"/>
          <w:lang w:val="vi"/>
        </w:rPr>
        <w:t>[Enter Agency Information]</w:t>
      </w:r>
    </w:p>
    <w:p w:rsidRPr="00B91893" w:rsidR="0054352D" w:rsidP="0054352D" w:rsidRDefault="0054352D" w14:paraId="69AC56CF" w14:textId="77777777">
      <w:pPr>
        <w:spacing w:line="360" w:lineRule="auto"/>
        <w:jc w:val="center"/>
        <w:rPr>
          <w:rFonts w:ascii="Arial" w:hAnsi="Arial" w:cs="Arial"/>
        </w:rPr>
      </w:pPr>
    </w:p>
    <w:p w:rsidRPr="00B91893" w:rsidR="0054352D" w:rsidP="0054352D" w:rsidRDefault="00000000" w14:paraId="138B3B50" w14:textId="77777777">
      <w:pPr>
        <w:spacing w:line="360" w:lineRule="auto"/>
        <w:rPr>
          <w:rFonts w:ascii="Arial" w:hAnsi="Arial" w:cs="Arial"/>
        </w:rPr>
      </w:pPr>
      <w:r w:rsidRPr="2A100781">
        <w:rPr>
          <w:rFonts w:ascii="Arial" w:hAnsi="Arial" w:cs="Arial"/>
          <w:lang w:val="vi"/>
        </w:rPr>
        <w:t>[Enter Client Name] thân mến,</w:t>
      </w:r>
    </w:p>
    <w:p w:rsidRPr="00B91893" w:rsidR="0054352D" w:rsidP="0054352D" w:rsidRDefault="0054352D" w14:paraId="5F6F260E" w14:textId="77777777">
      <w:pPr>
        <w:spacing w:line="360" w:lineRule="auto"/>
        <w:rPr>
          <w:rFonts w:ascii="Arial" w:hAnsi="Arial" w:cs="Arial"/>
        </w:rPr>
      </w:pPr>
    </w:p>
    <w:p w:rsidRPr="00D14EF8" w:rsidR="0054352D" w:rsidP="0054352D" w:rsidRDefault="00000000" w14:paraId="4613D78E" w14:textId="77777777">
      <w:pPr>
        <w:spacing w:line="360" w:lineRule="auto"/>
        <w:jc w:val="both"/>
        <w:rPr>
          <w:rFonts w:ascii="Arial" w:hAnsi="Arial" w:cs="Arial"/>
          <w:lang w:val="vi"/>
        </w:rPr>
      </w:pPr>
      <w:r w:rsidRPr="51F5A03A">
        <w:rPr>
          <w:rFonts w:ascii="Arial" w:hAnsi="Arial" w:cs="Arial"/>
          <w:lang w:val="vi"/>
        </w:rPr>
        <w:t xml:space="preserve">Cảm ơn quý vị đã lựa chọn dịch vụ của chúng tôi. Chúng tôi rất mong nhận được sự giúp đỡ của quý vị trong việc hoàn thành khảo sát mức độ hài lòng về trải nghiệm của quý vị với chúng tôi.  Việc tham gia khảo sát là tự nguyện và sẽ không ảnh hưởng đến dịch vụ của quý vị dưới bất kỳ hình thức nào. Dù có là ý kiến ​​tích cực hay tiêu cực, chúng tôi rất mong được lắng nghe kiến ​​chân thành từ quý vị. Phản hồi của quý vị sẽ giúp chúng tôi hiểu rõ những lĩnh vực mà chúng tôi đang thực hiện tốt và những lĩnh vực cần cải thiện.  </w:t>
      </w:r>
    </w:p>
    <w:p w:rsidRPr="00D14EF8" w:rsidR="0054352D" w:rsidP="0054352D" w:rsidRDefault="0054352D" w14:paraId="02412EB8" w14:textId="77777777">
      <w:pPr>
        <w:spacing w:line="360" w:lineRule="auto"/>
        <w:jc w:val="both"/>
        <w:rPr>
          <w:rFonts w:ascii="Arial" w:hAnsi="Arial" w:cs="Arial"/>
          <w:lang w:val="vi"/>
        </w:rPr>
      </w:pPr>
    </w:p>
    <w:p w:rsidRPr="00D14EF8" w:rsidR="0054352D" w:rsidP="0054352D" w:rsidRDefault="00000000" w14:paraId="19A9EAF0" w14:textId="77777777">
      <w:pPr>
        <w:spacing w:line="360" w:lineRule="auto"/>
        <w:jc w:val="both"/>
        <w:rPr>
          <w:rFonts w:ascii="Arial" w:hAnsi="Arial" w:cs="Arial"/>
          <w:lang w:val="vi"/>
        </w:rPr>
      </w:pPr>
      <w:r w:rsidRPr="430070EC" w:rsidR="068B52FA">
        <w:rPr>
          <w:rFonts w:ascii="Arial" w:hAnsi="Arial" w:cs="Arial"/>
          <w:lang w:val="vi"/>
        </w:rPr>
        <w:t>Quý vị có thể truy cập khảo sát bằng cách nhấp vào liên kết khảo sát bên dưới hoặc quét mã QR bằng camera điện thoại di động của mình.</w:t>
      </w:r>
    </w:p>
    <w:p w:rsidRPr="00D14EF8" w:rsidR="0054352D" w:rsidP="430070EC" w:rsidRDefault="0054352D" w14:paraId="583578BC" w14:textId="097D3C8C">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vi"/>
        </w:rPr>
      </w:pPr>
    </w:p>
    <w:p w:rsidRPr="00D14EF8" w:rsidR="0054352D" w:rsidP="430070EC" w:rsidRDefault="0054352D" w14:paraId="44AB64C4" w14:textId="65A2CAE5">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8"/>
          <w:szCs w:val="28"/>
          <w:lang w:val="vi"/>
        </w:rPr>
      </w:pPr>
      <w:r w:rsidRPr="430070EC" w:rsidR="6CD9242A">
        <w:rPr>
          <w:rFonts w:ascii="Calibri" w:hAnsi="Calibri" w:eastAsia="Calibri" w:cs="Calibri"/>
          <w:b w:val="1"/>
          <w:bCs w:val="1"/>
          <w:i w:val="0"/>
          <w:iCs w:val="0"/>
          <w:caps w:val="0"/>
          <w:smallCaps w:val="0"/>
          <w:noProof w:val="0"/>
          <w:color w:val="000000" w:themeColor="text1" w:themeTint="FF" w:themeShade="FF"/>
          <w:sz w:val="28"/>
          <w:szCs w:val="28"/>
          <w:lang w:val="es-US"/>
        </w:rPr>
        <w:t>ADULT</w:t>
      </w:r>
    </w:p>
    <w:p w:rsidRPr="00D14EF8" w:rsidR="0054352D" w:rsidP="430070EC" w:rsidRDefault="0054352D" w14:paraId="6CDB5A0E" w14:textId="50D3E2C0">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vi"/>
        </w:rPr>
      </w:pPr>
      <w:hyperlink r:id="R9262e7fc1a6b4851">
        <w:r w:rsidRPr="430070EC" w:rsidR="6CD9242A">
          <w:rPr>
            <w:rStyle w:val="Hyperlink"/>
            <w:rFonts w:ascii="Calibri" w:hAnsi="Calibri" w:eastAsia="Calibri" w:cs="Calibri"/>
            <w:b w:val="0"/>
            <w:bCs w:val="0"/>
            <w:i w:val="0"/>
            <w:iCs w:val="0"/>
            <w:caps w:val="0"/>
            <w:smallCaps w:val="0"/>
            <w:strike w:val="0"/>
            <w:dstrike w:val="0"/>
            <w:noProof w:val="0"/>
            <w:sz w:val="22"/>
            <w:szCs w:val="22"/>
            <w:lang w:val="es-US"/>
          </w:rPr>
          <w:t>https://uclahs.fyi/CPS2026Adult</w:t>
        </w:r>
      </w:hyperlink>
      <w:r w:rsidRPr="430070EC" w:rsidR="6CD9242A">
        <w:rPr>
          <w:rFonts w:ascii="Calibri" w:hAnsi="Calibri" w:eastAsia="Calibri" w:cs="Calibri"/>
          <w:b w:val="0"/>
          <w:bCs w:val="0"/>
          <w:i w:val="0"/>
          <w:iCs w:val="0"/>
          <w:caps w:val="0"/>
          <w:smallCaps w:val="0"/>
          <w:noProof w:val="0"/>
          <w:color w:val="000000" w:themeColor="text1" w:themeTint="FF" w:themeShade="FF"/>
          <w:sz w:val="22"/>
          <w:szCs w:val="22"/>
          <w:lang w:val="es-US"/>
        </w:rPr>
        <w:t xml:space="preserve"> </w:t>
      </w:r>
    </w:p>
    <w:p w:rsidRPr="00D14EF8" w:rsidR="0054352D" w:rsidP="430070EC" w:rsidRDefault="0054352D" w14:paraId="26A6C578" w14:textId="1E25A4A1">
      <w:pPr>
        <w:pStyle w:val="Normal"/>
        <w:spacing w:line="360" w:lineRule="auto"/>
        <w:jc w:val="center"/>
      </w:pPr>
      <w:r w:rsidR="6CD9242A">
        <w:drawing>
          <wp:inline wp14:editId="02496A18" wp14:anchorId="276575A9">
            <wp:extent cx="1409700" cy="1409700"/>
            <wp:effectExtent l="0" t="0" r="0" b="0"/>
            <wp:docPr id="642935932" name="drawing"/>
            <wp:cNvGraphicFramePr>
              <a:graphicFrameLocks noChangeAspect="1"/>
            </wp:cNvGraphicFramePr>
            <a:graphic>
              <a:graphicData uri="http://schemas.openxmlformats.org/drawingml/2006/picture">
                <pic:pic>
                  <pic:nvPicPr>
                    <pic:cNvPr id="642935932" name="Picture 642935932"/>
                    <pic:cNvPicPr/>
                  </pic:nvPicPr>
                  <pic:blipFill>
                    <a:blip r:embed="rId1612601661">
                      <a:extLst>
                        <a:ext uri="{28A0092B-C50C-407E-A947-70E740481C1C}">
                          <a14:useLocalDpi/>
                        </a:ext>
                      </a:extLst>
                    </a:blip>
                    <a:stretch>
                      <a:fillRect/>
                    </a:stretch>
                  </pic:blipFill>
                  <pic:spPr>
                    <a:xfrm>
                      <a:off x="0" y="0"/>
                      <a:ext cx="1409700" cy="1409700"/>
                    </a:xfrm>
                    <a:prstGeom prst="rect">
                      <a:avLst/>
                    </a:prstGeom>
                  </pic:spPr>
                </pic:pic>
              </a:graphicData>
            </a:graphic>
          </wp:inline>
        </w:drawing>
      </w:r>
    </w:p>
    <w:p w:rsidRPr="00D14EF8" w:rsidR="0054352D" w:rsidP="0054352D" w:rsidRDefault="0054352D" w14:paraId="66F253A0" w14:textId="77777777">
      <w:pPr>
        <w:spacing w:line="360" w:lineRule="auto"/>
        <w:rPr>
          <w:rFonts w:ascii="Arial" w:hAnsi="Arial" w:eastAsia="Arial" w:cs="Arial"/>
          <w:lang w:val="vi"/>
        </w:rPr>
      </w:pPr>
    </w:p>
    <w:p w:rsidRPr="00D14EF8" w:rsidR="0054352D" w:rsidP="0054352D" w:rsidRDefault="00000000" w14:paraId="188E1A79" w14:textId="77777777">
      <w:pPr>
        <w:spacing w:line="360" w:lineRule="auto"/>
        <w:jc w:val="both"/>
        <w:rPr>
          <w:rFonts w:ascii="Arial" w:hAnsi="Arial" w:cs="Arial"/>
          <w:lang w:val="vi"/>
        </w:rPr>
      </w:pPr>
      <w:r w:rsidRPr="00B91893">
        <w:rPr>
          <w:rFonts w:ascii="Arial" w:hAnsi="Arial" w:cs="Arial"/>
          <w:lang w:val="vi"/>
        </w:rPr>
        <w:t>Vui lòng điền đầy đủ thông tin sau khi hoàn thành khảo sát:</w:t>
      </w:r>
    </w:p>
    <w:p w:rsidRPr="00397400" w:rsidR="0054352D" w:rsidP="0054352D" w:rsidRDefault="00000000" w14:paraId="1E9A5107" w14:textId="77777777">
      <w:pPr>
        <w:pStyle w:val="ListParagraph"/>
        <w:numPr>
          <w:ilvl w:val="0"/>
          <w:numId w:val="1"/>
        </w:numPr>
        <w:spacing w:line="360" w:lineRule="auto"/>
        <w:jc w:val="both"/>
        <w:rPr>
          <w:rFonts w:ascii="Arial" w:hAnsi="Arial" w:cs="Arial"/>
        </w:rPr>
      </w:pPr>
      <w:r w:rsidRPr="00397400">
        <w:rPr>
          <w:rFonts w:ascii="Arial" w:hAnsi="Arial" w:cs="Arial"/>
          <w:lang w:val="vi"/>
        </w:rPr>
        <w:t>Chọn Quận: Los Angeles</w:t>
      </w:r>
    </w:p>
    <w:p w:rsidRPr="00397400" w:rsidR="0054352D" w:rsidP="0054352D" w:rsidRDefault="00000000" w14:paraId="21232E72" w14:textId="77777777">
      <w:pPr>
        <w:pStyle w:val="ListParagraph"/>
        <w:numPr>
          <w:ilvl w:val="0"/>
          <w:numId w:val="1"/>
        </w:numPr>
        <w:spacing w:line="360" w:lineRule="auto"/>
        <w:jc w:val="both"/>
        <w:rPr>
          <w:rFonts w:ascii="Arial" w:hAnsi="Arial" w:cs="Arial"/>
        </w:rPr>
      </w:pPr>
      <w:r w:rsidRPr="00397400">
        <w:rPr>
          <w:rFonts w:ascii="Arial" w:hAnsi="Arial" w:cs="Arial"/>
          <w:lang w:val="vi"/>
        </w:rPr>
        <w:t>Mã Số Khách Hàng CSI Quận/CSI: [Enter Client Number]</w:t>
      </w:r>
    </w:p>
    <w:p w:rsidR="0054352D" w:rsidP="0054352D" w:rsidRDefault="00000000" w14:paraId="5DB98808" w14:textId="77777777">
      <w:pPr>
        <w:pStyle w:val="ListParagraph"/>
        <w:numPr>
          <w:ilvl w:val="0"/>
          <w:numId w:val="1"/>
        </w:numPr>
        <w:spacing w:line="360" w:lineRule="auto"/>
        <w:jc w:val="both"/>
        <w:rPr>
          <w:rFonts w:ascii="Arial" w:hAnsi="Arial" w:cs="Arial"/>
        </w:rPr>
      </w:pPr>
      <w:r w:rsidRPr="00397400">
        <w:rPr>
          <w:rFonts w:ascii="Arial" w:hAnsi="Arial" w:cs="Arial"/>
          <w:lang w:val="vi"/>
        </w:rPr>
        <w:t>Đơn Vị Báo Cáo Cấp Quận (CRU): [Enter Service Area and 5-character Provider Number (Example: SA11914B)]</w:t>
      </w:r>
    </w:p>
    <w:p w:rsidRPr="00E3012A" w:rsidR="0054352D" w:rsidP="0054352D" w:rsidRDefault="0054352D" w14:paraId="31A472B9" w14:textId="77777777">
      <w:pPr>
        <w:pStyle w:val="ListParagraph"/>
        <w:spacing w:line="360" w:lineRule="auto"/>
        <w:rPr>
          <w:rFonts w:ascii="Arial" w:hAnsi="Arial" w:cs="Arial"/>
        </w:rPr>
      </w:pPr>
    </w:p>
    <w:p w:rsidRPr="00B91893" w:rsidR="0054352D" w:rsidP="0054352D" w:rsidRDefault="00000000" w14:paraId="0CD1F88E" w14:textId="77777777">
      <w:pPr>
        <w:spacing w:line="360" w:lineRule="auto"/>
        <w:jc w:val="both"/>
        <w:rPr>
          <w:rFonts w:ascii="Arial" w:hAnsi="Arial" w:cs="Arial"/>
        </w:rPr>
      </w:pPr>
      <w:r w:rsidRPr="51F5A03A">
        <w:rPr>
          <w:rFonts w:ascii="Arial" w:hAnsi="Arial" w:cs="Arial"/>
          <w:lang w:val="vi"/>
        </w:rPr>
        <w:t xml:space="preserve">Nếu quý vị đang gặp khủng hoảng hoặc có bất kỳ vấn đề nào cần được giải quyết ngay lập tức, vui lòng báo cáo những vấn đề này cho chuyên gia trị liệu hoặc người quản lý chương trình tại phòng khám của quý vị.  </w:t>
      </w:r>
    </w:p>
    <w:p w:rsidRPr="00B91893" w:rsidR="0054352D" w:rsidP="0054352D" w:rsidRDefault="0054352D" w14:paraId="6E390ECA" w14:textId="77777777">
      <w:pPr>
        <w:spacing w:line="360" w:lineRule="auto"/>
        <w:rPr>
          <w:rFonts w:ascii="Arial" w:hAnsi="Arial" w:cs="Arial"/>
        </w:rPr>
      </w:pPr>
    </w:p>
    <w:p w:rsidRPr="00B91893" w:rsidR="0054352D" w:rsidP="0054352D" w:rsidRDefault="00000000" w14:paraId="1DF945DC" w14:textId="77777777">
      <w:pPr>
        <w:spacing w:line="360" w:lineRule="auto"/>
        <w:rPr>
          <w:rFonts w:ascii="Arial" w:hAnsi="Arial" w:cs="Arial"/>
          <w:color w:val="000000"/>
          <w:shd w:val="clear" w:color="auto" w:fill="FFFFFF"/>
        </w:rPr>
      </w:pPr>
      <w:r w:rsidRPr="00B91893">
        <w:rPr>
          <w:rFonts w:ascii="Arial" w:hAnsi="Arial" w:cs="Arial"/>
          <w:lang w:val="vi"/>
        </w:rPr>
        <w:t>[Enter</w:t>
      </w:r>
      <w:r w:rsidRPr="00B91893">
        <w:rPr>
          <w:rFonts w:ascii="Arial" w:hAnsi="Arial" w:cs="Arial"/>
          <w:color w:val="000000"/>
          <w:shd w:val="clear" w:color="auto" w:fill="FFFFFF"/>
          <w:lang w:val="vi"/>
        </w:rPr>
        <w:t> the name and contact information for the program manager of the clinic]</w:t>
      </w:r>
    </w:p>
    <w:p w:rsidR="0054352D" w:rsidP="0054352D" w:rsidRDefault="0054352D" w14:paraId="7EF9C0BD" w14:textId="77777777">
      <w:pPr>
        <w:spacing w:line="360" w:lineRule="auto"/>
        <w:rPr>
          <w:rFonts w:ascii="Arial" w:hAnsi="Arial" w:cs="Arial"/>
          <w:color w:val="000000"/>
          <w:shd w:val="clear" w:color="auto" w:fill="FFFFFF"/>
        </w:rPr>
      </w:pPr>
    </w:p>
    <w:p w:rsidR="0054352D" w:rsidP="0054352D" w:rsidRDefault="00000000" w14:paraId="4E641F3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Chúng tôi rất cảm kích khi quý vị đã bớt chút thời gian phản hồi cho chúng tôi!</w:t>
      </w:r>
    </w:p>
    <w:p w:rsidRPr="00B91893" w:rsidR="0054352D" w:rsidP="0054352D" w:rsidRDefault="0054352D" w14:paraId="720EC49E" w14:textId="77777777">
      <w:pPr>
        <w:spacing w:line="360" w:lineRule="auto"/>
        <w:rPr>
          <w:rFonts w:ascii="Arial" w:hAnsi="Arial" w:cs="Arial"/>
          <w:color w:val="000000"/>
          <w:shd w:val="clear" w:color="auto" w:fill="FFFFFF"/>
        </w:rPr>
      </w:pPr>
    </w:p>
    <w:p w:rsidRPr="00B91893" w:rsidR="0054352D" w:rsidP="0054352D" w:rsidRDefault="00000000" w14:paraId="3B99C55A" w14:textId="77777777">
      <w:pPr>
        <w:spacing w:line="360" w:lineRule="auto"/>
        <w:rPr>
          <w:rFonts w:ascii="Arial" w:hAnsi="Arial" w:cs="Arial"/>
          <w:color w:val="000000"/>
          <w:shd w:val="clear" w:color="auto" w:fill="FFFFFF"/>
        </w:rPr>
      </w:pPr>
      <w:r>
        <w:rPr>
          <w:rFonts w:ascii="Arial" w:hAnsi="Arial" w:cs="Arial"/>
          <w:color w:val="000000"/>
          <w:shd w:val="clear" w:color="auto" w:fill="FFFFFF"/>
          <w:lang w:val="vi"/>
        </w:rPr>
        <w:t>[Enter Agency Signature]</w:t>
      </w:r>
    </w:p>
    <w:p w:rsidRPr="007675BF" w:rsidR="007675BF" w:rsidP="006931C0" w:rsidRDefault="007675BF" w14:paraId="4CF38048" w14:textId="77777777">
      <w:pPr>
        <w:rPr>
          <w:rFonts w:ascii="Arial" w:hAnsi="Arial" w:cs="Arial"/>
        </w:rPr>
      </w:pPr>
    </w:p>
    <w:sectPr w:rsidRPr="007675BF" w:rsidR="007675BF" w:rsidSect="00E72DDD">
      <w:pgSz w:w="12240" w:h="15840" w:orient="portrait"/>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2338E"/>
    <w:multiLevelType w:val="hybridMultilevel"/>
    <w:tmpl w:val="26A85E56"/>
    <w:lvl w:ilvl="0" w:tplc="D1FA2366">
      <w:start w:val="1"/>
      <w:numFmt w:val="bullet"/>
      <w:lvlText w:val=""/>
      <w:lvlJc w:val="left"/>
      <w:pPr>
        <w:ind w:left="720" w:hanging="360"/>
      </w:pPr>
      <w:rPr>
        <w:rFonts w:hint="default" w:ascii="Symbol" w:hAnsi="Symbol"/>
      </w:rPr>
    </w:lvl>
    <w:lvl w:ilvl="1" w:tplc="5F40B7D2" w:tentative="1">
      <w:start w:val="1"/>
      <w:numFmt w:val="bullet"/>
      <w:lvlText w:val="o"/>
      <w:lvlJc w:val="left"/>
      <w:pPr>
        <w:ind w:left="1440" w:hanging="360"/>
      </w:pPr>
      <w:rPr>
        <w:rFonts w:hint="default" w:ascii="Courier New" w:hAnsi="Courier New" w:cs="Courier New"/>
      </w:rPr>
    </w:lvl>
    <w:lvl w:ilvl="2" w:tplc="8384F534" w:tentative="1">
      <w:start w:val="1"/>
      <w:numFmt w:val="bullet"/>
      <w:lvlText w:val=""/>
      <w:lvlJc w:val="left"/>
      <w:pPr>
        <w:ind w:left="2160" w:hanging="360"/>
      </w:pPr>
      <w:rPr>
        <w:rFonts w:hint="default" w:ascii="Wingdings" w:hAnsi="Wingdings"/>
      </w:rPr>
    </w:lvl>
    <w:lvl w:ilvl="3" w:tplc="87B25004" w:tentative="1">
      <w:start w:val="1"/>
      <w:numFmt w:val="bullet"/>
      <w:lvlText w:val=""/>
      <w:lvlJc w:val="left"/>
      <w:pPr>
        <w:ind w:left="2880" w:hanging="360"/>
      </w:pPr>
      <w:rPr>
        <w:rFonts w:hint="default" w:ascii="Symbol" w:hAnsi="Symbol"/>
      </w:rPr>
    </w:lvl>
    <w:lvl w:ilvl="4" w:tplc="2054BC4A" w:tentative="1">
      <w:start w:val="1"/>
      <w:numFmt w:val="bullet"/>
      <w:lvlText w:val="o"/>
      <w:lvlJc w:val="left"/>
      <w:pPr>
        <w:ind w:left="3600" w:hanging="360"/>
      </w:pPr>
      <w:rPr>
        <w:rFonts w:hint="default" w:ascii="Courier New" w:hAnsi="Courier New" w:cs="Courier New"/>
      </w:rPr>
    </w:lvl>
    <w:lvl w:ilvl="5" w:tplc="F6722134" w:tentative="1">
      <w:start w:val="1"/>
      <w:numFmt w:val="bullet"/>
      <w:lvlText w:val=""/>
      <w:lvlJc w:val="left"/>
      <w:pPr>
        <w:ind w:left="4320" w:hanging="360"/>
      </w:pPr>
      <w:rPr>
        <w:rFonts w:hint="default" w:ascii="Wingdings" w:hAnsi="Wingdings"/>
      </w:rPr>
    </w:lvl>
    <w:lvl w:ilvl="6" w:tplc="0E5E8856" w:tentative="1">
      <w:start w:val="1"/>
      <w:numFmt w:val="bullet"/>
      <w:lvlText w:val=""/>
      <w:lvlJc w:val="left"/>
      <w:pPr>
        <w:ind w:left="5040" w:hanging="360"/>
      </w:pPr>
      <w:rPr>
        <w:rFonts w:hint="default" w:ascii="Symbol" w:hAnsi="Symbol"/>
      </w:rPr>
    </w:lvl>
    <w:lvl w:ilvl="7" w:tplc="D36A18F0" w:tentative="1">
      <w:start w:val="1"/>
      <w:numFmt w:val="bullet"/>
      <w:lvlText w:val="o"/>
      <w:lvlJc w:val="left"/>
      <w:pPr>
        <w:ind w:left="5760" w:hanging="360"/>
      </w:pPr>
      <w:rPr>
        <w:rFonts w:hint="default" w:ascii="Courier New" w:hAnsi="Courier New" w:cs="Courier New"/>
      </w:rPr>
    </w:lvl>
    <w:lvl w:ilvl="8" w:tplc="208E4D92" w:tentative="1">
      <w:start w:val="1"/>
      <w:numFmt w:val="bullet"/>
      <w:lvlText w:val=""/>
      <w:lvlJc w:val="left"/>
      <w:pPr>
        <w:ind w:left="6480" w:hanging="360"/>
      </w:pPr>
      <w:rPr>
        <w:rFonts w:hint="default" w:ascii="Wingdings" w:hAnsi="Wingdings"/>
      </w:rPr>
    </w:lvl>
  </w:abstractNum>
  <w:num w:numId="1" w16cid:durableId="197593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C0"/>
    <w:rsid w:val="00002254"/>
    <w:rsid w:val="00384120"/>
    <w:rsid w:val="00397400"/>
    <w:rsid w:val="00457234"/>
    <w:rsid w:val="005330C9"/>
    <w:rsid w:val="0054352D"/>
    <w:rsid w:val="006642B0"/>
    <w:rsid w:val="006931C0"/>
    <w:rsid w:val="0074094C"/>
    <w:rsid w:val="007675BF"/>
    <w:rsid w:val="008B6449"/>
    <w:rsid w:val="009346B3"/>
    <w:rsid w:val="00A42DB9"/>
    <w:rsid w:val="00B4067D"/>
    <w:rsid w:val="00B91893"/>
    <w:rsid w:val="00BF5A74"/>
    <w:rsid w:val="00D14EF8"/>
    <w:rsid w:val="00D72E74"/>
    <w:rsid w:val="00E3012A"/>
    <w:rsid w:val="00E41182"/>
    <w:rsid w:val="00E72DDD"/>
    <w:rsid w:val="00EA7E86"/>
    <w:rsid w:val="00ED2ECF"/>
    <w:rsid w:val="00F36511"/>
    <w:rsid w:val="00F64374"/>
    <w:rsid w:val="00FD6D19"/>
    <w:rsid w:val="02CF4EB0"/>
    <w:rsid w:val="030411AE"/>
    <w:rsid w:val="05044B3D"/>
    <w:rsid w:val="068B52FA"/>
    <w:rsid w:val="0C2A03B2"/>
    <w:rsid w:val="0FC04E91"/>
    <w:rsid w:val="12384BD3"/>
    <w:rsid w:val="14A57700"/>
    <w:rsid w:val="1DB6F061"/>
    <w:rsid w:val="22443BA5"/>
    <w:rsid w:val="2A100781"/>
    <w:rsid w:val="3FBC2BD7"/>
    <w:rsid w:val="42B8D3A8"/>
    <w:rsid w:val="430070EC"/>
    <w:rsid w:val="4473C592"/>
    <w:rsid w:val="51F5A03A"/>
    <w:rsid w:val="6A463191"/>
    <w:rsid w:val="6BAF0BC0"/>
    <w:rsid w:val="6CD9242A"/>
    <w:rsid w:val="6D94A42C"/>
    <w:rsid w:val="71100193"/>
    <w:rsid w:val="725983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2F00"/>
  <w15:chartTrackingRefBased/>
  <w15:docId w15:val="{268E1FEE-63E9-E24C-8D06-D28B80A40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F36511"/>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9262e7fc1a6b4851" Target="https://uclahs.fyi/CPS2026Adult" TargetMode="External" Type="http://schemas.openxmlformats.org/officeDocument/2006/relationships/hyperlink"/><Relationship Id="rId1" Target="../customXml/item1.xml" Type="http://schemas.openxmlformats.org/officeDocument/2006/relationships/customXml"/><Relationship Id="rId1612601661" Target="../media/image.png" Type="http://schemas.openxmlformats.org/officeDocument/2006/relationships/imag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09f163-6267-4665-8db1-e6ed852edbbd">
      <Terms xmlns="http://schemas.microsoft.com/office/infopath/2007/PartnerControls"/>
    </lcf76f155ced4ddcb4097134ff3c332f>
    <TaxCatchAll xmlns="bf2920f7-6e42-4ee3-9f3f-c94b7af73a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894A5D4669A545BE5B73D9B1DFBD29" ma:contentTypeVersion="16" ma:contentTypeDescription="Create a new document." ma:contentTypeScope="" ma:versionID="504344ec07b2b565995a87473dd89f3d">
  <xsd:schema xmlns:xsd="http://www.w3.org/2001/XMLSchema" xmlns:xs="http://www.w3.org/2001/XMLSchema" xmlns:p="http://schemas.microsoft.com/office/2006/metadata/properties" xmlns:ns2="bd09f163-6267-4665-8db1-e6ed852edbbd" xmlns:ns3="9ab88784-b93f-44bb-bf42-30eeb22c3241" xmlns:ns4="bf2920f7-6e42-4ee3-9f3f-c94b7af73a2a" targetNamespace="http://schemas.microsoft.com/office/2006/metadata/properties" ma:root="true" ma:fieldsID="d3d55937146984d7d5c72532f5bf2b93" ns2:_="" ns3:_="" ns4:_="">
    <xsd:import namespace="bd09f163-6267-4665-8db1-e6ed852edbbd"/>
    <xsd:import namespace="9ab88784-b93f-44bb-bf42-30eeb22c3241"/>
    <xsd:import namespace="bf2920f7-6e42-4ee3-9f3f-c94b7af73a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9f163-6267-4665-8db1-e6ed852ed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377eeec-9545-4db6-a5b8-3c28df25bf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b88784-b93f-44bb-bf42-30eeb22c32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2920f7-6e42-4ee3-9f3f-c94b7af73a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0803e27-62bd-4998-9b4e-81f1a8b8be60}" ma:internalName="TaxCatchAll" ma:showField="CatchAllData" ma:web="9ab88784-b93f-44bb-bf42-30eeb22c3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D910D-A513-4621-9BF4-45735D36D89A}">
  <ds:schemaRefs>
    <ds:schemaRef ds:uri="http://schemas.microsoft.com/office/2006/metadata/properties"/>
    <ds:schemaRef ds:uri="http://schemas.microsoft.com/office/infopath/2007/PartnerControls"/>
    <ds:schemaRef ds:uri="bd09f163-6267-4665-8db1-e6ed852edbbd"/>
    <ds:schemaRef ds:uri="bf2920f7-6e42-4ee3-9f3f-c94b7af73a2a"/>
  </ds:schemaRefs>
</ds:datastoreItem>
</file>

<file path=customXml/itemProps2.xml><?xml version="1.0" encoding="utf-8"?>
<ds:datastoreItem xmlns:ds="http://schemas.openxmlformats.org/officeDocument/2006/customXml" ds:itemID="{AB5BCA52-47F5-486A-855F-EEE8E4BB8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9f163-6267-4665-8db1-e6ed852edbbd"/>
    <ds:schemaRef ds:uri="9ab88784-b93f-44bb-bf42-30eeb22c3241"/>
    <ds:schemaRef ds:uri="bf2920f7-6e42-4ee3-9f3f-c94b7af73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81E7BD-29A1-4153-86D0-C2FA3912F9E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2020-06-16T17:07:00Z</dcterms:created>
  <dc:creator>Kalene Gilbert</dc:creator>
  <cp:lastModifiedBy>Laarnih De La Cruz</cp:lastModifiedBy>
  <dcterms:modified xsi:type="dcterms:W3CDTF">2026-03-16T21:00:19Z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0x010100A6894A5D4669A545BE5B73D9B1DFBD29</vt:lpwstr>
  </property>
  <property fmtid="{D5CDD505-2E9C-101B-9397-08002B2CF9AE}" pid="3" name="MediaServiceImageTags">
    <vt:lpwstr/>
  </property>
  <property pid="4" fmtid="{D5CDD505-2E9C-101B-9397-08002B2CF9AE}" name="r_version_label">
    <vt:lpwstr>1.0</vt:lpwstr>
  </property>
  <property pid="5" fmtid="{D5CDD505-2E9C-101B-9397-08002B2CF9AE}" name="sds_title">
    <vt:lpwstr>Vietnamese.docx</vt:lpwstr>
  </property>
  <property pid="6" fmtid="{D5CDD505-2E9C-101B-9397-08002B2CF9AE}" name="sds_subject">
    <vt:lpwstr/>
  </property>
  <property pid="7" fmtid="{D5CDD505-2E9C-101B-9397-08002B2CF9AE}" name="sds_org_subfolder">
    <vt:lpwstr>Quality Improvement</vt:lpwstr>
  </property>
  <property pid="8" fmtid="{D5CDD505-2E9C-101B-9397-08002B2CF9AE}" name="sds_org_name">
    <vt:lpwstr>DMH</vt:lpwstr>
  </property>
  <property pid="9" fmtid="{D5CDD505-2E9C-101B-9397-08002B2CF9AE}" name="sds_org_folder">
    <vt:lpwstr>DMH Web</vt:lpwstr>
  </property>
  <property pid="10" fmtid="{D5CDD505-2E9C-101B-9397-08002B2CF9AE}" name="sds_file_extension">
    <vt:lpwstr>docx</vt:lpwstr>
  </property>
  <property pid="11" fmtid="{D5CDD505-2E9C-101B-9397-08002B2CF9AE}" name="sds_document_dt">
    <vt:lpwstr>3/23/2026, 12:00:00 AM</vt:lpwstr>
  </property>
  <property pid="12" fmtid="{D5CDD505-2E9C-101B-9397-08002B2CF9AE}" name="sds_doc_id">
    <vt:lpwstr>1204566</vt:lpwstr>
  </property>
  <property pid="13" fmtid="{D5CDD505-2E9C-101B-9397-08002B2CF9AE}" name="sds_customer_org_name">
    <vt:lpwstr/>
  </property>
  <property pid="14" fmtid="{D5CDD505-2E9C-101B-9397-08002B2CF9AE}" name="object_name">
    <vt:lpwstr>1204566_Vietnamese.docx</vt:lpwstr>
  </property>
  <property pid="15" fmtid="{D5CDD505-2E9C-101B-9397-08002B2CF9AE}" name="sds_audience_type">
    <vt:lpwstr>Internet</vt:lpwstr>
  </property>
  <property pid="16" fmtid="{D5CDD505-2E9C-101B-9397-08002B2CF9AE}" name="sds_user_comments">
    <vt:lpwstr/>
  </property>
  <property pid="17" fmtid="{D5CDD505-2E9C-101B-9397-08002B2CF9AE}" name="sds_keywords">
    <vt:lpwstr/>
  </property>
</Properties>
</file>