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466" w14:textId="406035F6" w:rsidR="00360169" w:rsidRPr="00E1736B" w:rsidRDefault="00360169" w:rsidP="00360169">
      <w:pPr>
        <w:jc w:val="both"/>
        <w:rPr>
          <w:rFonts w:ascii="Microsoft YaHei" w:eastAsia="Microsoft YaHei" w:hAnsi="Microsoft YaHei"/>
        </w:rPr>
        <w:sectPr w:rsidR="00360169" w:rsidRPr="00E1736B" w:rsidSect="004B6FAC">
          <w:headerReference w:type="default" r:id="rId10"/>
          <w:footerReference w:type="default" r:id="rId11"/>
          <w:type w:val="continuous"/>
          <w:pgSz w:w="12240" w:h="15840" w:code="1"/>
          <w:pgMar w:top="2880" w:right="1440" w:bottom="1440" w:left="1440" w:header="1008" w:footer="0" w:gutter="0"/>
          <w:cols w:space="720"/>
          <w:vAlign w:val="bottom"/>
          <w:docGrid w:linePitch="360"/>
        </w:sectPr>
      </w:pPr>
    </w:p>
    <w:p w14:paraId="492A3E29" w14:textId="77777777" w:rsidR="00030A96" w:rsidRPr="00E1736B" w:rsidRDefault="00030A96" w:rsidP="00030A96">
      <w:pPr>
        <w:rPr>
          <w:rFonts w:ascii="Microsoft YaHei" w:eastAsia="Microsoft YaHei" w:hAnsi="Microsoft YaHei" w:cs="Segoe UI"/>
          <w:b/>
          <w:bCs/>
          <w:sz w:val="32"/>
          <w:szCs w:val="32"/>
          <w:lang w:eastAsia="zh-CN"/>
        </w:rPr>
      </w:pPr>
      <w:r w:rsidRPr="00E1736B">
        <w:rPr>
          <w:rFonts w:ascii="Microsoft YaHei" w:eastAsia="Microsoft YaHei" w:hAnsi="Microsoft YaHei" w:cs="Segoe UI"/>
          <w:b/>
          <w:bCs/>
          <w:sz w:val="32"/>
          <w:szCs w:val="32"/>
          <w:lang w:eastAsia="zh-CN"/>
        </w:rPr>
        <w:t>重新评估跟进函</w:t>
      </w:r>
    </w:p>
    <w:p w14:paraId="749F7A64" w14:textId="77777777" w:rsidR="00030A96" w:rsidRPr="00E1736B" w:rsidRDefault="00030A96" w:rsidP="00E1736B">
      <w:pPr>
        <w:jc w:val="left"/>
        <w:rPr>
          <w:lang w:eastAsia="zh-CN"/>
        </w:rPr>
      </w:pPr>
    </w:p>
    <w:p w14:paraId="58349F34" w14:textId="77777777" w:rsidR="00DB0C9B" w:rsidRPr="00E1736B" w:rsidRDefault="00DB0C9B" w:rsidP="00E1736B">
      <w:pPr>
        <w:jc w:val="left"/>
        <w:rPr>
          <w:lang w:eastAsia="zh-CN"/>
        </w:rPr>
      </w:pPr>
    </w:p>
    <w:p w14:paraId="2E63A9A5" w14:textId="72F265B4" w:rsidR="00030A96" w:rsidRPr="00E1736B" w:rsidRDefault="00030A96" w:rsidP="00030A96">
      <w:pPr>
        <w:jc w:val="left"/>
        <w:rPr>
          <w:rFonts w:ascii="Microsoft YaHei" w:eastAsia="Microsoft YaHei" w:hAnsi="Microsoft YaHei" w:cs="Segoe UI"/>
          <w:b/>
          <w:bCs/>
          <w:szCs w:val="24"/>
          <w:lang w:eastAsia="zh-CN"/>
        </w:rPr>
      </w:pPr>
      <w:r w:rsidRPr="00E1736B">
        <w:rPr>
          <w:rFonts w:ascii="Microsoft YaHei" w:eastAsia="Microsoft YaHei" w:hAnsi="Microsoft YaHei" w:cs="Segoe UI"/>
          <w:b/>
          <w:bCs/>
          <w:szCs w:val="24"/>
          <w:lang w:eastAsia="zh-CN"/>
        </w:rPr>
        <w:t>日期：________________________</w:t>
      </w:r>
    </w:p>
    <w:p w14:paraId="64AABE89" w14:textId="77777777" w:rsidR="00030A96" w:rsidRPr="00E1736B" w:rsidRDefault="00030A96" w:rsidP="00E1736B">
      <w:pPr>
        <w:jc w:val="left"/>
        <w:rPr>
          <w:lang w:eastAsia="zh-CN"/>
        </w:rPr>
      </w:pPr>
    </w:p>
    <w:p w14:paraId="3079E9D2" w14:textId="77777777" w:rsidR="00FA193C" w:rsidRPr="00E1736B" w:rsidRDefault="00FA193C" w:rsidP="00E1736B">
      <w:pPr>
        <w:jc w:val="left"/>
        <w:rPr>
          <w:lang w:eastAsia="zh-CN"/>
        </w:rPr>
      </w:pPr>
    </w:p>
    <w:p w14:paraId="233B773D" w14:textId="77777777" w:rsidR="00D22297" w:rsidRPr="00E1736B" w:rsidRDefault="00D22297" w:rsidP="00E1736B">
      <w:pPr>
        <w:jc w:val="left"/>
        <w:rPr>
          <w:lang w:eastAsia="zh-CN"/>
        </w:rPr>
      </w:pPr>
    </w:p>
    <w:p w14:paraId="7A6F10B3" w14:textId="29217073" w:rsidR="00030A96" w:rsidRPr="00E1736B" w:rsidRDefault="00030A96" w:rsidP="00030A96">
      <w:pPr>
        <w:jc w:val="left"/>
        <w:rPr>
          <w:rFonts w:ascii="Microsoft YaHei" w:eastAsia="Microsoft YaHei" w:hAnsi="Microsoft YaHei" w:cs="Segoe UI"/>
          <w:sz w:val="22"/>
          <w:szCs w:val="22"/>
          <w:lang w:eastAsia="zh-CN"/>
        </w:rPr>
      </w:pPr>
      <w:r w:rsidRPr="00E1736B">
        <w:rPr>
          <w:rFonts w:ascii="Microsoft YaHei" w:eastAsia="Microsoft YaHei" w:hAnsi="Microsoft YaHei" w:cs="Segoe UI"/>
          <w:b/>
          <w:bCs/>
          <w:sz w:val="22"/>
          <w:szCs w:val="22"/>
          <w:lang w:eastAsia="zh-CN"/>
        </w:rPr>
        <w:t>客户姓名：</w:t>
      </w:r>
      <w:r w:rsidRPr="00E1736B">
        <w:rPr>
          <w:rFonts w:ascii="Microsoft YaHei" w:eastAsia="Microsoft YaHei" w:hAnsi="Microsoft YaHei" w:cs="Segoe UI"/>
          <w:sz w:val="22"/>
          <w:szCs w:val="22"/>
          <w:lang w:eastAsia="zh-CN"/>
        </w:rPr>
        <w:t xml:space="preserve">________________________________________ </w:t>
      </w:r>
      <w:r w:rsidRPr="00E1736B">
        <w:rPr>
          <w:rFonts w:ascii="Microsoft YaHei" w:eastAsia="Microsoft YaHei" w:hAnsi="Microsoft YaHei" w:cs="Segoe UI"/>
          <w:b/>
          <w:bCs/>
          <w:sz w:val="22"/>
          <w:szCs w:val="22"/>
          <w:lang w:eastAsia="zh-CN"/>
        </w:rPr>
        <w:t>DMH 客户 ID #</w:t>
      </w:r>
      <w:r w:rsidRPr="00E1736B">
        <w:rPr>
          <w:rFonts w:ascii="Microsoft YaHei" w:eastAsia="Microsoft YaHei" w:hAnsi="Microsoft YaHei" w:cs="Segoe UI"/>
          <w:sz w:val="22"/>
          <w:szCs w:val="22"/>
          <w:lang w:eastAsia="zh-CN"/>
        </w:rPr>
        <w:t>：________________________</w:t>
      </w:r>
    </w:p>
    <w:p w14:paraId="5740C996" w14:textId="77777777" w:rsidR="00030A96" w:rsidRPr="00E1736B" w:rsidRDefault="00030A96" w:rsidP="00E1736B">
      <w:pPr>
        <w:jc w:val="left"/>
        <w:rPr>
          <w:lang w:eastAsia="zh-CN"/>
        </w:rPr>
      </w:pPr>
    </w:p>
    <w:p w14:paraId="73E6D7BF" w14:textId="77777777" w:rsidR="00FA193C" w:rsidRPr="00E1736B" w:rsidRDefault="00FA193C" w:rsidP="00E1736B">
      <w:pPr>
        <w:jc w:val="left"/>
        <w:rPr>
          <w:lang w:eastAsia="zh-CN"/>
        </w:rPr>
      </w:pPr>
    </w:p>
    <w:p w14:paraId="3691F996" w14:textId="124321CD" w:rsidR="00DB0C9B" w:rsidRPr="00E1736B" w:rsidRDefault="00DB0C9B" w:rsidP="00DB0C9B">
      <w:pPr>
        <w:jc w:val="both"/>
        <w:rPr>
          <w:rFonts w:ascii="Microsoft YaHei" w:eastAsia="Microsoft YaHei" w:hAnsi="Microsoft YaHei" w:cs="Segoe UI"/>
          <w:szCs w:val="24"/>
          <w:lang w:eastAsia="zh-CN"/>
        </w:rPr>
      </w:pPr>
      <w:r w:rsidRPr="00E1736B">
        <w:rPr>
          <w:rFonts w:ascii="Microsoft YaHei" w:eastAsia="Microsoft YaHei" w:hAnsi="Microsoft YaHei" w:cs="Segoe UI"/>
          <w:szCs w:val="24"/>
          <w:lang w:eastAsia="zh-CN"/>
        </w:rPr>
        <w:t>加利福尼亚州要求洛杉矶县精神卫生局根据客户或财务责任方的支付能力向其收取服务费。</w:t>
      </w:r>
    </w:p>
    <w:p w14:paraId="1920C01E" w14:textId="77777777" w:rsidR="00DB0C9B" w:rsidRPr="00E1736B" w:rsidRDefault="00DB0C9B" w:rsidP="00DB0C9B">
      <w:pPr>
        <w:jc w:val="both"/>
        <w:rPr>
          <w:rFonts w:ascii="Microsoft YaHei" w:eastAsia="Microsoft YaHei" w:hAnsi="Microsoft YaHei" w:cs="Segoe UI"/>
          <w:szCs w:val="24"/>
          <w:lang w:eastAsia="zh-CN"/>
        </w:rPr>
      </w:pPr>
    </w:p>
    <w:p w14:paraId="18770376" w14:textId="40B11B44" w:rsidR="00DB0C9B" w:rsidRPr="00E1736B" w:rsidRDefault="00DB0C9B" w:rsidP="00DB0C9B">
      <w:pPr>
        <w:jc w:val="both"/>
        <w:rPr>
          <w:rFonts w:ascii="Microsoft YaHei" w:eastAsia="Microsoft YaHei" w:hAnsi="Microsoft YaHei" w:cs="Segoe UI"/>
          <w:szCs w:val="24"/>
          <w:lang w:eastAsia="zh-CN"/>
        </w:rPr>
      </w:pPr>
      <w:r w:rsidRPr="00E1736B">
        <w:rPr>
          <w:rFonts w:ascii="Microsoft YaHei" w:eastAsia="Microsoft YaHei" w:hAnsi="Microsoft YaHei" w:cs="Segoe UI"/>
          <w:szCs w:val="24"/>
          <w:lang w:eastAsia="zh-CN"/>
        </w:rPr>
        <w:t>所有客户都必须完成年度重新评估，以便我们能够准确地确认和收集付款人的信息。我们的记录显示您需要接受年度重新评估。请联系为您提供服务计划的财务运营人员，以尽快预约财务重新评估。如果您未完成年度重新评估，您可能需要承担实际的</w:t>
      </w:r>
      <w:r w:rsidR="009360AE" w:rsidRPr="009360AE">
        <w:rPr>
          <w:rFonts w:ascii="Microsoft YaHei" w:eastAsia="Microsoft YaHei" w:hAnsi="Microsoft YaHei" w:cs="Segoe UI"/>
          <w:szCs w:val="24"/>
          <w:lang w:eastAsia="zh-CN"/>
        </w:rPr>
        <w:t>医疗</w:t>
      </w:r>
      <w:r w:rsidRPr="00E1736B">
        <w:rPr>
          <w:rFonts w:ascii="Microsoft YaHei" w:eastAsia="Microsoft YaHei" w:hAnsi="Microsoft YaHei" w:cs="Segoe UI"/>
          <w:szCs w:val="24"/>
          <w:lang w:eastAsia="zh-CN"/>
        </w:rPr>
        <w:t>费用。</w:t>
      </w:r>
    </w:p>
    <w:p w14:paraId="28CC8110" w14:textId="77777777" w:rsidR="00DB0C9B" w:rsidRPr="00E1736B" w:rsidRDefault="00DB0C9B" w:rsidP="00DB0C9B">
      <w:pPr>
        <w:jc w:val="both"/>
        <w:rPr>
          <w:rFonts w:ascii="Microsoft YaHei" w:eastAsia="Microsoft YaHei" w:hAnsi="Microsoft YaHei" w:cs="Segoe UI"/>
          <w:szCs w:val="24"/>
          <w:lang w:eastAsia="zh-CN"/>
        </w:rPr>
      </w:pPr>
    </w:p>
    <w:p w14:paraId="79BDF03D" w14:textId="4EC57C8D" w:rsidR="008059F3" w:rsidRPr="00E1736B" w:rsidRDefault="00545980" w:rsidP="00DB0C9B">
      <w:pPr>
        <w:jc w:val="both"/>
        <w:rPr>
          <w:rFonts w:ascii="Microsoft YaHei" w:eastAsia="Microsoft YaHei" w:hAnsi="Microsoft YaHei" w:cs="Segoe UI"/>
          <w:szCs w:val="24"/>
          <w:lang w:eastAsia="zh-CN"/>
        </w:rPr>
      </w:pPr>
      <w:r w:rsidRPr="00E1736B">
        <w:rPr>
          <w:rFonts w:ascii="Microsoft YaHei" w:eastAsia="Microsoft YaHei" w:hAnsi="Microsoft YaHei" w:cs="Segoe UI"/>
          <w:szCs w:val="24"/>
          <w:lang w:eastAsia="zh-CN"/>
        </w:rPr>
        <w:t xml:space="preserve">如果您有 Medi-Cal、Medicare 或私人保险的医疗保险，请在预约时携带保险证明。同时也请携带相关文件，以便支持财务审查预约中讨论的信息，如收入、资产和允许支出的支持文件。  </w:t>
      </w:r>
    </w:p>
    <w:p w14:paraId="18376EEB" w14:textId="77777777" w:rsidR="008059F3" w:rsidRPr="00E1736B" w:rsidRDefault="008059F3" w:rsidP="00E1736B">
      <w:pPr>
        <w:jc w:val="left"/>
        <w:rPr>
          <w:lang w:eastAsia="zh-CN"/>
        </w:rPr>
      </w:pPr>
    </w:p>
    <w:p w14:paraId="303610AE" w14:textId="2904D534" w:rsidR="00030A96" w:rsidRPr="00E1736B" w:rsidRDefault="00030A96" w:rsidP="00030A96">
      <w:pPr>
        <w:jc w:val="left"/>
        <w:rPr>
          <w:rFonts w:ascii="Microsoft YaHei" w:eastAsia="Microsoft YaHei" w:hAnsi="Microsoft YaHei" w:cs="Segoe UI"/>
          <w:szCs w:val="24"/>
          <w:lang w:eastAsia="zh-CN"/>
        </w:rPr>
      </w:pPr>
      <w:r w:rsidRPr="00E1736B">
        <w:rPr>
          <w:rFonts w:ascii="Microsoft YaHei" w:eastAsia="Microsoft YaHei" w:hAnsi="Microsoft YaHei" w:cs="Segoe UI"/>
          <w:szCs w:val="24"/>
          <w:lang w:eastAsia="zh-CN"/>
        </w:rPr>
        <w:t>谨致，</w:t>
      </w:r>
    </w:p>
    <w:p w14:paraId="397405F5" w14:textId="77777777" w:rsidR="00030A96" w:rsidRPr="00E1736B" w:rsidRDefault="00030A96" w:rsidP="00E1736B">
      <w:pPr>
        <w:jc w:val="left"/>
        <w:rPr>
          <w:lang w:eastAsia="zh-CN"/>
        </w:rPr>
      </w:pPr>
    </w:p>
    <w:p w14:paraId="39F06585" w14:textId="77777777" w:rsidR="000832DD" w:rsidRPr="00E1736B" w:rsidRDefault="000832DD" w:rsidP="00E1736B">
      <w:pPr>
        <w:jc w:val="left"/>
        <w:rPr>
          <w:lang w:eastAsia="zh-CN"/>
        </w:rPr>
      </w:pPr>
    </w:p>
    <w:p w14:paraId="252AB569" w14:textId="0310E366" w:rsidR="00030A96" w:rsidRPr="00E1736B" w:rsidRDefault="00030A96" w:rsidP="00030A96">
      <w:pPr>
        <w:jc w:val="left"/>
        <w:rPr>
          <w:rFonts w:ascii="Microsoft YaHei" w:eastAsia="Microsoft YaHei" w:hAnsi="Microsoft YaHei" w:cs="Segoe UI"/>
          <w:szCs w:val="24"/>
          <w:lang w:eastAsia="zh-CN"/>
        </w:rPr>
      </w:pPr>
      <w:r w:rsidRPr="00E1736B">
        <w:rPr>
          <w:rFonts w:ascii="Microsoft YaHei" w:eastAsia="Microsoft YaHei" w:hAnsi="Microsoft YaHei" w:cs="Segoe UI"/>
          <w:szCs w:val="24"/>
          <w:lang w:eastAsia="zh-CN"/>
        </w:rPr>
        <w:t>___________________________________________________________</w:t>
      </w:r>
    </w:p>
    <w:p w14:paraId="727E3A95" w14:textId="0948086A" w:rsidR="00030A96" w:rsidRPr="00E1736B" w:rsidRDefault="00030A96" w:rsidP="00030A96">
      <w:pPr>
        <w:jc w:val="left"/>
        <w:rPr>
          <w:rFonts w:ascii="Microsoft YaHei" w:eastAsia="Microsoft YaHei" w:hAnsi="Microsoft YaHei" w:cs="Segoe UI"/>
          <w:i/>
          <w:iCs/>
          <w:sz w:val="20"/>
          <w:lang w:eastAsia="zh-CN"/>
        </w:rPr>
      </w:pPr>
      <w:r w:rsidRPr="00E1736B">
        <w:rPr>
          <w:rFonts w:ascii="Microsoft YaHei" w:eastAsia="Microsoft YaHei" w:hAnsi="Microsoft YaHei" w:cs="Segoe UI"/>
          <w:i/>
          <w:iCs/>
          <w:sz w:val="20"/>
          <w:lang w:eastAsia="zh-CN"/>
        </w:rPr>
        <w:t>财务运营人员</w:t>
      </w:r>
    </w:p>
    <w:p w14:paraId="6869418E" w14:textId="77777777" w:rsidR="00030A96" w:rsidRPr="00E1736B" w:rsidRDefault="00030A96" w:rsidP="00E1736B">
      <w:pPr>
        <w:jc w:val="left"/>
        <w:rPr>
          <w:lang w:eastAsia="zh-CN"/>
        </w:rPr>
      </w:pPr>
    </w:p>
    <w:p w14:paraId="6F9A643B" w14:textId="4B463F6D" w:rsidR="00030A96" w:rsidRPr="00E1736B" w:rsidRDefault="00030A96" w:rsidP="00030A96">
      <w:pPr>
        <w:jc w:val="left"/>
        <w:rPr>
          <w:rFonts w:ascii="Microsoft YaHei" w:eastAsia="Microsoft YaHei" w:hAnsi="Microsoft YaHei" w:cs="Segoe UI"/>
          <w:b/>
          <w:bCs/>
          <w:szCs w:val="24"/>
          <w:lang w:eastAsia="zh-CN"/>
        </w:rPr>
      </w:pPr>
      <w:r w:rsidRPr="00E1736B">
        <w:rPr>
          <w:rFonts w:ascii="Microsoft YaHei" w:eastAsia="Microsoft YaHei" w:hAnsi="Microsoft YaHei" w:cs="Segoe UI"/>
          <w:b/>
          <w:bCs/>
          <w:szCs w:val="24"/>
          <w:lang w:eastAsia="zh-CN"/>
        </w:rPr>
        <w:t>___________________________________________________________</w:t>
      </w:r>
    </w:p>
    <w:p w14:paraId="11042040" w14:textId="2B778028" w:rsidR="00030A96" w:rsidRPr="00E1736B" w:rsidRDefault="008059F3" w:rsidP="00030A96">
      <w:pPr>
        <w:jc w:val="left"/>
        <w:rPr>
          <w:rFonts w:ascii="Microsoft YaHei" w:eastAsia="Microsoft YaHei" w:hAnsi="Microsoft YaHei" w:cs="Segoe UI"/>
          <w:i/>
          <w:iCs/>
          <w:sz w:val="20"/>
          <w:lang w:eastAsia="zh-CN"/>
        </w:rPr>
      </w:pPr>
      <w:r w:rsidRPr="00E1736B">
        <w:rPr>
          <w:rFonts w:ascii="Microsoft YaHei" w:eastAsia="Microsoft YaHei" w:hAnsi="Microsoft YaHei" w:cs="Segoe UI"/>
          <w:i/>
          <w:iCs/>
          <w:sz w:val="20"/>
          <w:lang w:eastAsia="zh-CN"/>
        </w:rPr>
        <w:t>财务运营人员的电话号码</w:t>
      </w:r>
    </w:p>
    <w:p w14:paraId="13CE38B9" w14:textId="476713AE" w:rsidR="004B6FAC" w:rsidRPr="00E1736B" w:rsidRDefault="004B6FAC" w:rsidP="00030A96">
      <w:pPr>
        <w:rPr>
          <w:rFonts w:ascii="Microsoft YaHei" w:eastAsia="Microsoft YaHei" w:hAnsi="Microsoft YaHei"/>
          <w:lang w:eastAsia="zh-CN"/>
        </w:rPr>
        <w:sectPr w:rsidR="004B6FAC" w:rsidRPr="00E1736B" w:rsidSect="00CC7481">
          <w:headerReference w:type="default" r:id="rId12"/>
          <w:footerReference w:type="default" r:id="rId13"/>
          <w:type w:val="continuous"/>
          <w:pgSz w:w="12240" w:h="15840" w:code="1"/>
          <w:pgMar w:top="2881" w:right="1440" w:bottom="1440" w:left="1440" w:header="900" w:footer="432" w:gutter="0"/>
          <w:cols w:space="720"/>
          <w:titlePg/>
          <w:docGrid w:linePitch="360"/>
        </w:sectPr>
      </w:pPr>
    </w:p>
    <w:p w14:paraId="488A55C0" w14:textId="1007BC44" w:rsidR="00BA0F0F" w:rsidRPr="00E1736B" w:rsidRDefault="00BA0F0F" w:rsidP="0088425C">
      <w:pPr>
        <w:jc w:val="both"/>
        <w:rPr>
          <w:rFonts w:ascii="Microsoft YaHei" w:eastAsia="Microsoft YaHei" w:hAnsi="Microsoft YaHei"/>
          <w:lang w:eastAsia="zh-CN"/>
        </w:rPr>
      </w:pPr>
    </w:p>
    <w:sectPr w:rsidR="00BA0F0F" w:rsidRPr="00E1736B" w:rsidSect="004B6FAC">
      <w:type w:val="continuous"/>
      <w:pgSz w:w="12240" w:h="15840" w:code="1"/>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28ED" w14:textId="77777777" w:rsidR="008D3F2D" w:rsidRDefault="008D3F2D" w:rsidP="008C46C9">
      <w:r>
        <w:separator/>
      </w:r>
    </w:p>
  </w:endnote>
  <w:endnote w:type="continuationSeparator" w:id="0">
    <w:p w14:paraId="736BB9A8" w14:textId="77777777" w:rsidR="008D3F2D" w:rsidRDefault="008D3F2D" w:rsidP="008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9924" w14:textId="02D61C4C" w:rsidR="00360169" w:rsidRDefault="00360169" w:rsidP="000A690A">
    <w:pPr>
      <w:jc w:val="both"/>
      <w:rPr>
        <w:rFonts w:cs="Arial"/>
        <w:iCs/>
        <w:color w:val="000000"/>
        <w:spacing w:val="2"/>
        <w:sz w:val="16"/>
        <w:szCs w:val="16"/>
      </w:rPr>
    </w:pPr>
    <w:r>
      <w:rPr>
        <w:noProof/>
        <w:lang w:eastAsia="zh-CN"/>
      </w:rPr>
      <mc:AlternateContent>
        <mc:Choice Requires="wps">
          <w:drawing>
            <wp:anchor distT="0" distB="0" distL="114300" distR="114300" simplePos="0" relativeHeight="251666944" behindDoc="0" locked="0" layoutInCell="1" allowOverlap="1" wp14:anchorId="6558C3FE" wp14:editId="79184E6F">
              <wp:simplePos x="0" y="0"/>
              <wp:positionH relativeFrom="column">
                <wp:posOffset>-16510</wp:posOffset>
              </wp:positionH>
              <wp:positionV relativeFrom="paragraph">
                <wp:posOffset>20749</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rgbClr val="1D99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E11D2" id="Straight Connector 21"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5pt" to="466.7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pu2wQEAAN8DAAAOAAAAZHJzL2Uyb0RvYy54bWysU01v2zAMvQ/YfxB0X+x0a7EYcXpo0F2K ttjXXZGpWIAkCpIWO/++lJy4xTYMWNGLYEp8j3yP9Pp6tIYdIESNruXLRc0ZOImddvuW//h+++Ez ZzEJ1wmDDlp+hMivN+/frQffwAX2aDoIjEhcbAbf8j4l31RVlD1YERfowdGjwmBFojDsqy6Igdit qS7q+qoaMHQ+oIQY6XY7PfJN4VcKZHpQKkJipuXUWypnKOcun9VmLZp9EL7X8tSGeEUXVmhHRWeq rUiC/Qr6DyqrZcCIKi0k2gqV0hKKBlKzrH9T860XHooWMif62ab4drTy/nDjHgPZMPjYRP8YsopR BcuU0f4nzbTook7ZWGw7zrbBmJiky8vVp49XNbkrz2/VRJGpfIjpC6Bl+aPlRrusSDTicBcTlaXU c0q+Ni6fEY3ubrUxJQj73Y0J7CBohsvtarW9zGMj4Is0ijK0elZRvtLRwET7FRTTHXU76SkLBjOt kBJcWp54jaPsDFPUwgysS9//BJ7yMxTK8v0PeEaUyujSDLbaYfhb9TSeW1ZT/tmBSXe2YIfdscy3 WENbVJw7bXxe05dxgT//l5snAAAA//8DAFBLAwQUAAYACAAAACEAt4dlh9sAAAAGAQAADwAAAGRy cy9kb3ducmV2LnhtbEyOwU6DQBRF9yb+w+SZuGsHSoOCDI2auHApbbTLV3gyROYNMlNK/97RTV3e 3JtzT7GZTS8mGl1nWUG8jEAQ17bpuFWw274s7kE4j9xgb5kUnMnBpry+KjBv7InfaKp8KwKEXY4K tPdDLqWrNRl0SzsQh+7TjgZ9iGMrmxFPAW56uYqiVBrsODxoHOhZU/1VHY2C/RkzvX6/231X29cP ne7jbHqKlbq9mR8fQHia/WUMv/pBHcrgdLBHbpzoFSxWaVgqSBIQoc6SZA3i8JdlWcj/+uUPAAAA //8DAFBLAQItABQABgAIAAAAIQC2gziS/gAAAOEBAAATAAAAAAAAAAAAAAAAAAAAAABbQ29udGVu dF9UeXBlc10ueG1sUEsBAi0AFAAGAAgAAAAhADj9If/WAAAAlAEAAAsAAAAAAAAAAAAAAAAALwEA AF9yZWxzLy5yZWxzUEsBAi0AFAAGAAgAAAAhANrum7bBAQAA3wMAAA4AAAAAAAAAAAAAAAAALgIA AGRycy9lMm9Eb2MueG1sUEsBAi0AFAAGAAgAAAAhALeHZYfbAAAABgEAAA8AAAAAAAAAAAAAAAAA GwQAAGRycy9kb3ducmV2LnhtbFBLBQYAAAAABAAEAPMAAAAjBQAAAAA= " strokecolor="#1d99d5"/>
          </w:pict>
        </mc:Fallback>
      </mc:AlternateContent>
    </w:r>
  </w:p>
  <w:p w14:paraId="2E0B5AA1" w14:textId="04A0AD3B" w:rsidR="00B67E01" w:rsidRDefault="00B67E01" w:rsidP="000701C9">
    <w:pPr>
      <w:rPr>
        <w:rStyle w:val="Hyperlink"/>
        <w:rFonts w:cs="Arial"/>
        <w:iCs/>
        <w:color w:val="auto"/>
        <w:spacing w:val="2"/>
        <w:sz w:val="16"/>
        <w:szCs w:val="16"/>
        <w:u w:val="none"/>
      </w:rPr>
    </w:pPr>
  </w:p>
  <w:p w14:paraId="232262A3" w14:textId="33BB6204" w:rsidR="00B67E01" w:rsidRDefault="00B67E01" w:rsidP="00B67E01">
    <w:pPr>
      <w:jc w:val="left"/>
      <w:rPr>
        <w:rStyle w:val="Hyperlink"/>
        <w:rFonts w:cs="Arial"/>
        <w:iCs/>
        <w:color w:val="auto"/>
        <w:spacing w:val="2"/>
        <w:sz w:val="16"/>
        <w:szCs w:val="16"/>
        <w:u w:val="none"/>
      </w:rPr>
    </w:pPr>
    <w:r>
      <w:rPr>
        <w:rStyle w:val="Hyperlink"/>
        <w:rFonts w:cs="Arial"/>
        <w:color w:val="auto"/>
        <w:sz w:val="16"/>
        <w:szCs w:val="16"/>
        <w:u w:val="none"/>
        <w:lang w:eastAsia="zh-CN"/>
      </w:rPr>
      <w:t>Reevaluation Follow-up Letter</w:t>
    </w:r>
    <w:r w:rsidR="00033EE1">
      <w:rPr>
        <w:rStyle w:val="Hyperlink"/>
        <w:rFonts w:cs="Arial"/>
        <w:color w:val="auto"/>
        <w:sz w:val="16"/>
        <w:szCs w:val="16"/>
        <w:u w:val="none"/>
        <w:lang w:eastAsia="zh-CN"/>
      </w:rPr>
      <w:t xml:space="preserve"> – Simplified Chinese</w:t>
    </w:r>
    <w:r>
      <w:rPr>
        <w:rStyle w:val="Hyperlink"/>
        <w:rFonts w:cs="Arial"/>
        <w:color w:val="auto"/>
        <w:sz w:val="16"/>
        <w:szCs w:val="16"/>
        <w:u w:val="none"/>
        <w:lang w:eastAsia="zh-CN"/>
      </w:rPr>
      <w:t xml:space="preserve"> (Rev 9/1/2023)</w:t>
    </w:r>
    <w:r w:rsidR="00A76FD2">
      <w:rPr>
        <w:rStyle w:val="Hyperlink"/>
        <w:rFonts w:cs="Arial"/>
        <w:color w:val="auto"/>
        <w:sz w:val="16"/>
        <w:szCs w:val="16"/>
        <w:u w:val="none"/>
        <w:lang w:eastAsia="zh-CN"/>
      </w:rPr>
      <w:t xml:space="preserve"> – NGA </w:t>
    </w:r>
  </w:p>
  <w:p w14:paraId="7ED0455D" w14:textId="77777777" w:rsidR="00360169" w:rsidRDefault="00360169" w:rsidP="00B860FE">
    <w:pPr>
      <w:rPr>
        <w:rStyle w:val="Hyperlink"/>
        <w:rFonts w:cs="Arial"/>
        <w:iCs/>
        <w:color w:val="auto"/>
        <w:spacing w:val="2"/>
        <w:sz w:val="16"/>
        <w:szCs w:val="16"/>
        <w:u w:val="none"/>
      </w:rPr>
    </w:pPr>
  </w:p>
  <w:p w14:paraId="1701EF4F" w14:textId="77777777" w:rsidR="00360169" w:rsidRDefault="00360169" w:rsidP="00B860FE">
    <w:pPr>
      <w:rPr>
        <w:rStyle w:val="Hyperlink"/>
        <w:rFonts w:cs="Arial"/>
        <w:iCs/>
        <w:color w:val="auto"/>
        <w:spacing w:val="2"/>
        <w:sz w:val="16"/>
        <w:szCs w:val="16"/>
        <w:u w:val="none"/>
      </w:rPr>
    </w:pPr>
  </w:p>
  <w:p w14:paraId="4046711B" w14:textId="77777777" w:rsidR="00360169" w:rsidRDefault="00360169" w:rsidP="00B860FE">
    <w:pPr>
      <w:rPr>
        <w:rStyle w:val="Hyperlink"/>
        <w:rFonts w:cs="Arial"/>
        <w:iCs/>
        <w:color w:val="auto"/>
        <w:spacing w:val="2"/>
        <w:sz w:val="16"/>
        <w:szCs w:val="16"/>
        <w:u w:val="none"/>
      </w:rPr>
    </w:pPr>
  </w:p>
  <w:p w14:paraId="696DF69E" w14:textId="77777777" w:rsidR="00360169" w:rsidRPr="00E31687" w:rsidRDefault="00360169"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42A" w14:textId="77777777" w:rsidR="00E9600E" w:rsidRDefault="00E9600E" w:rsidP="008C46C9">
    <w:pPr>
      <w:rPr>
        <w:rFonts w:cs="Arial"/>
        <w:iCs/>
        <w:color w:val="000000"/>
        <w:spacing w:val="2"/>
        <w:sz w:val="16"/>
        <w:szCs w:val="16"/>
      </w:rPr>
    </w:pPr>
  </w:p>
  <w:p w14:paraId="65E67BB9" w14:textId="77777777" w:rsidR="00E9600E" w:rsidRDefault="00E9600E" w:rsidP="008C46C9"/>
  <w:p w14:paraId="56255873" w14:textId="77777777"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CE0A" w14:textId="77777777" w:rsidR="008D3F2D" w:rsidRDefault="008D3F2D" w:rsidP="008C46C9">
      <w:r>
        <w:separator/>
      </w:r>
    </w:p>
  </w:footnote>
  <w:footnote w:type="continuationSeparator" w:id="0">
    <w:p w14:paraId="6DA40BCD" w14:textId="77777777" w:rsidR="008D3F2D" w:rsidRDefault="008D3F2D" w:rsidP="008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36"/>
      <w:gridCol w:w="3312"/>
    </w:tblGrid>
    <w:tr w:rsidR="00554A54" w14:paraId="05D857A6" w14:textId="77777777" w:rsidTr="004B6FAC">
      <w:trPr>
        <w:jc w:val="center"/>
      </w:trPr>
      <w:tc>
        <w:tcPr>
          <w:tcW w:w="9360" w:type="dxa"/>
          <w:gridSpan w:val="3"/>
        </w:tcPr>
        <w:p w14:paraId="00B13572" w14:textId="4D87FC7D" w:rsidR="00554A54" w:rsidRDefault="00A76FD2">
          <w:r>
            <w:rPr>
              <w:rFonts w:cs="Arial"/>
              <w:noProof/>
              <w:sz w:val="20"/>
              <w:lang w:eastAsia="zh-CN"/>
            </w:rPr>
            <mc:AlternateContent>
              <mc:Choice Requires="wps">
                <w:drawing>
                  <wp:anchor distT="0" distB="0" distL="114300" distR="114300" simplePos="0" relativeHeight="251671040" behindDoc="0" locked="0" layoutInCell="1" allowOverlap="1" wp14:anchorId="27D967B6" wp14:editId="16AA9B87">
                    <wp:simplePos x="0" y="0"/>
                    <wp:positionH relativeFrom="column">
                      <wp:posOffset>131445</wp:posOffset>
                    </wp:positionH>
                    <wp:positionV relativeFrom="paragraph">
                      <wp:posOffset>93345</wp:posOffset>
                    </wp:positionV>
                    <wp:extent cx="5514975" cy="1038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514975" cy="1038225"/>
                            </a:xfrm>
                            <a:prstGeom prst="rect">
                              <a:avLst/>
                            </a:prstGeom>
                            <a:noFill/>
                            <a:ln w="6350">
                              <a:noFill/>
                            </a:ln>
                          </wps:spPr>
                          <wps:txbx>
                            <w:txbxContent>
                              <w:p w14:paraId="3E34D8B0" w14:textId="765DBCAD" w:rsidR="00A76FD2" w:rsidRPr="00C16BC8" w:rsidRDefault="00A76FD2">
                                <w:pPr>
                                  <w:rPr>
                                    <w:b/>
                                    <w:bCs/>
                                  </w:rPr>
                                </w:pPr>
                                <w:permStart w:id="1765768963" w:edGrp="everyone"/>
                                <w:r w:rsidRPr="00C16BC8">
                                  <w:rPr>
                                    <w:b/>
                                    <w:bCs/>
                                  </w:rPr>
                                  <w:t>ON AGENCY LETTERHEAD</w:t>
                                </w:r>
                                <w:permEnd w:id="176576896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D967B6" id="_x0000_t202" coordsize="21600,21600" o:spt="202" path="m,l,21600r21600,l21600,xe">
                    <v:stroke joinstyle="miter"/>
                    <v:path gradientshapeok="t" o:connecttype="rect"/>
                  </v:shapetype>
                  <v:shape id="Text Box 1" o:spid="_x0000_s1026" type="#_x0000_t202" style="position:absolute;left:0;text-align:left;margin-left:10.35pt;margin-top:7.35pt;width:434.25pt;height:81.7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zhAOGQIAAC0EAAAOAAAAZHJzL2Uyb0RvYy54bWysU8lu2zAQvRfoPxC815IcK4tgOXATuCgQ JAGcImeaIi0BFIclaUvu13dIyQvSnopeqBnOaJb3Huf3favIXljXgC5pNkkpEZpD1ehtSX+8rb7c UuI80xVToEVJD8LR+8XnT/POFGIKNahKWIJFtCs6U9Lae1MkieO1aJmbgBEagxJsyzy6dptUlnVY vVXJNE2vkw5sZSxw4RzePg5Buoj1pRTcv0jphCeqpDibj6eN5yacyWLOiq1lpm74OAb7hyla1mhs eir1yDwjO9v8UaptuAUH0k84tAlI2XARd8BtsvTDNuuaGRF3QXCcOcHk/l9Z/rxfm1dLfP8VeiQw ANIZVzi8DPv00rbhi5MSjCOEhxNsoveE42WeZ7O7m5wSjrEsvbqdTvNQJzn/bqzz3wS0JBgltchL hIvtn5wfUo8poZuGVaNU5EZp0pX0+ipP4w+nCBZXGnuchw2W7zf9uMEGqgMuZmHg3Bm+arD5E3P+ lVkkGXdB4foXPKQCbAKjRUkN9tff7kM+Yo9RSjoUTUndzx2zghL1XSMrd9lsFlQWnVl+M0XHXkY2 lxG9ax8AdZnhEzE8miHfq6MpLbTvqO9l6Iohpjn2Lqk/mg9+kDK+Dy6Wy5iEujLMP+m14aF0gDNA +9a/M2tG/D1S9wxHebHiAw1D7kDEcudBNpGjAPCA6og7ajKyPL6fIPpLP2adX/niNwAAAP//AwBQ SwMEFAAGAAgAAAAhALu9OXTgAAAACQEAAA8AAABkcnMvZG93bnJldi54bWxMj81OwzAQhO9IvIO1 SNyogwXUpHGqKlKFhODQ0gs3J94mUf0TYrcNPD3LqZxWOzOa/bZYTs6yE46xD17B/SwDhr4Jpvet gt3H+k4Ci0l7o23wqOAbIyzL66tC5yac/QZP29QyKvEx1wq6lIac89h06HSchQE9efswOp1oHVtu Rn2mcme5yLIn7nTv6UKnB6w6bA7bo1PwWq3f9aYWTv7Y6uVtvxq+dp+PSt3eTKsFsIRTuoThD5/Q oSSmOhy9icwqENmckqQ/0CRfymcBrCZhLgXwsuD/Pyh/AQAA//8DAFBLAQItABQABgAIAAAAIQC2 gziS/gAAAOEBAAATAAAAAAAAAAAAAAAAAAAAAABbQ29udGVudF9UeXBlc10ueG1sUEsBAi0AFAAG AAgAAAAhADj9If/WAAAAlAEAAAsAAAAAAAAAAAAAAAAALwEAAF9yZWxzLy5yZWxzUEsBAi0AFAAG AAgAAAAhAEDOEA4ZAgAALQQAAA4AAAAAAAAAAAAAAAAALgIAAGRycy9lMm9Eb2MueG1sUEsBAi0A FAAGAAgAAAAhALu9OXTgAAAACQEAAA8AAAAAAAAAAAAAAAAAcwQAAGRycy9kb3ducmV2LnhtbFBL BQYAAAAABAAEAPMAAACABQAAAAA= " filled="f" stroked="f" strokeweight=".5pt">
                    <v:textbox>
                      <w:txbxContent>
                        <w:p w14:paraId="3E34D8B0" w14:textId="765DBCAD" w:rsidR="00A76FD2" w:rsidRPr="00C16BC8" w:rsidRDefault="00A76FD2">
                          <w:pPr>
                            <w:rPr>
                              <w:b/>
                              <w:bCs/>
                            </w:rPr>
                          </w:pPr>
                          <w:permStart w:id="1765768963" w:edGrp="everyone"/>
                          <w:r w:rsidRPr="00C16BC8">
                            <w:rPr>
                              <w:b/>
                              <w:bCs/>
                            </w:rPr>
                            <w:t>ON AGENCY LETTERHEAD</w:t>
                          </w:r>
                          <w:permEnd w:id="1765768963"/>
                        </w:p>
                      </w:txbxContent>
                    </v:textbox>
                  </v:shape>
                </w:pict>
              </mc:Fallback>
            </mc:AlternateContent>
          </w:r>
        </w:p>
        <w:p w14:paraId="4A2DB71E" w14:textId="77777777" w:rsidR="00554A54" w:rsidRDefault="00554A54" w:rsidP="00554A54">
          <w:pPr>
            <w:rPr>
              <w:b/>
              <w:sz w:val="18"/>
              <w:szCs w:val="18"/>
            </w:rPr>
          </w:pPr>
        </w:p>
        <w:p w14:paraId="681196F0" w14:textId="727EAC9F" w:rsidR="00554A54" w:rsidRDefault="00554A54" w:rsidP="002F0125"/>
      </w:tc>
    </w:tr>
    <w:tr w:rsidR="00554A54" w14:paraId="1DF5C3F3" w14:textId="77777777" w:rsidTr="004B6FAC">
      <w:trPr>
        <w:jc w:val="center"/>
      </w:trPr>
      <w:tc>
        <w:tcPr>
          <w:tcW w:w="3312" w:type="dxa"/>
        </w:tcPr>
        <w:p w14:paraId="36E410B0" w14:textId="1DA3DD95" w:rsidR="00554A54" w:rsidRDefault="00554A54" w:rsidP="001B51F3"/>
      </w:tc>
      <w:tc>
        <w:tcPr>
          <w:tcW w:w="2736" w:type="dxa"/>
        </w:tcPr>
        <w:p w14:paraId="6660FCBD" w14:textId="77777777" w:rsidR="00554A54" w:rsidRDefault="00554A54" w:rsidP="00554A54"/>
      </w:tc>
      <w:tc>
        <w:tcPr>
          <w:tcW w:w="3312" w:type="dxa"/>
        </w:tcPr>
        <w:p w14:paraId="0BBE48A6" w14:textId="62155129" w:rsidR="00554A54" w:rsidRDefault="00554A54" w:rsidP="002F0125">
          <w:pPr>
            <w:jc w:val="both"/>
          </w:pPr>
        </w:p>
      </w:tc>
    </w:tr>
  </w:tbl>
  <w:p w14:paraId="25E2F80A" w14:textId="5F72DB4B" w:rsidR="00360169" w:rsidRPr="00554A54" w:rsidRDefault="00360169" w:rsidP="00554A54">
    <w:pPr>
      <w:tabs>
        <w:tab w:val="left" w:pos="6660"/>
      </w:tabs>
      <w:spacing w:line="276" w:lineRule="auto"/>
      <w:jc w:val="both"/>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2A5" w14:textId="77777777" w:rsidR="00033EE1" w:rsidRDefault="00033EE1" w:rsidP="001B150C">
    <w:pPr>
      <w:pStyle w:val="Header"/>
      <w:tabs>
        <w:tab w:val="clear" w:pos="9360"/>
        <w:tab w:val="left" w:pos="630"/>
      </w:tabs>
      <w:jc w:val="both"/>
    </w:pPr>
  </w:p>
  <w:p w14:paraId="61151BF2" w14:textId="77777777" w:rsidR="00BA0F0F" w:rsidRDefault="00BA0F0F" w:rsidP="001B150C">
    <w:pPr>
      <w:pStyle w:val="Header"/>
      <w:tabs>
        <w:tab w:val="clear" w:pos="9360"/>
        <w:tab w:val="left" w:pos="630"/>
      </w:tabs>
      <w:jc w:val="both"/>
    </w:pPr>
  </w:p>
  <w:p w14:paraId="01DE021D" w14:textId="77777777" w:rsidR="00BA0F0F" w:rsidRDefault="00BA0F0F" w:rsidP="001B150C">
    <w:pPr>
      <w:pStyle w:val="Header"/>
      <w:tabs>
        <w:tab w:val="clear" w:pos="9360"/>
        <w:tab w:val="left" w:pos="630"/>
      </w:tabs>
      <w:jc w:val="both"/>
    </w:pPr>
  </w:p>
  <w:p w14:paraId="3D03B4EE" w14:textId="77777777" w:rsidR="00033EE1" w:rsidRDefault="00033EE1"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545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ScQ7FTrTD1j3DYei5SdVLftnR0G2NZSGCvI7w7kv1K0cDtwCM9igYyNzs2ilzYq6dcCwBxt8GOM0WCoD+3C2Sw==" w:salt="A7A2yctiI8clH8ifkYXy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C9"/>
    <w:rsid w:val="00026336"/>
    <w:rsid w:val="00030A96"/>
    <w:rsid w:val="00033EE1"/>
    <w:rsid w:val="00063A60"/>
    <w:rsid w:val="00066DE6"/>
    <w:rsid w:val="000701C9"/>
    <w:rsid w:val="00075531"/>
    <w:rsid w:val="000811D3"/>
    <w:rsid w:val="000832DD"/>
    <w:rsid w:val="000A690A"/>
    <w:rsid w:val="000B31B3"/>
    <w:rsid w:val="000C02B6"/>
    <w:rsid w:val="000E426E"/>
    <w:rsid w:val="000E7195"/>
    <w:rsid w:val="000F140B"/>
    <w:rsid w:val="000F170C"/>
    <w:rsid w:val="00100291"/>
    <w:rsid w:val="00111FD9"/>
    <w:rsid w:val="00133A1B"/>
    <w:rsid w:val="001430F1"/>
    <w:rsid w:val="0017442D"/>
    <w:rsid w:val="00175E1F"/>
    <w:rsid w:val="001A27CD"/>
    <w:rsid w:val="001B51F3"/>
    <w:rsid w:val="001C626C"/>
    <w:rsid w:val="001C76BC"/>
    <w:rsid w:val="00206422"/>
    <w:rsid w:val="00217551"/>
    <w:rsid w:val="00220860"/>
    <w:rsid w:val="00232E91"/>
    <w:rsid w:val="00237B57"/>
    <w:rsid w:val="00241CB9"/>
    <w:rsid w:val="00247923"/>
    <w:rsid w:val="00262CC0"/>
    <w:rsid w:val="00273A23"/>
    <w:rsid w:val="002907F7"/>
    <w:rsid w:val="002D526B"/>
    <w:rsid w:val="002F0125"/>
    <w:rsid w:val="00325C34"/>
    <w:rsid w:val="00334402"/>
    <w:rsid w:val="003434F7"/>
    <w:rsid w:val="003545CF"/>
    <w:rsid w:val="003549C6"/>
    <w:rsid w:val="00360169"/>
    <w:rsid w:val="003D5411"/>
    <w:rsid w:val="003E592D"/>
    <w:rsid w:val="003F7DD8"/>
    <w:rsid w:val="00420743"/>
    <w:rsid w:val="00442CA8"/>
    <w:rsid w:val="0044586A"/>
    <w:rsid w:val="00451D1B"/>
    <w:rsid w:val="004668BE"/>
    <w:rsid w:val="00470F5E"/>
    <w:rsid w:val="00482377"/>
    <w:rsid w:val="00485080"/>
    <w:rsid w:val="0048581B"/>
    <w:rsid w:val="00494A68"/>
    <w:rsid w:val="004B6FAC"/>
    <w:rsid w:val="004D2712"/>
    <w:rsid w:val="004D2A74"/>
    <w:rsid w:val="004E1C7E"/>
    <w:rsid w:val="00506DCD"/>
    <w:rsid w:val="005274FD"/>
    <w:rsid w:val="00531EF3"/>
    <w:rsid w:val="0053337A"/>
    <w:rsid w:val="00537686"/>
    <w:rsid w:val="00545980"/>
    <w:rsid w:val="00547C41"/>
    <w:rsid w:val="00554A54"/>
    <w:rsid w:val="005801BA"/>
    <w:rsid w:val="00585140"/>
    <w:rsid w:val="005918BD"/>
    <w:rsid w:val="005920F2"/>
    <w:rsid w:val="005B38C7"/>
    <w:rsid w:val="005C0670"/>
    <w:rsid w:val="00626188"/>
    <w:rsid w:val="00636BD8"/>
    <w:rsid w:val="00637015"/>
    <w:rsid w:val="00643F88"/>
    <w:rsid w:val="006463E6"/>
    <w:rsid w:val="00656E6F"/>
    <w:rsid w:val="00677F28"/>
    <w:rsid w:val="00687863"/>
    <w:rsid w:val="006B0091"/>
    <w:rsid w:val="006B5BBC"/>
    <w:rsid w:val="006C3FAB"/>
    <w:rsid w:val="006C5242"/>
    <w:rsid w:val="006E2239"/>
    <w:rsid w:val="006E6576"/>
    <w:rsid w:val="00714CD2"/>
    <w:rsid w:val="00716530"/>
    <w:rsid w:val="00716694"/>
    <w:rsid w:val="00724879"/>
    <w:rsid w:val="00725667"/>
    <w:rsid w:val="00732297"/>
    <w:rsid w:val="00734A9E"/>
    <w:rsid w:val="00740428"/>
    <w:rsid w:val="0075478F"/>
    <w:rsid w:val="00756E18"/>
    <w:rsid w:val="00782325"/>
    <w:rsid w:val="00794339"/>
    <w:rsid w:val="007B2185"/>
    <w:rsid w:val="007C06D9"/>
    <w:rsid w:val="007C27F9"/>
    <w:rsid w:val="007D02BD"/>
    <w:rsid w:val="00801FAA"/>
    <w:rsid w:val="008059F3"/>
    <w:rsid w:val="00812260"/>
    <w:rsid w:val="00872ABA"/>
    <w:rsid w:val="00876D76"/>
    <w:rsid w:val="008839EE"/>
    <w:rsid w:val="0088425C"/>
    <w:rsid w:val="008A3B3B"/>
    <w:rsid w:val="008C1451"/>
    <w:rsid w:val="008C22F8"/>
    <w:rsid w:val="008C46C9"/>
    <w:rsid w:val="008C6FAB"/>
    <w:rsid w:val="008D3F2D"/>
    <w:rsid w:val="008D74C4"/>
    <w:rsid w:val="008E1D2C"/>
    <w:rsid w:val="008E77B6"/>
    <w:rsid w:val="008F05B1"/>
    <w:rsid w:val="00902FF5"/>
    <w:rsid w:val="00912DA3"/>
    <w:rsid w:val="00914C52"/>
    <w:rsid w:val="00931361"/>
    <w:rsid w:val="009360AE"/>
    <w:rsid w:val="009446E0"/>
    <w:rsid w:val="009640BA"/>
    <w:rsid w:val="00967711"/>
    <w:rsid w:val="00972E16"/>
    <w:rsid w:val="00974AED"/>
    <w:rsid w:val="00975187"/>
    <w:rsid w:val="0098598D"/>
    <w:rsid w:val="00996A2C"/>
    <w:rsid w:val="009A0B2C"/>
    <w:rsid w:val="009A39C7"/>
    <w:rsid w:val="009B7FF8"/>
    <w:rsid w:val="009C4B82"/>
    <w:rsid w:val="009E0F7D"/>
    <w:rsid w:val="009F2F81"/>
    <w:rsid w:val="009F4D76"/>
    <w:rsid w:val="00A06CDD"/>
    <w:rsid w:val="00A327D4"/>
    <w:rsid w:val="00A54448"/>
    <w:rsid w:val="00A76FD2"/>
    <w:rsid w:val="00AB1FDB"/>
    <w:rsid w:val="00AB3644"/>
    <w:rsid w:val="00AB65BF"/>
    <w:rsid w:val="00AC6559"/>
    <w:rsid w:val="00AE643A"/>
    <w:rsid w:val="00AF0CBB"/>
    <w:rsid w:val="00AF0D42"/>
    <w:rsid w:val="00AF2D10"/>
    <w:rsid w:val="00B13410"/>
    <w:rsid w:val="00B34BB4"/>
    <w:rsid w:val="00B36489"/>
    <w:rsid w:val="00B47082"/>
    <w:rsid w:val="00B675DC"/>
    <w:rsid w:val="00B67E01"/>
    <w:rsid w:val="00B71BC7"/>
    <w:rsid w:val="00B860FE"/>
    <w:rsid w:val="00B96EEB"/>
    <w:rsid w:val="00BA0F0F"/>
    <w:rsid w:val="00BA6155"/>
    <w:rsid w:val="00BC1A63"/>
    <w:rsid w:val="00BD1E36"/>
    <w:rsid w:val="00BE68DF"/>
    <w:rsid w:val="00BF12F6"/>
    <w:rsid w:val="00BF5E66"/>
    <w:rsid w:val="00C00A45"/>
    <w:rsid w:val="00C05006"/>
    <w:rsid w:val="00C05169"/>
    <w:rsid w:val="00C16BC8"/>
    <w:rsid w:val="00C405A6"/>
    <w:rsid w:val="00C61F60"/>
    <w:rsid w:val="00C66B47"/>
    <w:rsid w:val="00C728C7"/>
    <w:rsid w:val="00C77577"/>
    <w:rsid w:val="00C77EBA"/>
    <w:rsid w:val="00C80363"/>
    <w:rsid w:val="00C9373F"/>
    <w:rsid w:val="00CA4B30"/>
    <w:rsid w:val="00CB1D3E"/>
    <w:rsid w:val="00CB7F42"/>
    <w:rsid w:val="00CC7481"/>
    <w:rsid w:val="00CD46E5"/>
    <w:rsid w:val="00CE3CE8"/>
    <w:rsid w:val="00CE55C7"/>
    <w:rsid w:val="00CE613B"/>
    <w:rsid w:val="00CE6810"/>
    <w:rsid w:val="00D00A33"/>
    <w:rsid w:val="00D1133C"/>
    <w:rsid w:val="00D22297"/>
    <w:rsid w:val="00D63072"/>
    <w:rsid w:val="00D96A9F"/>
    <w:rsid w:val="00DA33C3"/>
    <w:rsid w:val="00DB0C9B"/>
    <w:rsid w:val="00DC5703"/>
    <w:rsid w:val="00DF0667"/>
    <w:rsid w:val="00DF7126"/>
    <w:rsid w:val="00E00ED5"/>
    <w:rsid w:val="00E14721"/>
    <w:rsid w:val="00E1736B"/>
    <w:rsid w:val="00E31687"/>
    <w:rsid w:val="00E41D67"/>
    <w:rsid w:val="00E556CE"/>
    <w:rsid w:val="00E64A37"/>
    <w:rsid w:val="00E71380"/>
    <w:rsid w:val="00E748D7"/>
    <w:rsid w:val="00E757BF"/>
    <w:rsid w:val="00E77F7F"/>
    <w:rsid w:val="00E80A00"/>
    <w:rsid w:val="00E80AF4"/>
    <w:rsid w:val="00E83225"/>
    <w:rsid w:val="00E9600E"/>
    <w:rsid w:val="00EA2F9C"/>
    <w:rsid w:val="00EA6622"/>
    <w:rsid w:val="00EE4582"/>
    <w:rsid w:val="00F218BA"/>
    <w:rsid w:val="00F3283A"/>
    <w:rsid w:val="00F42449"/>
    <w:rsid w:val="00F4353E"/>
    <w:rsid w:val="00F52946"/>
    <w:rsid w:val="00F6599D"/>
    <w:rsid w:val="00F7286F"/>
    <w:rsid w:val="00F736B9"/>
    <w:rsid w:val="00F775B1"/>
    <w:rsid w:val="00F832E2"/>
    <w:rsid w:val="00FA193C"/>
    <w:rsid w:val="00FE38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7D287"/>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table" w:styleId="TableGrid">
    <w:name w:val="Table Grid"/>
    <w:basedOn w:val="TableNormal"/>
    <w:uiPriority w:val="59"/>
    <w:rsid w:val="0008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229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header2.xml" Type="http://schemas.openxmlformats.org/officeDocument/2006/relationships/header"/><Relationship Id="rId13" Target="footer2.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98695b-f91e-4ba0-b856-c0a691368a8f">
      <Terms xmlns="http://schemas.microsoft.com/office/infopath/2007/PartnerControls"/>
    </lcf76f155ced4ddcb4097134ff3c332f>
    <TaxCatchAll xmlns="4f05d566-ff19-49c8-8a69-55b38a5bb4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23096DED1EF48AA2907424EF3DD69" ma:contentTypeVersion="19" ma:contentTypeDescription="Create a new document." ma:contentTypeScope="" ma:versionID="c09563904e87b3b2ea5a4dd67bc5c9d5">
  <xsd:schema xmlns:xsd="http://www.w3.org/2001/XMLSchema" xmlns:xs="http://www.w3.org/2001/XMLSchema" xmlns:p="http://schemas.microsoft.com/office/2006/metadata/properties" xmlns:ns2="d098695b-f91e-4ba0-b856-c0a691368a8f" xmlns:ns3="4f05d566-ff19-49c8-8a69-55b38a5bb470" targetNamespace="http://schemas.microsoft.com/office/2006/metadata/properties" ma:root="true" ma:fieldsID="814a95ee8311cf7a5f57125fabba6325" ns2:_="" ns3:_="">
    <xsd:import namespace="d098695b-f91e-4ba0-b856-c0a691368a8f"/>
    <xsd:import namespace="4f05d566-ff19-49c8-8a69-55b38a5bb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95b-f91e-4ba0-b856-c0a69136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9c46d3-e440-4558-8e40-e38237e1c0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d566-ff19-49c8-8a69-55b38a5bb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764da0-cd4a-450b-b815-50bceef24fda}" ma:internalName="TaxCatchAll" ma:showField="CatchAllData" ma:web="4f05d566-ff19-49c8-8a69-55b38a5bb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 ds:uri="d098695b-f91e-4ba0-b856-c0a691368a8f"/>
    <ds:schemaRef ds:uri="4f05d566-ff19-49c8-8a69-55b38a5bb470"/>
  </ds:schemaRefs>
</ds:datastoreItem>
</file>

<file path=customXml/itemProps2.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3.xml><?xml version="1.0" encoding="utf-8"?>
<ds:datastoreItem xmlns:ds="http://schemas.openxmlformats.org/officeDocument/2006/customXml" ds:itemID="{BFD65ECC-DDBC-4C08-A722-9FE0EC5FF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95b-f91e-4ba0-b856-c0a691368a8f"/>
    <ds:schemaRef ds:uri="4f05d566-ff19-49c8-8a69-55b38a5bb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10</TotalTime>
  <Pages>1</Pages>
  <Words>78</Words>
  <Characters>451</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2023-10-19T14:32:00Z</dcterms:created>
  <dc:creator>DMH</dc:creator>
  <cp:lastModifiedBy>Linda Dao</cp:lastModifiedBy>
  <cp:lastPrinted>2020-08-20T18:25:00Z</cp:lastPrinted>
  <dcterms:modified xsi:type="dcterms:W3CDTF">2023-11-16T22:44:00Z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0x010100214A771BF724214EAA16F829BA2118FD</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CBO uploads</vt:lpwstr>
  </property>
  <property pid="6" fmtid="{D5CDD505-2E9C-101B-9397-08002B2CF9AE}" name="sds_subject">
    <vt:lpwstr/>
  </property>
  <property pid="7" fmtid="{D5CDD505-2E9C-101B-9397-08002B2CF9AE}" name="sds_org_subfolder">
    <vt:lpwstr>Admin_Tools</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11/29/2023 12:00:00 AM</vt:lpwstr>
  </property>
  <property pid="12" fmtid="{D5CDD505-2E9C-101B-9397-08002B2CF9AE}" name="sds_doc_id">
    <vt:lpwstr>1152286</vt:lpwstr>
  </property>
  <property pid="13" fmtid="{D5CDD505-2E9C-101B-9397-08002B2CF9AE}" name="sds_customer_org_name">
    <vt:lpwstr/>
  </property>
  <property pid="14" fmtid="{D5CDD505-2E9C-101B-9397-08002B2CF9AE}" name="object_name">
    <vt:lpwstr>1152286_ReevaluationFollow-UpLetter_RevSept2023_-NGA_Chinese_Simplified-Restricted.docx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