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045C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EMERGIPRESS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3585F40" wp14:editId="07777777">
            <wp:simplePos x="0" y="0"/>
            <wp:positionH relativeFrom="column">
              <wp:posOffset>-295263</wp:posOffset>
            </wp:positionH>
            <wp:positionV relativeFrom="paragraph">
              <wp:posOffset>-380988</wp:posOffset>
            </wp:positionV>
            <wp:extent cx="1237615" cy="878205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878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922E72" w14:textId="562D3D4F" w:rsidR="001A1B82" w:rsidRDefault="008F4B4F" w:rsidP="2286AE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May/</w:t>
      </w:r>
      <w:r w:rsidRPr="008F4B4F">
        <w:rPr>
          <w:rFonts w:ascii="Arial" w:eastAsia="Arial" w:hAnsi="Arial" w:cs="Arial"/>
          <w:b/>
          <w:bCs/>
          <w:sz w:val="36"/>
          <w:szCs w:val="36"/>
        </w:rPr>
        <w:t>June</w:t>
      </w:r>
      <w:r w:rsidR="2286AEE7" w:rsidRPr="008F4B4F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2286AEE7" w:rsidRPr="008F4B4F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20</w:t>
      </w:r>
      <w:r w:rsidR="00D21C23" w:rsidRPr="008F4B4F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2</w:t>
      </w:r>
      <w:r w:rsidR="00AA25D5" w:rsidRPr="008F4B4F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6</w:t>
      </w:r>
      <w:r w:rsidR="2286AEE7" w:rsidRPr="2286AEE7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 xml:space="preserve"> - LESSON PLAN</w:t>
      </w:r>
    </w:p>
    <w:p w14:paraId="672A6659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2B9E4551" w14:textId="5918368D" w:rsidR="001A1B82" w:rsidRDefault="00AA25D5" w:rsidP="00AA25D5">
      <w:pPr>
        <w:pBdr>
          <w:top w:val="nil"/>
          <w:left w:val="nil"/>
          <w:bottom w:val="nil"/>
          <w:right w:val="nil"/>
          <w:between w:val="nil"/>
        </w:pBdr>
        <w:ind w:right="720" w:firstLine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Los Angeles County EMS Agency</w:t>
      </w:r>
    </w:p>
    <w:p w14:paraId="0520B0FB" w14:textId="5B20F407" w:rsidR="001A1B82" w:rsidRDefault="00AA25D5" w:rsidP="00AA25D5">
      <w:pPr>
        <w:pBdr>
          <w:top w:val="nil"/>
          <w:left w:val="nil"/>
          <w:bottom w:val="nil"/>
          <w:right w:val="nil"/>
          <w:between w:val="nil"/>
        </w:pBdr>
        <w:ind w:left="3600" w:righ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10100 Pioneer Blvd Ste. 200</w:t>
      </w:r>
    </w:p>
    <w:p w14:paraId="7F5E3E21" w14:textId="04134944" w:rsidR="00AA25D5" w:rsidRDefault="00AA25D5" w:rsidP="00AA25D5">
      <w:pPr>
        <w:pBdr>
          <w:top w:val="nil"/>
          <w:left w:val="nil"/>
          <w:bottom w:val="nil"/>
          <w:right w:val="nil"/>
          <w:between w:val="nil"/>
        </w:pBdr>
        <w:ind w:left="4320" w:righ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562-378-1500</w:t>
      </w:r>
    </w:p>
    <w:p w14:paraId="0408D439" w14:textId="5B7EC873" w:rsidR="001A1B82" w:rsidRDefault="00AA25D5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i/>
          <w:color w:val="FF0000"/>
        </w:rPr>
        <w:t xml:space="preserve">         </w:t>
      </w:r>
      <w:r w:rsidR="00146C8A">
        <w:rPr>
          <w:rFonts w:ascii="Times New Roman" w:eastAsia="Times New Roman" w:hAnsi="Times New Roman" w:cs="Times New Roman"/>
          <w:i/>
          <w:color w:val="FF0000"/>
        </w:rPr>
        <w:t>(enter CE program information)</w:t>
      </w:r>
    </w:p>
    <w:p w14:paraId="0A37501D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5DAB6C7B" w14:textId="034E26A1" w:rsidR="001A1B82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Course Title/Topic: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AA25D5">
        <w:rPr>
          <w:rFonts w:ascii="Times New Roman" w:eastAsia="Times New Roman" w:hAnsi="Times New Roman" w:cs="Times New Roman"/>
          <w:color w:val="000000" w:themeColor="text1"/>
        </w:rPr>
        <w:t>Snake Envenomation - 2026 Update</w:t>
      </w:r>
      <w:r w:rsidR="00D21C2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D40F827" w14:textId="224B03EC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</w:rPr>
      </w:pPr>
    </w:p>
    <w:p w14:paraId="576CF4BA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Instructor(s):</w:t>
      </w:r>
      <w:r>
        <w:rPr>
          <w:rFonts w:ascii="Times New Roman" w:eastAsia="Times New Roman" w:hAnsi="Times New Roman" w:cs="Times New Roman"/>
          <w:color w:val="000000"/>
        </w:rPr>
        <w:tab/>
        <w:t>Online – available at the Los Angeles County EMS Agency Website</w:t>
      </w:r>
    </w:p>
    <w:p w14:paraId="0E216520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</w:t>
      </w:r>
      <w:hyperlink r:id="rId7">
        <w:r>
          <w:rPr>
            <w:color w:val="1155CC"/>
            <w:u w:val="single"/>
          </w:rPr>
          <w:t>https://dhs.lacounty.gov/emergency-medical-services-agency/emergi-press/</w:t>
        </w:r>
      </w:hyperlink>
      <w:r>
        <w:rPr>
          <w:rFonts w:ascii="Times New Roman" w:eastAsia="Times New Roman" w:hAnsi="Times New Roman" w:cs="Times New Roman"/>
          <w:color w:val="000000"/>
        </w:rPr>
        <w:t>)</w:t>
      </w:r>
    </w:p>
    <w:p w14:paraId="02EB378F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E7BC594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Date Presented:</w:t>
      </w:r>
      <w:r>
        <w:rPr>
          <w:rFonts w:ascii="Times New Roman" w:eastAsia="Times New Roman" w:hAnsi="Times New Roman" w:cs="Times New Roman"/>
          <w:color w:val="000000"/>
        </w:rPr>
        <w:t xml:space="preserve"> On-going</w:t>
      </w:r>
    </w:p>
    <w:p w14:paraId="6A05A809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B3933F7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Category of Instruction:</w:t>
      </w:r>
      <w:r>
        <w:rPr>
          <w:rFonts w:ascii="Times New Roman" w:eastAsia="Times New Roman" w:hAnsi="Times New Roman" w:cs="Times New Roman"/>
          <w:color w:val="000000"/>
        </w:rPr>
        <w:t xml:space="preserve">  Non-Instructor Based</w:t>
      </w:r>
    </w:p>
    <w:p w14:paraId="5A39BBE3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B95E7AE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Number of EMS CE Hours Awarded: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</w:p>
    <w:p w14:paraId="41C8F396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6FB6731" w14:textId="6EA43B98" w:rsidR="40FD032A" w:rsidRDefault="40FD032A" w:rsidP="40FD032A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FD032A">
        <w:rPr>
          <w:rFonts w:ascii="Times New Roman" w:eastAsia="Times New Roman" w:hAnsi="Times New Roman" w:cs="Times New Roman"/>
          <w:b/>
          <w:bCs/>
          <w:color w:val="000000" w:themeColor="text1"/>
        </w:rPr>
        <w:t>Program Overview:</w:t>
      </w:r>
      <w:r w:rsidRPr="40FD032A">
        <w:rPr>
          <w:rFonts w:ascii="Times New Roman" w:eastAsia="Times New Roman" w:hAnsi="Times New Roman" w:cs="Times New Roman"/>
          <w:color w:val="000000" w:themeColor="text1"/>
        </w:rPr>
        <w:t xml:space="preserve">  This course is a structured activity, which delivers didactic material relevant to EMS clinical practice through a clinical case and video modules.  This lesson reviews policies for the management of </w:t>
      </w:r>
      <w:r w:rsidR="00AA25D5">
        <w:rPr>
          <w:rFonts w:ascii="Times New Roman" w:eastAsia="Times New Roman" w:hAnsi="Times New Roman" w:cs="Times New Roman"/>
        </w:rPr>
        <w:t>snake envenomation for EMS clinicians.</w:t>
      </w:r>
    </w:p>
    <w:p w14:paraId="72A3D3EC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29976AD" w14:textId="6EA2A9C7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bookmarkStart w:id="0" w:name="_heading=h.gjdgxs"/>
      <w:bookmarkEnd w:id="0"/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Specific Educational Focus: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AA25D5">
        <w:rPr>
          <w:rFonts w:ascii="Times New Roman" w:eastAsia="Times New Roman" w:hAnsi="Times New Roman" w:cs="Times New Roman"/>
        </w:rPr>
        <w:t>Toxicology</w:t>
      </w:r>
    </w:p>
    <w:p w14:paraId="0D0B940D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6B26604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Objectives:</w:t>
      </w:r>
    </w:p>
    <w:p w14:paraId="0E27B00A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92B679C" w14:textId="77777777" w:rsidR="008F03ED" w:rsidRPr="007652D9" w:rsidRDefault="008F03ED" w:rsidP="008F03ED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7652D9">
        <w:rPr>
          <w:rFonts w:ascii="Times New Roman" w:eastAsia="Times New Roman" w:hAnsi="Times New Roman" w:cs="Times New Roman"/>
          <w:color w:val="000000" w:themeColor="text1"/>
          <w:u w:val="single"/>
        </w:rPr>
        <w:t>Video of the Month – Rattlesnake Envenomation – Los Angeles County Update</w:t>
      </w:r>
    </w:p>
    <w:p w14:paraId="0132A0DF" w14:textId="77777777" w:rsidR="008F03ED" w:rsidRPr="00BD6160" w:rsidRDefault="008F03ED" w:rsidP="00BD6160">
      <w:pPr>
        <w:pStyle w:val="ListParagraph"/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D6160">
        <w:rPr>
          <w:rFonts w:ascii="Times New Roman" w:eastAsia="Times New Roman" w:hAnsi="Times New Roman" w:cs="Times New Roman"/>
          <w:color w:val="000000" w:themeColor="text1"/>
        </w:rPr>
        <w:t xml:space="preserve">Review the epidemiology and presentation of </w:t>
      </w:r>
      <w:proofErr w:type="gramStart"/>
      <w:r w:rsidRPr="00BD6160">
        <w:rPr>
          <w:rFonts w:ascii="Times New Roman" w:eastAsia="Times New Roman" w:hAnsi="Times New Roman" w:cs="Times New Roman"/>
          <w:color w:val="000000" w:themeColor="text1"/>
        </w:rPr>
        <w:t>rattlesnakes</w:t>
      </w:r>
      <w:proofErr w:type="gramEnd"/>
      <w:r w:rsidRPr="00BD6160">
        <w:rPr>
          <w:rFonts w:ascii="Times New Roman" w:eastAsia="Times New Roman" w:hAnsi="Times New Roman" w:cs="Times New Roman"/>
          <w:color w:val="000000" w:themeColor="text1"/>
        </w:rPr>
        <w:t xml:space="preserve"> envenomation in Los Angeles County</w:t>
      </w:r>
    </w:p>
    <w:p w14:paraId="0E522C49" w14:textId="77777777" w:rsidR="008F03ED" w:rsidRPr="00BD6160" w:rsidRDefault="008F03ED" w:rsidP="00BD6160">
      <w:pPr>
        <w:pStyle w:val="ListParagraph"/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D6160">
        <w:rPr>
          <w:rFonts w:ascii="Times New Roman" w:eastAsia="Times New Roman" w:hAnsi="Times New Roman" w:cs="Times New Roman"/>
          <w:color w:val="000000" w:themeColor="text1"/>
        </w:rPr>
        <w:t xml:space="preserve">Describe the prehospital management of rattlesnake envenomation </w:t>
      </w:r>
    </w:p>
    <w:p w14:paraId="01799283" w14:textId="77777777" w:rsidR="008F03ED" w:rsidRPr="00BD6160" w:rsidRDefault="008F03ED" w:rsidP="00BD6160">
      <w:pPr>
        <w:pStyle w:val="ListParagraph"/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D6160">
        <w:rPr>
          <w:rFonts w:ascii="Times New Roman" w:eastAsia="Times New Roman" w:hAnsi="Times New Roman" w:cs="Times New Roman"/>
          <w:color w:val="000000" w:themeColor="text1"/>
        </w:rPr>
        <w:t>Understand the hospital management of rattlesnake envenomation and the impact on EMS transport destination considerations</w:t>
      </w:r>
    </w:p>
    <w:p w14:paraId="3166E105" w14:textId="77777777" w:rsidR="008F03ED" w:rsidRPr="008F03ED" w:rsidRDefault="008F03ED" w:rsidP="008F03ED">
      <w:pPr>
        <w:spacing w:after="160" w:line="259" w:lineRule="auto"/>
        <w:ind w:left="360"/>
        <w:rPr>
          <w:rFonts w:ascii="Times New Roman" w:eastAsia="Times New Roman" w:hAnsi="Times New Roman" w:cs="Times New Roman"/>
          <w:color w:val="000000" w:themeColor="text1"/>
          <w:u w:val="single"/>
        </w:rPr>
      </w:pPr>
    </w:p>
    <w:p w14:paraId="04B0A8F8" w14:textId="6DD577EE" w:rsidR="2286AEE7" w:rsidRDefault="2286AEE7" w:rsidP="2286AEE7">
      <w:p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Case of the Month – </w:t>
      </w:r>
      <w:r w:rsidR="00AA25D5">
        <w:rPr>
          <w:rFonts w:ascii="Times New Roman" w:eastAsia="Times New Roman" w:hAnsi="Times New Roman" w:cs="Times New Roman"/>
          <w:color w:val="000000" w:themeColor="text1"/>
          <w:u w:val="single"/>
        </w:rPr>
        <w:t>“Ouch, my ankle!” – Management and Transport of Snakebite Patients</w:t>
      </w:r>
    </w:p>
    <w:p w14:paraId="72C84929" w14:textId="2AC2B8FF" w:rsidR="00DC52B0" w:rsidRPr="007B39E1" w:rsidRDefault="00DC52B0" w:rsidP="007B39E1">
      <w:pPr>
        <w:pStyle w:val="ListParagraph"/>
        <w:numPr>
          <w:ilvl w:val="0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7B39E1">
        <w:rPr>
          <w:rFonts w:ascii="Times New Roman" w:eastAsia="Times New Roman" w:hAnsi="Times New Roman" w:cs="Times New Roman"/>
          <w:color w:val="000000" w:themeColor="text1"/>
        </w:rPr>
        <w:t>Recognize snake bites in the out-of-hospital setting</w:t>
      </w:r>
    </w:p>
    <w:p w14:paraId="278CDF6A" w14:textId="2F266AAB" w:rsidR="00DC52B0" w:rsidRPr="007B39E1" w:rsidRDefault="00DC52B0" w:rsidP="007B39E1">
      <w:pPr>
        <w:pStyle w:val="ListParagraph"/>
        <w:numPr>
          <w:ilvl w:val="0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7B39E1">
        <w:rPr>
          <w:rFonts w:ascii="Times New Roman" w:eastAsia="Times New Roman" w:hAnsi="Times New Roman" w:cs="Times New Roman"/>
          <w:color w:val="000000" w:themeColor="text1"/>
        </w:rPr>
        <w:t>Review the pathophysiology of snake envenomation</w:t>
      </w:r>
    </w:p>
    <w:p w14:paraId="6CD263CA" w14:textId="3024ED28" w:rsidR="00DC52B0" w:rsidRPr="007B39E1" w:rsidRDefault="00DC52B0" w:rsidP="007B39E1">
      <w:pPr>
        <w:pStyle w:val="ListParagraph"/>
        <w:numPr>
          <w:ilvl w:val="0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7B39E1">
        <w:rPr>
          <w:rFonts w:ascii="Times New Roman" w:eastAsia="Times New Roman" w:hAnsi="Times New Roman" w:cs="Times New Roman"/>
          <w:color w:val="000000" w:themeColor="text1"/>
        </w:rPr>
        <w:t>Describe the prehospital management of snake envenomation per Los Angeles County EMS protocols</w:t>
      </w:r>
    </w:p>
    <w:p w14:paraId="1558FF9B" w14:textId="4BA9DF66" w:rsidR="2286AEE7" w:rsidRDefault="2286AEE7" w:rsidP="2286AEE7">
      <w:p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DBB4E76" w14:textId="5A67741D" w:rsidR="2286AEE7" w:rsidRDefault="2286AEE7" w:rsidP="2286AEE7">
      <w:p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ECG of the Month – </w:t>
      </w:r>
      <w:r w:rsidR="00AA25D5">
        <w:rPr>
          <w:rFonts w:ascii="Times New Roman" w:eastAsia="Times New Roman" w:hAnsi="Times New Roman" w:cs="Times New Roman"/>
          <w:color w:val="000000" w:themeColor="text1"/>
          <w:u w:val="single"/>
        </w:rPr>
        <w:t>Bradycardia</w:t>
      </w:r>
    </w:p>
    <w:p w14:paraId="32C26A0D" w14:textId="44F3AA90" w:rsidR="2286AEE7" w:rsidRPr="00D62B98" w:rsidRDefault="2286AEE7" w:rsidP="00D62B98">
      <w:pPr>
        <w:pStyle w:val="ListParagraph"/>
        <w:numPr>
          <w:ilvl w:val="0"/>
          <w:numId w:val="16"/>
        </w:num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62B98">
        <w:rPr>
          <w:rFonts w:ascii="Times New Roman" w:eastAsia="Times New Roman" w:hAnsi="Times New Roman" w:cs="Times New Roman"/>
          <w:color w:val="000000" w:themeColor="text1"/>
        </w:rPr>
        <w:t xml:space="preserve">Discuss the ECG </w:t>
      </w:r>
      <w:r w:rsidR="00DC52B0" w:rsidRPr="00D62B98">
        <w:rPr>
          <w:rFonts w:ascii="Times New Roman" w:eastAsia="Times New Roman" w:hAnsi="Times New Roman" w:cs="Times New Roman"/>
          <w:color w:val="000000" w:themeColor="text1"/>
        </w:rPr>
        <w:t>findings in a 2nd degree Mobitz heart block</w:t>
      </w:r>
    </w:p>
    <w:p w14:paraId="1442F513" w14:textId="08E4E56D" w:rsidR="2286AEE7" w:rsidRPr="00D62B98" w:rsidRDefault="00DC52B0" w:rsidP="00D62B98">
      <w:pPr>
        <w:pStyle w:val="ListParagraph"/>
        <w:keepLines/>
        <w:widowControl w:val="0"/>
        <w:numPr>
          <w:ilvl w:val="0"/>
          <w:numId w:val="16"/>
        </w:num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62B98">
        <w:rPr>
          <w:rFonts w:ascii="Times New Roman" w:eastAsia="Times New Roman" w:hAnsi="Times New Roman" w:cs="Times New Roman"/>
          <w:color w:val="000000" w:themeColor="text1"/>
        </w:rPr>
        <w:t>Describe</w:t>
      </w:r>
      <w:r w:rsidR="2286AEE7" w:rsidRPr="00D62B9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62B98">
        <w:rPr>
          <w:rFonts w:ascii="Times New Roman" w:eastAsia="Times New Roman" w:hAnsi="Times New Roman" w:cs="Times New Roman"/>
          <w:color w:val="000000" w:themeColor="text1"/>
        </w:rPr>
        <w:t>cardiotoxicity of viper envenomation and relationship to nodal blockade</w:t>
      </w:r>
    </w:p>
    <w:p w14:paraId="07DA4F0E" w14:textId="0E843A67" w:rsidR="2286AEE7" w:rsidRPr="00D62B98" w:rsidRDefault="2286AEE7" w:rsidP="00D62B98">
      <w:pPr>
        <w:pStyle w:val="ListParagraph"/>
        <w:keepLines/>
        <w:widowControl w:val="0"/>
        <w:numPr>
          <w:ilvl w:val="0"/>
          <w:numId w:val="16"/>
        </w:num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62B98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Review the management of patients with the provider impression, </w:t>
      </w:r>
      <w:r w:rsidR="00DC52B0" w:rsidRPr="00D62B98">
        <w:rPr>
          <w:rFonts w:ascii="Times New Roman" w:eastAsia="Times New Roman" w:hAnsi="Times New Roman" w:cs="Times New Roman"/>
          <w:color w:val="000000" w:themeColor="text1"/>
        </w:rPr>
        <w:t>Cardiac Dysrhythmia - Bradycardia</w:t>
      </w:r>
    </w:p>
    <w:p w14:paraId="370E6E4B" w14:textId="2D954C61" w:rsidR="2286AEE7" w:rsidRDefault="2286AEE7" w:rsidP="2286AEE7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66BE5D0A" w14:textId="77777777" w:rsidR="001A1B82" w:rsidRDefault="00146C8A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Implicit Bias Education</w:t>
      </w:r>
      <w:r>
        <w:rPr>
          <w:rFonts w:ascii="Times New Roman" w:eastAsia="Times New Roman" w:hAnsi="Times New Roman" w:cs="Times New Roman"/>
        </w:rPr>
        <w:t xml:space="preserve"> (required for BRN credit)</w:t>
      </w:r>
    </w:p>
    <w:p w14:paraId="3324FF6E" w14:textId="77777777" w:rsidR="001A1B82" w:rsidRDefault="00146C8A">
      <w:pPr>
        <w:numPr>
          <w:ilvl w:val="0"/>
          <w:numId w:val="12"/>
        </w:num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Identify strategies to reduce or eliminate implicit bias in a health care encounter.</w:t>
      </w:r>
    </w:p>
    <w:p w14:paraId="049F31CB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757795E1" w14:textId="352FB892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1F71A9F" w14:textId="778737F9" w:rsidR="001A1B82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Course Outline: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See </w:t>
      </w:r>
      <w:r w:rsidR="00AA25D5">
        <w:rPr>
          <w:rFonts w:ascii="Times New Roman" w:eastAsia="Times New Roman" w:hAnsi="Times New Roman" w:cs="Times New Roman"/>
        </w:rPr>
        <w:t>July 2026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2286AEE7">
        <w:rPr>
          <w:rFonts w:ascii="Times New Roman" w:eastAsia="Times New Roman" w:hAnsi="Times New Roman" w:cs="Times New Roman"/>
          <w:color w:val="000000" w:themeColor="text1"/>
        </w:rPr>
        <w:t>EmergiPress</w:t>
      </w:r>
      <w:proofErr w:type="spellEnd"/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CE Instruction Sheet</w:t>
      </w:r>
    </w:p>
    <w:p w14:paraId="53128261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F85CA62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Method of Student Performance Evaluation:</w:t>
      </w:r>
      <w:r>
        <w:rPr>
          <w:rFonts w:ascii="Times New Roman" w:eastAsia="Times New Roman" w:hAnsi="Times New Roman" w:cs="Times New Roman"/>
          <w:color w:val="000000"/>
        </w:rPr>
        <w:t xml:space="preserve">  passing a written test with a minimum of 80%</w:t>
      </w:r>
    </w:p>
    <w:p w14:paraId="62486C05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50F7EE8E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Materials Needed:</w:t>
      </w:r>
      <w:r>
        <w:rPr>
          <w:rFonts w:ascii="Times New Roman" w:eastAsia="Times New Roman" w:hAnsi="Times New Roman" w:cs="Times New Roman"/>
          <w:color w:val="000000"/>
        </w:rPr>
        <w:t xml:space="preserve">  Computer or mobile device with internet access; copy of written test.</w:t>
      </w:r>
    </w:p>
    <w:p w14:paraId="4101652C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2D0E863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Handouts:</w:t>
      </w:r>
      <w:r>
        <w:rPr>
          <w:rFonts w:ascii="Times New Roman" w:eastAsia="Times New Roman" w:hAnsi="Times New Roman" w:cs="Times New Roman"/>
          <w:color w:val="000000"/>
        </w:rPr>
        <w:t xml:space="preserve">  Course Evaluation; written test</w:t>
      </w:r>
    </w:p>
    <w:p w14:paraId="4B99056E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C8725F8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References:</w:t>
      </w:r>
      <w:r>
        <w:rPr>
          <w:rFonts w:ascii="Times New Roman" w:eastAsia="Times New Roman" w:hAnsi="Times New Roman" w:cs="Times New Roman"/>
          <w:color w:val="000000"/>
        </w:rPr>
        <w:t xml:space="preserve">  Los Angeles County Prehospital Care Manual; </w:t>
      </w:r>
    </w:p>
    <w:p w14:paraId="1299C43A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2030665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Additional Attachments: </w:t>
      </w:r>
    </w:p>
    <w:p w14:paraId="4DDBEF00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1C8EBE2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EmergiPress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CE Instruction Sheet</w:t>
      </w:r>
    </w:p>
    <w:p w14:paraId="34EDF7B0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Student Test (Student version and Instructor version with answer key)</w:t>
      </w:r>
    </w:p>
    <w:p w14:paraId="65D04758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Course Evaluation</w:t>
      </w:r>
    </w:p>
    <w:sectPr w:rsidR="001A1B8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3E1970E-A0F0-3C4F-B984-F2D2CEBD0C26}"/>
    <w:embedBold r:id="rId2" w:fontKey="{037B3A8D-06D4-E048-A861-508B7725FA66}"/>
    <w:embedItalic r:id="rId3" w:fontKey="{7C8096E5-9723-094E-890E-171C69F0C4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58161F04-5C79-0F4C-9FFF-CE862BA373B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A98063ED-33EC-8A4A-82D0-2F8B583278FB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6" w:fontKey="{398538A5-7FD3-E44E-BEA0-A3A9DA8708E8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7" w:fontKey="{28DF2053-387E-D946-BBDC-3E82B4FA00F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4726A0A6-9F6D-F043-8548-C6DF782074AE}"/>
    <w:embedBold r:id="rId9" w:fontKey="{3A0846A9-D796-0A44-99A1-71AB38AC806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D0B6DA2D-5405-6748-A598-B0A6E80E9C62}"/>
    <w:embedItalic r:id="rId11" w:fontKey="{D1AC6EC6-3E0D-6548-816E-596703631C5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2B020075-414E-6849-B00A-AB8DCA8AD15A}"/>
    <w:embedBold r:id="rId13" w:fontKey="{3165A0E7-6A38-0945-904A-D4243AF8A9F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E8E833FE-4A12-BE4F-AD1A-EE4483B739D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497F"/>
    <w:multiLevelType w:val="multilevel"/>
    <w:tmpl w:val="FD96155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E6ADB"/>
    <w:multiLevelType w:val="multilevel"/>
    <w:tmpl w:val="DF66FAF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BAF4"/>
    <w:multiLevelType w:val="multilevel"/>
    <w:tmpl w:val="996071E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A556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444867"/>
    <w:multiLevelType w:val="multilevel"/>
    <w:tmpl w:val="37C611D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CF33A"/>
    <w:multiLevelType w:val="multilevel"/>
    <w:tmpl w:val="B3EAAA7C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38281"/>
    <w:multiLevelType w:val="multilevel"/>
    <w:tmpl w:val="7E3ADD5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F6AB1"/>
    <w:multiLevelType w:val="multilevel"/>
    <w:tmpl w:val="0A36F49A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4BB14"/>
    <w:multiLevelType w:val="multilevel"/>
    <w:tmpl w:val="30045AF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440C0"/>
    <w:multiLevelType w:val="multilevel"/>
    <w:tmpl w:val="B972BAD6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80554"/>
    <w:multiLevelType w:val="hybridMultilevel"/>
    <w:tmpl w:val="13DEA068"/>
    <w:lvl w:ilvl="0" w:tplc="1848C38A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E5C63"/>
    <w:multiLevelType w:val="hybridMultilevel"/>
    <w:tmpl w:val="0EAC2BAE"/>
    <w:lvl w:ilvl="0" w:tplc="1848C38A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83D4D"/>
    <w:multiLevelType w:val="hybridMultilevel"/>
    <w:tmpl w:val="72DAB00A"/>
    <w:lvl w:ilvl="0" w:tplc="1848C38A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</w:rPr>
    </w:lvl>
    <w:lvl w:ilvl="1" w:tplc="1FE62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CBCFC">
      <w:start w:val="1"/>
      <w:numFmt w:val="bullet"/>
      <w:lvlText w:val="▪"/>
      <w:lvlJc w:val="left"/>
      <w:pPr>
        <w:ind w:left="2160" w:hanging="360"/>
      </w:pPr>
      <w:rPr>
        <w:rFonts w:ascii="Noto Sans" w:hAnsi="Noto Sans" w:hint="default"/>
      </w:rPr>
    </w:lvl>
    <w:lvl w:ilvl="3" w:tplc="AAD07E16">
      <w:start w:val="1"/>
      <w:numFmt w:val="bullet"/>
      <w:lvlText w:val="●"/>
      <w:lvlJc w:val="left"/>
      <w:pPr>
        <w:ind w:left="2880" w:hanging="360"/>
      </w:pPr>
      <w:rPr>
        <w:rFonts w:ascii="Noto Sans" w:hAnsi="Noto Sans" w:hint="default"/>
      </w:rPr>
    </w:lvl>
    <w:lvl w:ilvl="4" w:tplc="8E502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4E828">
      <w:start w:val="1"/>
      <w:numFmt w:val="bullet"/>
      <w:lvlText w:val="▪"/>
      <w:lvlJc w:val="left"/>
      <w:pPr>
        <w:ind w:left="4320" w:hanging="360"/>
      </w:pPr>
      <w:rPr>
        <w:rFonts w:ascii="Noto Sans" w:hAnsi="Noto Sans" w:hint="default"/>
      </w:rPr>
    </w:lvl>
    <w:lvl w:ilvl="6" w:tplc="EF6A4E4A">
      <w:start w:val="1"/>
      <w:numFmt w:val="bullet"/>
      <w:lvlText w:val="●"/>
      <w:lvlJc w:val="left"/>
      <w:pPr>
        <w:ind w:left="5040" w:hanging="360"/>
      </w:pPr>
      <w:rPr>
        <w:rFonts w:ascii="Noto Sans" w:hAnsi="Noto Sans" w:hint="default"/>
      </w:rPr>
    </w:lvl>
    <w:lvl w:ilvl="7" w:tplc="CEB6C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C920C">
      <w:start w:val="1"/>
      <w:numFmt w:val="bullet"/>
      <w:lvlText w:val="▪"/>
      <w:lvlJc w:val="left"/>
      <w:pPr>
        <w:ind w:left="6480" w:hanging="360"/>
      </w:pPr>
      <w:rPr>
        <w:rFonts w:ascii="Noto Sans" w:hAnsi="Noto Sans" w:hint="default"/>
      </w:rPr>
    </w:lvl>
  </w:abstractNum>
  <w:abstractNum w:abstractNumId="13" w15:restartNumberingAfterBreak="0">
    <w:nsid w:val="53651ED6"/>
    <w:multiLevelType w:val="hybridMultilevel"/>
    <w:tmpl w:val="42AC0FFE"/>
    <w:lvl w:ilvl="0" w:tplc="1848C38A">
      <w:start w:val="1"/>
      <w:numFmt w:val="bullet"/>
      <w:lvlText w:val="●"/>
      <w:lvlJc w:val="left"/>
      <w:pPr>
        <w:ind w:left="1080" w:hanging="360"/>
      </w:pPr>
      <w:rPr>
        <w:rFonts w:ascii="Noto Sans" w:hAnsi="Noto San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932ACF"/>
    <w:multiLevelType w:val="multilevel"/>
    <w:tmpl w:val="24E6002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05B7C"/>
    <w:multiLevelType w:val="multilevel"/>
    <w:tmpl w:val="5C7457D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752725">
    <w:abstractNumId w:val="1"/>
  </w:num>
  <w:num w:numId="2" w16cid:durableId="1575241405">
    <w:abstractNumId w:val="8"/>
  </w:num>
  <w:num w:numId="3" w16cid:durableId="1763529887">
    <w:abstractNumId w:val="4"/>
  </w:num>
  <w:num w:numId="4" w16cid:durableId="221209370">
    <w:abstractNumId w:val="7"/>
  </w:num>
  <w:num w:numId="5" w16cid:durableId="759908107">
    <w:abstractNumId w:val="14"/>
  </w:num>
  <w:num w:numId="6" w16cid:durableId="998381864">
    <w:abstractNumId w:val="2"/>
  </w:num>
  <w:num w:numId="7" w16cid:durableId="295337721">
    <w:abstractNumId w:val="9"/>
  </w:num>
  <w:num w:numId="8" w16cid:durableId="1539394334">
    <w:abstractNumId w:val="6"/>
  </w:num>
  <w:num w:numId="9" w16cid:durableId="720859600">
    <w:abstractNumId w:val="5"/>
  </w:num>
  <w:num w:numId="10" w16cid:durableId="361713255">
    <w:abstractNumId w:val="0"/>
  </w:num>
  <w:num w:numId="11" w16cid:durableId="1961960947">
    <w:abstractNumId w:val="15"/>
  </w:num>
  <w:num w:numId="12" w16cid:durableId="1974555849">
    <w:abstractNumId w:val="3"/>
  </w:num>
  <w:num w:numId="13" w16cid:durableId="1389769825">
    <w:abstractNumId w:val="12"/>
  </w:num>
  <w:num w:numId="14" w16cid:durableId="2008554975">
    <w:abstractNumId w:val="10"/>
  </w:num>
  <w:num w:numId="15" w16cid:durableId="1096901803">
    <w:abstractNumId w:val="11"/>
  </w:num>
  <w:num w:numId="16" w16cid:durableId="16626574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82"/>
    <w:rsid w:val="00146C8A"/>
    <w:rsid w:val="001A1B82"/>
    <w:rsid w:val="001F4486"/>
    <w:rsid w:val="00462210"/>
    <w:rsid w:val="00531ECF"/>
    <w:rsid w:val="007652D9"/>
    <w:rsid w:val="007B39E1"/>
    <w:rsid w:val="008F03ED"/>
    <w:rsid w:val="008F4B4F"/>
    <w:rsid w:val="00907CFF"/>
    <w:rsid w:val="0099504D"/>
    <w:rsid w:val="00AA25D5"/>
    <w:rsid w:val="00BD40A2"/>
    <w:rsid w:val="00BD6160"/>
    <w:rsid w:val="00C04790"/>
    <w:rsid w:val="00D21C23"/>
    <w:rsid w:val="00D62B98"/>
    <w:rsid w:val="00DC52B0"/>
    <w:rsid w:val="00F13A92"/>
    <w:rsid w:val="2286AEE7"/>
    <w:rsid w:val="40FD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EE71"/>
  <w15:docId w15:val="{2D447B05-AC20-4E63-B208-8FF4A2FD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media/image1.png" Type="http://schemas.openxmlformats.org/officeDocument/2006/relationships/image"/><Relationship Id="rId7" Target="https://dhs.lacounty.gov/emergency-medical-services-agency/emergi-press/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Re/pLa/+Urz0bgECy/s16oJ2DA==">CgMxLjAyCGguZ2pkZ3hzOAByGWlkOnNWaDJ1WXdWX01rQUFBQUFBQURpb1E=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2026-05-06T17:47:00Z</dcterms:created>
  <cp:lastModifiedBy>Schlesinger, Shira</cp:lastModifiedBy>
  <dcterms:modified xsi:type="dcterms:W3CDTF">2026-05-19T15:31:00Z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2026_CE Lesson Plan_May_June_2026</vt:lpwstr>
  </property>
  <property pid="4" fmtid="{D5CDD505-2E9C-101B-9397-08002B2CF9AE}" name="sds_subject">
    <vt:lpwstr/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6/2/2026, 12:00:00 AM</vt:lpwstr>
  </property>
  <property pid="10" fmtid="{D5CDD505-2E9C-101B-9397-08002B2CF9AE}" name="sds_doc_id">
    <vt:lpwstr>1210228</vt:lpwstr>
  </property>
  <property pid="11" fmtid="{D5CDD505-2E9C-101B-9397-08002B2CF9AE}" name="sds_customer_org_name">
    <vt:lpwstr/>
  </property>
  <property pid="12" fmtid="{D5CDD505-2E9C-101B-9397-08002B2CF9AE}" name="object_name">
    <vt:lpwstr>1210228_2026_CELessonPlan_May_June_2026.docx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