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05B86" w:rsidP="002C68FC" w:rsidRDefault="004F0A6F" w14:paraId="00000001" w14:textId="77777777">
      <w:pPr>
        <w:spacing w:line="276" w:lineRule="auto"/>
        <w:rPr>
          <w:rFonts w:ascii="Times New Roman" w:hAnsi="Times New Roman" w:eastAsia="Times New Roman" w:cs="Times New Roman"/>
          <w:b/>
        </w:rPr>
      </w:pPr>
      <w:proofErr w:type="spellStart"/>
      <w:r w:rsidRPr="21F6E757" w:rsidR="21F6E757">
        <w:rPr>
          <w:rFonts w:ascii="Times New Roman" w:hAnsi="Times New Roman" w:eastAsia="Times New Roman" w:cs="Times New Roman"/>
          <w:b w:val="1"/>
          <w:bCs w:val="1"/>
        </w:rPr>
        <w:t>EmergiPress</w:t>
      </w:r>
      <w:proofErr w:type="spellEnd"/>
      <w:r w:rsidRPr="21F6E757" w:rsidR="21F6E757">
        <w:rPr>
          <w:rFonts w:ascii="Times New Roman" w:hAnsi="Times New Roman" w:eastAsia="Times New Roman" w:cs="Times New Roman"/>
          <w:b w:val="1"/>
          <w:bCs w:val="1"/>
        </w:rPr>
        <w:t xml:space="preserve"> Continuing Education – 1 Unit CE</w:t>
      </w:r>
    </w:p>
    <w:p w:rsidR="21F6E757" w:rsidP="21F6E757" w:rsidRDefault="21F6E757" w14:paraId="3334D139" w14:textId="1DF961E2">
      <w:pPr>
        <w:spacing w:line="276" w:lineRule="auto"/>
        <w:rPr>
          <w:rFonts w:ascii="Times New Roman" w:hAnsi="Times New Roman" w:eastAsia="Times New Roman" w:cs="Times New Roman"/>
          <w:u w:val="single"/>
        </w:rPr>
      </w:pPr>
    </w:p>
    <w:p w:rsidR="00505B86" w:rsidP="002C68FC" w:rsidRDefault="002C68FC" w14:paraId="00000002" w14:textId="7301B7BA">
      <w:pPr>
        <w:spacing w:line="276" w:lineRule="auto"/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  <w:u w:val="single"/>
        </w:rPr>
        <w:t>July</w:t>
      </w:r>
      <w:r w:rsidRPr="2D63EDA9" w:rsidR="2D63EDA9">
        <w:rPr>
          <w:rFonts w:ascii="Times New Roman" w:hAnsi="Times New Roman" w:eastAsia="Times New Roman" w:cs="Times New Roman"/>
          <w:u w:val="single"/>
        </w:rPr>
        <w:t xml:space="preserve"> 2024</w:t>
      </w:r>
    </w:p>
    <w:p w:rsidR="00505B86" w:rsidP="002C68FC" w:rsidRDefault="004F0A6F" w14:paraId="00000003" w14:textId="208ED257">
      <w:pPr>
        <w:spacing w:line="276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The </w:t>
      </w:r>
      <w:proofErr w:type="spellStart"/>
      <w:r>
        <w:rPr>
          <w:rFonts w:ascii="Times New Roman" w:hAnsi="Times New Roman" w:eastAsia="Times New Roman" w:cs="Times New Roman"/>
        </w:rPr>
        <w:t>EmergiPress</w:t>
      </w:r>
      <w:proofErr w:type="spellEnd"/>
      <w:r>
        <w:rPr>
          <w:rFonts w:ascii="Times New Roman" w:hAnsi="Times New Roman" w:eastAsia="Times New Roman" w:cs="Times New Roman"/>
        </w:rPr>
        <w:t xml:space="preserve"> Education Newsletter is an educational offering provided by the Los Angeles County EMS Agency.  Completing all sections should take approximately 1 hour.  After completing the sections, the corresponding </w:t>
      </w:r>
      <w:proofErr w:type="spellStart"/>
      <w:r>
        <w:rPr>
          <w:rFonts w:ascii="Times New Roman" w:hAnsi="Times New Roman" w:eastAsia="Times New Roman" w:cs="Times New Roman"/>
        </w:rPr>
        <w:t>EmergiPress</w:t>
      </w:r>
      <w:proofErr w:type="spellEnd"/>
      <w:r>
        <w:rPr>
          <w:rFonts w:ascii="Times New Roman" w:hAnsi="Times New Roman" w:eastAsia="Times New Roman" w:cs="Times New Roman"/>
        </w:rPr>
        <w:t xml:space="preserve"> test can be completed and submitted for 1 unit CE through your provider agency continuing education coordinator.  A passing score of 80% and completion of a course evaluation is required for CE credit.  Students must also sign-in on an EMS CE Roster or take the course via a LMS to track completion.</w:t>
      </w:r>
    </w:p>
    <w:p w:rsidR="00505B86" w:rsidP="002C68FC" w:rsidRDefault="004F0A6F" w14:paraId="00000004" w14:textId="77777777">
      <w:pPr>
        <w:spacing w:line="276" w:lineRule="auto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</w:rPr>
        <w:t xml:space="preserve">Objectives: </w:t>
      </w:r>
    </w:p>
    <w:p w:rsidR="00505B86" w:rsidP="002C68FC" w:rsidRDefault="2D63EDA9" w14:paraId="00000005" w14:textId="77777777">
      <w:pPr>
        <w:spacing w:line="276" w:lineRule="auto"/>
        <w:rPr>
          <w:rFonts w:ascii="Times New Roman" w:hAnsi="Times New Roman" w:eastAsia="Times New Roman" w:cs="Times New Roman"/>
        </w:rPr>
      </w:pPr>
      <w:r w:rsidRPr="2D63EDA9">
        <w:rPr>
          <w:rFonts w:ascii="Times New Roman" w:hAnsi="Times New Roman" w:eastAsia="Times New Roman" w:cs="Times New Roman"/>
        </w:rPr>
        <w:t>Upon completing this activity, the participant will be able to:</w:t>
      </w:r>
    </w:p>
    <w:p w:rsidR="2D63EDA9" w:rsidP="002C68FC" w:rsidRDefault="2D63EDA9" w14:paraId="657F3716" w14:textId="16033F52">
      <w:pPr>
        <w:spacing w:after="0" w:line="276" w:lineRule="auto"/>
        <w:rPr>
          <w:rFonts w:ascii="Times New Roman" w:hAnsi="Times New Roman" w:eastAsia="Times New Roman" w:cs="Times New Roman"/>
        </w:rPr>
      </w:pPr>
      <w:r w:rsidRPr="2D63EDA9">
        <w:rPr>
          <w:rFonts w:ascii="Times New Roman" w:hAnsi="Times New Roman" w:eastAsia="Times New Roman" w:cs="Times New Roman"/>
          <w:u w:val="single"/>
        </w:rPr>
        <w:t xml:space="preserve">Case of the Month – </w:t>
      </w:r>
      <w:r w:rsidR="002C68FC">
        <w:rPr>
          <w:rFonts w:ascii="Times New Roman" w:hAnsi="Times New Roman" w:eastAsia="Times New Roman" w:cs="Times New Roman"/>
          <w:u w:val="single"/>
        </w:rPr>
        <w:t>Respiratory Distress</w:t>
      </w:r>
    </w:p>
    <w:p w:rsidR="2D63EDA9" w:rsidP="002C68FC" w:rsidRDefault="2D63EDA9" w14:paraId="56D099A9" w14:textId="46B365D4">
      <w:pPr>
        <w:pStyle w:val="ListParagraph"/>
        <w:numPr>
          <w:ilvl w:val="0"/>
          <w:numId w:val="22"/>
        </w:numPr>
        <w:spacing w:line="276" w:lineRule="auto"/>
        <w:rPr>
          <w:rFonts w:ascii="Times New Roman" w:hAnsi="Times New Roman" w:eastAsia="Times New Roman" w:cs="Times New Roman"/>
        </w:rPr>
      </w:pPr>
      <w:r w:rsidRPr="2D63EDA9">
        <w:rPr>
          <w:rFonts w:ascii="Times New Roman" w:hAnsi="Times New Roman" w:eastAsia="Times New Roman" w:cs="Times New Roman"/>
        </w:rPr>
        <w:t xml:space="preserve">Describe the management of </w:t>
      </w:r>
      <w:r w:rsidR="002C68FC">
        <w:rPr>
          <w:rFonts w:ascii="Times New Roman" w:hAnsi="Times New Roman" w:eastAsia="Times New Roman" w:cs="Times New Roman"/>
        </w:rPr>
        <w:t>respiratory distress</w:t>
      </w:r>
      <w:r w:rsidRPr="2D63EDA9">
        <w:rPr>
          <w:rFonts w:ascii="Times New Roman" w:hAnsi="Times New Roman" w:eastAsia="Times New Roman" w:cs="Times New Roman"/>
        </w:rPr>
        <w:t>.</w:t>
      </w:r>
    </w:p>
    <w:p w:rsidR="2D63EDA9" w:rsidP="002C68FC" w:rsidRDefault="2D63EDA9" w14:paraId="6E3F9458" w14:textId="6DE13B2B">
      <w:pPr>
        <w:pStyle w:val="ListParagraph"/>
        <w:numPr>
          <w:ilvl w:val="0"/>
          <w:numId w:val="22"/>
        </w:numPr>
        <w:spacing w:line="276" w:lineRule="auto"/>
        <w:rPr>
          <w:rFonts w:ascii="Times New Roman" w:hAnsi="Times New Roman" w:eastAsia="Times New Roman" w:cs="Times New Roman"/>
        </w:rPr>
      </w:pPr>
      <w:r w:rsidRPr="2D63EDA9">
        <w:rPr>
          <w:rFonts w:ascii="Times New Roman" w:hAnsi="Times New Roman" w:eastAsia="Times New Roman" w:cs="Times New Roman"/>
        </w:rPr>
        <w:t xml:space="preserve">Recognize </w:t>
      </w:r>
      <w:r w:rsidR="002C68FC">
        <w:rPr>
          <w:rFonts w:ascii="Times New Roman" w:hAnsi="Times New Roman" w:eastAsia="Times New Roman" w:cs="Times New Roman"/>
        </w:rPr>
        <w:t>indications and contraindications for use of CPAP in respiratory distress</w:t>
      </w:r>
      <w:r w:rsidRPr="2D63EDA9">
        <w:rPr>
          <w:rFonts w:ascii="Times New Roman" w:hAnsi="Times New Roman" w:eastAsia="Times New Roman" w:cs="Times New Roman"/>
        </w:rPr>
        <w:t>.</w:t>
      </w:r>
    </w:p>
    <w:p w:rsidRPr="002C68FC" w:rsidR="2D63EDA9" w:rsidP="002C68FC" w:rsidRDefault="2D63EDA9" w14:paraId="499CB295" w14:textId="2823713D">
      <w:pPr>
        <w:pStyle w:val="ListParagraph"/>
        <w:numPr>
          <w:ilvl w:val="0"/>
          <w:numId w:val="22"/>
        </w:numPr>
        <w:spacing w:after="0" w:line="276" w:lineRule="auto"/>
        <w:rPr>
          <w:rFonts w:ascii="Times New Roman" w:hAnsi="Times New Roman" w:eastAsia="Times New Roman" w:cs="Times New Roman"/>
        </w:rPr>
      </w:pPr>
      <w:r w:rsidRPr="2D63EDA9">
        <w:rPr>
          <w:rFonts w:ascii="Times New Roman" w:hAnsi="Times New Roman" w:eastAsia="Times New Roman" w:cs="Times New Roman"/>
        </w:rPr>
        <w:t xml:space="preserve">Discuss </w:t>
      </w:r>
      <w:r w:rsidR="002C68FC">
        <w:rPr>
          <w:rFonts w:ascii="Times New Roman" w:hAnsi="Times New Roman" w:eastAsia="Times New Roman" w:cs="Times New Roman"/>
        </w:rPr>
        <w:t>use of capnography in differentiating types and causes of respiratory distress.</w:t>
      </w:r>
    </w:p>
    <w:p w:rsidR="002C68FC" w:rsidP="002C68FC" w:rsidRDefault="002C68FC" w14:paraId="6DA97EB7" w14:textId="77777777">
      <w:pPr>
        <w:spacing w:line="276" w:lineRule="auto"/>
        <w:rPr>
          <w:rFonts w:ascii="Times New Roman" w:hAnsi="Times New Roman" w:eastAsia="Times New Roman" w:cs="Times New Roman"/>
          <w:u w:val="single"/>
        </w:rPr>
      </w:pPr>
    </w:p>
    <w:p w:rsidR="2D63EDA9" w:rsidP="002C68FC" w:rsidRDefault="2D63EDA9" w14:paraId="3065BC18" w14:textId="581D23B3">
      <w:pPr>
        <w:spacing w:line="276" w:lineRule="auto"/>
        <w:rPr>
          <w:rFonts w:ascii="Times New Roman" w:hAnsi="Times New Roman" w:eastAsia="Times New Roman" w:cs="Times New Roman"/>
        </w:rPr>
      </w:pPr>
      <w:r w:rsidRPr="2D63EDA9">
        <w:rPr>
          <w:rFonts w:ascii="Times New Roman" w:hAnsi="Times New Roman" w:eastAsia="Times New Roman" w:cs="Times New Roman"/>
          <w:u w:val="single"/>
        </w:rPr>
        <w:t xml:space="preserve">ECG of the Month – </w:t>
      </w:r>
      <w:r w:rsidR="002C68FC">
        <w:rPr>
          <w:rFonts w:ascii="Times New Roman" w:hAnsi="Times New Roman" w:eastAsia="Times New Roman" w:cs="Times New Roman"/>
          <w:u w:val="single"/>
        </w:rPr>
        <w:t>Respiratory Distress &amp; Chest Pain</w:t>
      </w:r>
    </w:p>
    <w:p w:rsidRPr="002C68FC" w:rsidR="002C68FC" w:rsidP="002C68FC" w:rsidRDefault="2D63EDA9" w14:paraId="281DF2C5" w14:textId="2BDE48A4">
      <w:pPr>
        <w:pStyle w:val="ListParagraph"/>
        <w:numPr>
          <w:ilvl w:val="0"/>
          <w:numId w:val="22"/>
        </w:numPr>
        <w:spacing w:line="276" w:lineRule="auto"/>
        <w:rPr>
          <w:rFonts w:ascii="Times New Roman" w:hAnsi="Times New Roman" w:eastAsia="Times New Roman" w:cs="Times New Roman"/>
        </w:rPr>
      </w:pPr>
      <w:r w:rsidRPr="2D63EDA9">
        <w:rPr>
          <w:rFonts w:ascii="Times New Roman" w:hAnsi="Times New Roman" w:eastAsia="Times New Roman" w:cs="Times New Roman"/>
        </w:rPr>
        <w:t xml:space="preserve">Discuss the ECG findings </w:t>
      </w:r>
      <w:r w:rsidR="002C68FC">
        <w:rPr>
          <w:rFonts w:ascii="Times New Roman" w:hAnsi="Times New Roman" w:eastAsia="Times New Roman" w:cs="Times New Roman"/>
        </w:rPr>
        <w:t>of acute on chronic respiratory failure.</w:t>
      </w:r>
    </w:p>
    <w:p w:rsidR="002C68FC" w:rsidP="002C68FC" w:rsidRDefault="002C68FC" w14:paraId="1CBA1F0F" w14:textId="117F3851">
      <w:pPr>
        <w:pStyle w:val="ListParagraph"/>
        <w:keepLines/>
        <w:widowControl w:val="0"/>
        <w:numPr>
          <w:ilvl w:val="0"/>
          <w:numId w:val="22"/>
        </w:numPr>
        <w:spacing w:line="276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Identify the possibility of concomitant management of multiple provider impressions.</w:t>
      </w:r>
    </w:p>
    <w:p w:rsidR="2D63EDA9" w:rsidP="002C68FC" w:rsidRDefault="2D63EDA9" w14:paraId="19C74532" w14:textId="1F9077D2">
      <w:pPr>
        <w:pStyle w:val="ListParagraph"/>
        <w:keepLines/>
        <w:widowControl w:val="0"/>
        <w:numPr>
          <w:ilvl w:val="0"/>
          <w:numId w:val="22"/>
        </w:numPr>
        <w:spacing w:line="276" w:lineRule="auto"/>
        <w:rPr>
          <w:rFonts w:ascii="Times New Roman" w:hAnsi="Times New Roman" w:eastAsia="Times New Roman" w:cs="Times New Roman"/>
        </w:rPr>
      </w:pPr>
      <w:r w:rsidRPr="2D63EDA9">
        <w:rPr>
          <w:rFonts w:ascii="Times New Roman" w:hAnsi="Times New Roman" w:eastAsia="Times New Roman" w:cs="Times New Roman"/>
        </w:rPr>
        <w:t>Review the management of patients with the provider impression, Chest Pain – Suspected Cardiac (CPSC)</w:t>
      </w:r>
      <w:r w:rsidR="002C68FC">
        <w:rPr>
          <w:rFonts w:ascii="Times New Roman" w:hAnsi="Times New Roman" w:eastAsia="Times New Roman" w:cs="Times New Roman"/>
        </w:rPr>
        <w:t>.</w:t>
      </w:r>
    </w:p>
    <w:p w:rsidRPr="002C68FC" w:rsidR="002C68FC" w:rsidP="002C68FC" w:rsidRDefault="2D63EDA9" w14:paraId="74BA99AE" w14:textId="48AEF431">
      <w:pPr>
        <w:pStyle w:val="ListParagraph"/>
        <w:numPr>
          <w:ilvl w:val="0"/>
          <w:numId w:val="22"/>
        </w:numPr>
        <w:spacing w:after="0" w:line="276" w:lineRule="auto"/>
        <w:rPr>
          <w:rFonts w:ascii="Times New Roman" w:hAnsi="Times New Roman" w:eastAsia="Times New Roman" w:cs="Times New Roman"/>
          <w:u w:val="single"/>
        </w:rPr>
      </w:pPr>
      <w:r w:rsidRPr="002C68FC">
        <w:rPr>
          <w:rFonts w:ascii="Times New Roman" w:hAnsi="Times New Roman" w:eastAsia="Times New Roman" w:cs="Times New Roman"/>
        </w:rPr>
        <w:t xml:space="preserve">Recognize ECG findings </w:t>
      </w:r>
      <w:r w:rsidRPr="002C68FC" w:rsidR="002C68FC">
        <w:rPr>
          <w:rFonts w:ascii="Times New Roman" w:hAnsi="Times New Roman" w:eastAsia="Times New Roman" w:cs="Times New Roman"/>
        </w:rPr>
        <w:t>for</w:t>
      </w:r>
      <w:r w:rsidRPr="002C68FC">
        <w:rPr>
          <w:rFonts w:ascii="Times New Roman" w:hAnsi="Times New Roman" w:eastAsia="Times New Roman" w:cs="Times New Roman"/>
        </w:rPr>
        <w:t xml:space="preserve"> cardiac ischemia.</w:t>
      </w:r>
    </w:p>
    <w:p w:rsidRPr="002C68FC" w:rsidR="002C68FC" w:rsidP="002C68FC" w:rsidRDefault="002C68FC" w14:paraId="5F740F26" w14:textId="77777777">
      <w:pPr>
        <w:pStyle w:val="ListParagraph"/>
        <w:spacing w:after="0" w:line="276" w:lineRule="auto"/>
        <w:rPr>
          <w:rFonts w:ascii="Times New Roman" w:hAnsi="Times New Roman" w:eastAsia="Times New Roman" w:cs="Times New Roman"/>
          <w:u w:val="single"/>
        </w:rPr>
      </w:pPr>
    </w:p>
    <w:p w:rsidRPr="002C68FC" w:rsidR="2D63EDA9" w:rsidP="21F6E757" w:rsidRDefault="2D63EDA9" w14:paraId="6A9B1645" w14:textId="152DF6C3">
      <w:pPr>
        <w:spacing w:after="0" w:line="276" w:lineRule="auto"/>
        <w:rPr>
          <w:rFonts w:ascii="Times New Roman" w:hAnsi="Times New Roman" w:eastAsia="Times New Roman" w:cs="Times New Roman"/>
          <w:u w:val="single"/>
        </w:rPr>
      </w:pPr>
      <w:r w:rsidRPr="21F6E757" w:rsidR="21F6E757">
        <w:rPr>
          <w:rFonts w:ascii="Times New Roman" w:hAnsi="Times New Roman" w:eastAsia="Times New Roman" w:cs="Times New Roman"/>
          <w:u w:val="single"/>
        </w:rPr>
        <w:t>Video of the Month – Capnography</w:t>
      </w:r>
    </w:p>
    <w:p w:rsidR="21F6E757" w:rsidP="21F6E757" w:rsidRDefault="21F6E757" w14:paraId="0B60C7D8" w14:textId="504160F4">
      <w:pPr>
        <w:pStyle w:val="ListParagraph"/>
        <w:numPr>
          <w:ilvl w:val="0"/>
          <w:numId w:val="22"/>
        </w:numPr>
        <w:suppressLineNumbers w:val="0"/>
        <w:bidi w:val="0"/>
        <w:spacing w:before="0" w:beforeAutospacing="off" w:after="160" w:afterAutospacing="off" w:line="276" w:lineRule="auto"/>
        <w:ind w:left="720" w:right="0" w:hanging="360"/>
        <w:jc w:val="left"/>
        <w:rPr>
          <w:rFonts w:ascii="Times New Roman" w:hAnsi="Times New Roman" w:eastAsia="Times New Roman" w:cs="Times New Roman"/>
        </w:rPr>
      </w:pPr>
      <w:r w:rsidRPr="21F6E757" w:rsidR="21F6E757">
        <w:rPr>
          <w:rFonts w:ascii="Times New Roman" w:hAnsi="Times New Roman" w:eastAsia="Times New Roman" w:cs="Times New Roman"/>
        </w:rPr>
        <w:t>Identify the difference between capnometry and capnography.</w:t>
      </w:r>
    </w:p>
    <w:p w:rsidR="21F6E757" w:rsidP="21F6E757" w:rsidRDefault="21F6E757" w14:paraId="2D0CDFBB" w14:textId="23EF7DBD">
      <w:pPr>
        <w:pStyle w:val="ListParagraph"/>
        <w:numPr>
          <w:ilvl w:val="0"/>
          <w:numId w:val="22"/>
        </w:numPr>
        <w:suppressLineNumbers w:val="0"/>
        <w:bidi w:val="0"/>
        <w:spacing w:before="0" w:beforeAutospacing="off" w:after="160" w:afterAutospacing="off" w:line="276" w:lineRule="auto"/>
        <w:ind w:left="720" w:right="0" w:hanging="360"/>
        <w:jc w:val="left"/>
        <w:rPr>
          <w:rFonts w:ascii="Times New Roman" w:hAnsi="Times New Roman" w:eastAsia="Times New Roman" w:cs="Times New Roman"/>
        </w:rPr>
      </w:pPr>
      <w:r w:rsidRPr="21F6E757" w:rsidR="21F6E757">
        <w:rPr>
          <w:rFonts w:ascii="Times New Roman" w:hAnsi="Times New Roman" w:eastAsia="Times New Roman" w:cs="Times New Roman"/>
        </w:rPr>
        <w:t>Describe the three elements needed to attain a capnography waveform.</w:t>
      </w:r>
    </w:p>
    <w:p w:rsidR="21F6E757" w:rsidP="21F6E757" w:rsidRDefault="21F6E757" w14:paraId="00CBDE2A" w14:textId="65BE85E8">
      <w:pPr>
        <w:pStyle w:val="ListParagraph"/>
        <w:numPr>
          <w:ilvl w:val="0"/>
          <w:numId w:val="22"/>
        </w:numPr>
        <w:suppressLineNumbers w:val="0"/>
        <w:bidi w:val="0"/>
        <w:spacing w:before="0" w:beforeAutospacing="off" w:after="160" w:afterAutospacing="off" w:line="276" w:lineRule="auto"/>
        <w:ind w:left="720" w:right="0" w:hanging="360"/>
        <w:jc w:val="left"/>
        <w:rPr>
          <w:rFonts w:ascii="Times New Roman" w:hAnsi="Times New Roman" w:eastAsia="Times New Roman" w:cs="Times New Roman"/>
        </w:rPr>
      </w:pPr>
      <w:r w:rsidRPr="21F6E757" w:rsidR="21F6E757">
        <w:rPr>
          <w:rFonts w:ascii="Times New Roman" w:hAnsi="Times New Roman" w:eastAsia="Times New Roman" w:cs="Times New Roman"/>
        </w:rPr>
        <w:t>Recognize the waveform associated with bronchospasm.</w:t>
      </w:r>
    </w:p>
    <w:p w:rsidR="21F6E757" w:rsidP="21F6E757" w:rsidRDefault="21F6E757" w14:paraId="6652FBD3" w14:textId="23B69170">
      <w:pPr>
        <w:pStyle w:val="ListParagraph"/>
        <w:numPr>
          <w:ilvl w:val="0"/>
          <w:numId w:val="22"/>
        </w:numPr>
        <w:suppressLineNumbers w:val="0"/>
        <w:bidi w:val="0"/>
        <w:spacing w:before="0" w:beforeAutospacing="off" w:after="160" w:afterAutospacing="off" w:line="276" w:lineRule="auto"/>
        <w:ind w:left="720" w:right="0" w:hanging="360"/>
        <w:jc w:val="left"/>
        <w:rPr>
          <w:rFonts w:ascii="Times New Roman" w:hAnsi="Times New Roman" w:eastAsia="Times New Roman" w:cs="Times New Roman"/>
        </w:rPr>
      </w:pPr>
      <w:r w:rsidRPr="21F6E757" w:rsidR="21F6E757">
        <w:rPr>
          <w:rFonts w:ascii="Times New Roman" w:hAnsi="Times New Roman" w:eastAsia="Times New Roman" w:cs="Times New Roman"/>
        </w:rPr>
        <w:t>Discuss the differentiation between mild, moderate and severe bronchospasm using clinical parameters including capnography.</w:t>
      </w:r>
    </w:p>
    <w:p w:rsidR="002C68FC" w:rsidP="002C68FC" w:rsidRDefault="002C68FC" w14:paraId="22C09C55" w14:textId="77777777">
      <w:pPr>
        <w:spacing w:line="276" w:lineRule="auto"/>
        <w:rPr>
          <w:rFonts w:ascii="Times New Roman" w:hAnsi="Times New Roman" w:eastAsia="Times New Roman" w:cs="Times New Roman"/>
          <w:u w:val="single"/>
        </w:rPr>
      </w:pPr>
    </w:p>
    <w:p w:rsidRPr="002C68FC" w:rsidR="2D63EDA9" w:rsidP="002C68FC" w:rsidRDefault="2D63EDA9" w14:paraId="3CE2142A" w14:textId="09DA9CDE">
      <w:pPr>
        <w:spacing w:line="276" w:lineRule="auto"/>
        <w:rPr>
          <w:rFonts w:ascii="Times New Roman" w:hAnsi="Times New Roman" w:eastAsia="Times New Roman" w:cs="Times New Roman"/>
        </w:rPr>
      </w:pPr>
      <w:r w:rsidRPr="002C68FC">
        <w:rPr>
          <w:rFonts w:ascii="Times New Roman" w:hAnsi="Times New Roman" w:eastAsia="Times New Roman" w:cs="Times New Roman"/>
          <w:u w:val="single"/>
        </w:rPr>
        <w:t>Implicit Bias Education</w:t>
      </w:r>
      <w:r w:rsidRPr="002C68FC">
        <w:rPr>
          <w:rFonts w:ascii="Times New Roman" w:hAnsi="Times New Roman" w:eastAsia="Times New Roman" w:cs="Times New Roman"/>
        </w:rPr>
        <w:t xml:space="preserve"> (required for BRN credit)</w:t>
      </w:r>
    </w:p>
    <w:p w:rsidR="2D63EDA9" w:rsidP="002C68FC" w:rsidRDefault="2D63EDA9" w14:paraId="3BF735D5" w14:textId="700027F4">
      <w:pPr>
        <w:pStyle w:val="ListParagraph"/>
        <w:numPr>
          <w:ilvl w:val="0"/>
          <w:numId w:val="22"/>
        </w:numPr>
        <w:spacing w:line="276" w:lineRule="auto"/>
        <w:rPr>
          <w:rFonts w:ascii="Times New Roman" w:hAnsi="Times New Roman" w:eastAsia="Times New Roman" w:cs="Times New Roman"/>
        </w:rPr>
      </w:pPr>
      <w:r w:rsidRPr="2D63EDA9">
        <w:rPr>
          <w:rFonts w:ascii="Times New Roman" w:hAnsi="Times New Roman" w:eastAsia="Times New Roman" w:cs="Times New Roman"/>
        </w:rPr>
        <w:t>Identify strategies to reduce or eliminate implicit bias in a health care encounter.</w:t>
      </w:r>
    </w:p>
    <w:p w:rsidR="2D63EDA9" w:rsidP="002C68FC" w:rsidRDefault="2D63EDA9" w14:paraId="55386AC6" w14:textId="2060704F">
      <w:pPr>
        <w:spacing w:after="0" w:line="276" w:lineRule="auto"/>
        <w:rPr>
          <w:rFonts w:ascii="Times New Roman" w:hAnsi="Times New Roman" w:eastAsia="Times New Roman" w:cs="Times New Roman"/>
        </w:rPr>
      </w:pPr>
    </w:p>
    <w:sectPr w:rsidR="2D63EDA9">
      <w:headerReference w:type="default" r:id="rId8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182D" w:rsidRDefault="00DE182D" w14:paraId="4BBCA2FE" w14:textId="77777777">
      <w:pPr>
        <w:spacing w:after="0" w:line="240" w:lineRule="auto"/>
      </w:pPr>
      <w:r>
        <w:separator/>
      </w:r>
    </w:p>
  </w:endnote>
  <w:endnote w:type="continuationSeparator" w:id="0">
    <w:p w:rsidR="00DE182D" w:rsidRDefault="00DE182D" w14:paraId="224991F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w:fontKey="{8D064990-B36A-584B-A425-F8E79C5996E1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5E6A468F-65AB-9946-A473-22A36867AC25}" r:id="rId2"/>
    <w:embedBold w:fontKey="{C2CD4926-F0DE-D84C-9747-B089EA0B1070}" r:id="rId3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94490114-B9C7-9844-92E4-D9F27E3D5550}" r:id="rId4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581063C1-96A3-FF4A-B2CE-9BB91AB01828}" r:id="rId5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0096359E-E66F-A449-B5CE-561DB8CD1DC0}" r:id="rId6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C9F6DEA7-8DDA-634F-961F-30DD7B530425}" r:id="rId7"/>
    <w:embedBold w:fontKey="{9A09A74B-B9C8-1B45-9F6D-BD51F8BF134D}" r:id="rId8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071102BD-0BF6-6347-AEC7-F5FFD78374C1}" r:id="rId9"/>
    <w:embedItalic w:fontKey="{68D8D9F3-16D3-D847-B96E-04672396FAC1}" r:id="rId1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4DC42B8-D4AA-444B-B3F6-04EF7F6294F0}" r:id="rId11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B28DB998-8A50-8D4D-971D-D21926E7FBC8}" r:id="rId12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182D" w:rsidRDefault="00DE182D" w14:paraId="2995126E" w14:textId="77777777">
      <w:pPr>
        <w:spacing w:after="0" w:line="240" w:lineRule="auto"/>
      </w:pPr>
      <w:r>
        <w:separator/>
      </w:r>
    </w:p>
  </w:footnote>
  <w:footnote w:type="continuationSeparator" w:id="0">
    <w:p w:rsidR="00DE182D" w:rsidRDefault="00DE182D" w14:paraId="70E9371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05B86" w:rsidRDefault="004F0A6F" w14:paraId="0000001D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proofErr w:type="spellStart"/>
    <w:r>
      <w:rPr>
        <w:color w:val="000000"/>
      </w:rPr>
      <w:t>EmergiPress</w:t>
    </w:r>
    <w:proofErr w:type="spellEnd"/>
    <w:r>
      <w:rPr>
        <w:color w:val="000000"/>
      </w:rPr>
      <w:t xml:space="preserve"> CE Instruction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D8E0D"/>
    <w:multiLevelType w:val="hybridMultilevel"/>
    <w:tmpl w:val="A6EE771C"/>
    <w:lvl w:ilvl="0" w:tplc="02E42416">
      <w:start w:val="1"/>
      <w:numFmt w:val="bullet"/>
      <w:lvlText w:val="●"/>
      <w:lvlJc w:val="left"/>
      <w:pPr>
        <w:ind w:left="720" w:hanging="360"/>
      </w:pPr>
      <w:rPr>
        <w:rFonts w:hint="default" w:ascii="Noto Sans" w:hAnsi="Noto Sans"/>
      </w:rPr>
    </w:lvl>
    <w:lvl w:ilvl="1" w:tplc="D564F8E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B2A67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E28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5A052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24A23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5285D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C18ED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0C83C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2C3E8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3B26B3"/>
    <w:multiLevelType w:val="hybridMultilevel"/>
    <w:tmpl w:val="90DCD832"/>
    <w:lvl w:ilvl="0" w:tplc="A652285A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72A6AB1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81CB1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FB429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B249B4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3961C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FFA0F0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23205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038CC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6AD4D2C"/>
    <w:multiLevelType w:val="hybridMultilevel"/>
    <w:tmpl w:val="CDFCB492"/>
    <w:lvl w:ilvl="0" w:tplc="B4140D18">
      <w:start w:val="1"/>
      <w:numFmt w:val="bullet"/>
      <w:lvlText w:val="●"/>
      <w:lvlJc w:val="left"/>
      <w:pPr>
        <w:ind w:left="720" w:hanging="360"/>
      </w:pPr>
      <w:rPr>
        <w:rFonts w:hint="default" w:ascii="Noto Sans" w:hAnsi="Noto Sans"/>
      </w:rPr>
    </w:lvl>
    <w:lvl w:ilvl="1" w:tplc="979822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D0404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A0A12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0FAC3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23A40B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E04C2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50E58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D92E4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4AFCF28"/>
    <w:multiLevelType w:val="hybridMultilevel"/>
    <w:tmpl w:val="C680A94A"/>
    <w:lvl w:ilvl="0" w:tplc="090C94F6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246233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7C4351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CDAEF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5F44B4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B9E20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ADAF8E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7BED9E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53647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EF0E8F3"/>
    <w:multiLevelType w:val="hybridMultilevel"/>
    <w:tmpl w:val="E51E5D88"/>
    <w:lvl w:ilvl="0" w:tplc="91A4E272">
      <w:start w:val="1"/>
      <w:numFmt w:val="bullet"/>
      <w:lvlText w:val="●"/>
      <w:lvlJc w:val="left"/>
      <w:pPr>
        <w:ind w:left="720" w:hanging="360"/>
      </w:pPr>
      <w:rPr>
        <w:rFonts w:hint="default" w:ascii="Noto Sans" w:hAnsi="Noto Sans"/>
      </w:rPr>
    </w:lvl>
    <w:lvl w:ilvl="1" w:tplc="AADE79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AAA43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38102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6BE232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37200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22A8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8FA28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E4C19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28ADB70"/>
    <w:multiLevelType w:val="hybridMultilevel"/>
    <w:tmpl w:val="5404B4C8"/>
    <w:lvl w:ilvl="0" w:tplc="E9645FC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6F4F28E">
      <w:start w:val="1"/>
      <w:numFmt w:val="bullet"/>
      <w:lvlText w:val="●"/>
      <w:lvlJc w:val="left"/>
      <w:pPr>
        <w:ind w:left="1440" w:hanging="360"/>
      </w:pPr>
      <w:rPr>
        <w:rFonts w:hint="default" w:ascii="Symbol" w:hAnsi="Symbol"/>
      </w:rPr>
    </w:lvl>
    <w:lvl w:ilvl="2" w:tplc="D55222B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B9A948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A4AB63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E9AEE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E2460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358A86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BDA53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311DD7D"/>
    <w:multiLevelType w:val="hybridMultilevel"/>
    <w:tmpl w:val="CDCC8864"/>
    <w:lvl w:ilvl="0" w:tplc="EA06A6C0">
      <w:start w:val="1"/>
      <w:numFmt w:val="bullet"/>
      <w:lvlText w:val="●"/>
      <w:lvlJc w:val="left"/>
      <w:pPr>
        <w:ind w:left="720" w:hanging="360"/>
      </w:pPr>
      <w:rPr>
        <w:rFonts w:hint="default" w:ascii="Noto Sans" w:hAnsi="Noto Sans"/>
      </w:rPr>
    </w:lvl>
    <w:lvl w:ilvl="1" w:tplc="A80675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9F4512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A9016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42AC8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A06AF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15C784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A2E25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11239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4F4A377"/>
    <w:multiLevelType w:val="hybridMultilevel"/>
    <w:tmpl w:val="22C67266"/>
    <w:lvl w:ilvl="0" w:tplc="38F0B498">
      <w:start w:val="1"/>
      <w:numFmt w:val="bullet"/>
      <w:lvlText w:val="●"/>
      <w:lvlJc w:val="left"/>
      <w:pPr>
        <w:ind w:left="720" w:hanging="360"/>
      </w:pPr>
      <w:rPr>
        <w:rFonts w:hint="default" w:ascii="Noto Sans" w:hAnsi="Noto Sans"/>
      </w:rPr>
    </w:lvl>
    <w:lvl w:ilvl="1" w:tplc="C5C6CF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1A06A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EEA3C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6CE46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BB219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9342C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05688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A566B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8C1024D"/>
    <w:multiLevelType w:val="hybridMultilevel"/>
    <w:tmpl w:val="152E019C"/>
    <w:lvl w:ilvl="0" w:tplc="2408B566">
      <w:start w:val="1"/>
      <w:numFmt w:val="bullet"/>
      <w:lvlText w:val="●"/>
      <w:lvlJc w:val="left"/>
      <w:pPr>
        <w:ind w:left="720" w:hanging="360"/>
      </w:pPr>
      <w:rPr>
        <w:rFonts w:hint="default" w:ascii="Noto Sans" w:hAnsi="Noto Sans"/>
      </w:rPr>
    </w:lvl>
    <w:lvl w:ilvl="1" w:tplc="7966CB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9C2AE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784D7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F66D8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BA69A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BCA4E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429D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95C7B7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8FB7399"/>
    <w:multiLevelType w:val="hybridMultilevel"/>
    <w:tmpl w:val="F2A2E844"/>
    <w:lvl w:ilvl="0" w:tplc="0E42632C">
      <w:start w:val="1"/>
      <w:numFmt w:val="bullet"/>
      <w:lvlText w:val="●"/>
      <w:lvlJc w:val="left"/>
      <w:pPr>
        <w:ind w:left="720" w:hanging="360"/>
      </w:pPr>
      <w:rPr>
        <w:rFonts w:hint="default" w:ascii="Noto Sans" w:hAnsi="Noto Sans"/>
      </w:rPr>
    </w:lvl>
    <w:lvl w:ilvl="1" w:tplc="2534BA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CC9D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A63E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5FC2E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B6E3C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E7E18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3B659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9047C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945151E"/>
    <w:multiLevelType w:val="hybridMultilevel"/>
    <w:tmpl w:val="A6B282FA"/>
    <w:lvl w:ilvl="0" w:tplc="2E56F45C">
      <w:start w:val="1"/>
      <w:numFmt w:val="bullet"/>
      <w:lvlText w:val="●"/>
      <w:lvlJc w:val="left"/>
      <w:pPr>
        <w:ind w:left="720" w:hanging="360"/>
      </w:pPr>
      <w:rPr>
        <w:rFonts w:hint="default" w:ascii="Noto Sans" w:hAnsi="Noto Sans"/>
      </w:rPr>
    </w:lvl>
    <w:lvl w:ilvl="1" w:tplc="26783B4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EC610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F058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334A9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338DD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3CB0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FDA6C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F4E967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D3E3CD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" w:hAnsi="Noto Sans" w:eastAsia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hAnsi="Noto Sans" w:eastAsia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hAnsi="Noto Sans" w:eastAsia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hAnsi="Noto Sans" w:eastAsia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hAnsi="Noto Sans" w:eastAsia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hAnsi="Noto Sans" w:eastAsia="Noto Sans" w:cs="Noto Sans"/>
      </w:rPr>
    </w:lvl>
  </w:abstractNum>
  <w:abstractNum w:abstractNumId="13" w15:restartNumberingAfterBreak="0">
    <w:nsid w:val="421A9486"/>
    <w:multiLevelType w:val="hybridMultilevel"/>
    <w:tmpl w:val="6FDE13F0"/>
    <w:lvl w:ilvl="0" w:tplc="1B062464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5B2869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04899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4D2D3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A0CC1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9C19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52AFE6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37805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88A53C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860FAC7"/>
    <w:multiLevelType w:val="hybridMultilevel"/>
    <w:tmpl w:val="4900095E"/>
    <w:lvl w:ilvl="0" w:tplc="C56A2000">
      <w:start w:val="1"/>
      <w:numFmt w:val="bullet"/>
      <w:lvlText w:val="●"/>
      <w:lvlJc w:val="left"/>
      <w:pPr>
        <w:ind w:left="720" w:hanging="360"/>
      </w:pPr>
      <w:rPr>
        <w:rFonts w:hint="default" w:ascii="Noto Sans" w:hAnsi="Noto Sans"/>
      </w:rPr>
    </w:lvl>
    <w:lvl w:ilvl="1" w:tplc="0E040B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32AE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1F0F2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9C04AF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8E22D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476E0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B2CF0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4E1A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2207A02"/>
    <w:multiLevelType w:val="hybridMultilevel"/>
    <w:tmpl w:val="A4D046DE"/>
    <w:lvl w:ilvl="0" w:tplc="1682C31C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BCF22A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7601C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ED0E9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100B3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902DB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09C6BC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EA969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61400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5672B45"/>
    <w:multiLevelType w:val="hybridMultilevel"/>
    <w:tmpl w:val="0E16B49C"/>
    <w:lvl w:ilvl="0" w:tplc="73366304">
      <w:start w:val="1"/>
      <w:numFmt w:val="bullet"/>
      <w:lvlText w:val="●"/>
      <w:lvlJc w:val="left"/>
      <w:pPr>
        <w:ind w:left="720" w:hanging="360"/>
      </w:pPr>
      <w:rPr>
        <w:rFonts w:hint="default" w:ascii="Noto Sans" w:hAnsi="Noto Sans"/>
      </w:rPr>
    </w:lvl>
    <w:lvl w:ilvl="1" w:tplc="EF6A60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7D867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628FD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92891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4AB3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7224DE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BC01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F22CC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5013E22"/>
    <w:multiLevelType w:val="hybridMultilevel"/>
    <w:tmpl w:val="FDE4A3A0"/>
    <w:lvl w:ilvl="0" w:tplc="AE241396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D1DA3E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75E53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1CE0DA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FEFA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2B642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92775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31A43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B5407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73004EA"/>
    <w:multiLevelType w:val="hybridMultilevel"/>
    <w:tmpl w:val="1EB0B1F4"/>
    <w:lvl w:ilvl="0" w:tplc="54407356">
      <w:start w:val="1"/>
      <w:numFmt w:val="bullet"/>
      <w:lvlText w:val="●"/>
      <w:lvlJc w:val="left"/>
      <w:pPr>
        <w:ind w:left="720" w:hanging="360"/>
      </w:pPr>
      <w:rPr>
        <w:rFonts w:hint="default" w:ascii="Noto Sans" w:hAnsi="Noto Sans"/>
      </w:rPr>
    </w:lvl>
    <w:lvl w:ilvl="1" w:tplc="1E1A16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7F049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BD465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D08D5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86CCB7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B46D3B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E80836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040E2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8A00CD7"/>
    <w:multiLevelType w:val="hybridMultilevel"/>
    <w:tmpl w:val="F27C2DA2"/>
    <w:lvl w:ilvl="0" w:tplc="FDF09F7E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44EC68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2C0CCF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6E3B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A08B6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6DE4A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0D2C2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25A10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F9488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1479F75"/>
    <w:multiLevelType w:val="multilevel"/>
    <w:tmpl w:val="B96A9D86"/>
    <w:lvl w:ilvl="0">
      <w:start w:val="1"/>
      <w:numFmt w:val="bullet"/>
      <w:lvlText w:val="●"/>
      <w:lvlJc w:val="left"/>
      <w:pPr>
        <w:ind w:left="720" w:hanging="360"/>
      </w:pPr>
      <w:rPr>
        <w:rFonts w:hint="default" w:ascii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D771E49"/>
    <w:multiLevelType w:val="hybridMultilevel"/>
    <w:tmpl w:val="DE3C3E66"/>
    <w:lvl w:ilvl="0" w:tplc="1DBC36B6">
      <w:start w:val="1"/>
      <w:numFmt w:val="bullet"/>
      <w:lvlText w:val="●"/>
      <w:lvlJc w:val="left"/>
      <w:pPr>
        <w:ind w:left="720" w:hanging="360"/>
      </w:pPr>
      <w:rPr>
        <w:rFonts w:hint="default" w:ascii="Noto Sans" w:hAnsi="Noto Sans"/>
      </w:rPr>
    </w:lvl>
    <w:lvl w:ilvl="1" w:tplc="6220EA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D447E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BAA2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654E5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1205CE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BEA7B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FD0A6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DDE6D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D8CDC71"/>
    <w:multiLevelType w:val="hybridMultilevel"/>
    <w:tmpl w:val="A89E4208"/>
    <w:lvl w:ilvl="0" w:tplc="89ECAE3C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w:ilvl="1" w:tplc="E74013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C3C5A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F7221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7B44CB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338F1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7AE18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3A2679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8745D5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23008691">
    <w:abstractNumId w:val="13"/>
  </w:num>
  <w:num w:numId="2" w16cid:durableId="2134984720">
    <w:abstractNumId w:val="15"/>
  </w:num>
  <w:num w:numId="3" w16cid:durableId="1039666741">
    <w:abstractNumId w:val="2"/>
  </w:num>
  <w:num w:numId="4" w16cid:durableId="199981837">
    <w:abstractNumId w:val="6"/>
  </w:num>
  <w:num w:numId="5" w16cid:durableId="1504542343">
    <w:abstractNumId w:val="19"/>
  </w:num>
  <w:num w:numId="6" w16cid:durableId="558319206">
    <w:abstractNumId w:val="17"/>
  </w:num>
  <w:num w:numId="7" w16cid:durableId="506141088">
    <w:abstractNumId w:val="22"/>
  </w:num>
  <w:num w:numId="8" w16cid:durableId="1157384678">
    <w:abstractNumId w:val="4"/>
  </w:num>
  <w:num w:numId="9" w16cid:durableId="263541553">
    <w:abstractNumId w:val="20"/>
  </w:num>
  <w:num w:numId="10" w16cid:durableId="932128220">
    <w:abstractNumId w:val="7"/>
  </w:num>
  <w:num w:numId="11" w16cid:durableId="1145660274">
    <w:abstractNumId w:val="21"/>
  </w:num>
  <w:num w:numId="12" w16cid:durableId="331179892">
    <w:abstractNumId w:val="11"/>
  </w:num>
  <w:num w:numId="13" w16cid:durableId="440226855">
    <w:abstractNumId w:val="3"/>
  </w:num>
  <w:num w:numId="14" w16cid:durableId="1778404321">
    <w:abstractNumId w:val="8"/>
  </w:num>
  <w:num w:numId="15" w16cid:durableId="1347514092">
    <w:abstractNumId w:val="18"/>
  </w:num>
  <w:num w:numId="16" w16cid:durableId="1883252120">
    <w:abstractNumId w:val="0"/>
  </w:num>
  <w:num w:numId="17" w16cid:durableId="194735467">
    <w:abstractNumId w:val="9"/>
  </w:num>
  <w:num w:numId="18" w16cid:durableId="1905607388">
    <w:abstractNumId w:val="16"/>
  </w:num>
  <w:num w:numId="19" w16cid:durableId="343482622">
    <w:abstractNumId w:val="10"/>
  </w:num>
  <w:num w:numId="20" w16cid:durableId="118034356">
    <w:abstractNumId w:val="5"/>
  </w:num>
  <w:num w:numId="21" w16cid:durableId="1732580227">
    <w:abstractNumId w:val="14"/>
  </w:num>
  <w:num w:numId="22" w16cid:durableId="1516980">
    <w:abstractNumId w:val="1"/>
  </w:num>
  <w:num w:numId="23" w16cid:durableId="9053824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B86"/>
    <w:rsid w:val="002C68FC"/>
    <w:rsid w:val="00313055"/>
    <w:rsid w:val="004F0A6F"/>
    <w:rsid w:val="00505B86"/>
    <w:rsid w:val="006250A7"/>
    <w:rsid w:val="0099504D"/>
    <w:rsid w:val="00A978C9"/>
    <w:rsid w:val="00DE182D"/>
    <w:rsid w:val="21F6E757"/>
    <w:rsid w:val="2D63E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801683"/>
  <w15:docId w15:val="{DDD63CA1-7400-46A5-94E6-FDA50DCC6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theme/theme1.xml" Type="http://schemas.openxmlformats.org/officeDocument/2006/relationships/them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header1.xml" Type="http://schemas.openxmlformats.org/officeDocument/2006/relationships/header"/><Relationship Id="rId9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h09K9v7heyP3aBo8K5/Vu6lIXw==">CgMxLjA4AHIZaWQ6c1ZoMnVZd1ZfTWtBQUFBQUFBRGlvQQ==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.~WRD0001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2024-06-25T22:18:00Z</dcterms:created>
  <cp:lastModifiedBy>Shira Schlesinger</cp:lastModifiedBy>
  <dcterms:modified xsi:type="dcterms:W3CDTF">2024-07-03T16:23:39Z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r_version_label">
    <vt:lpwstr>1.0</vt:lpwstr>
  </property>
  <property pid="3" fmtid="{D5CDD505-2E9C-101B-9397-08002B2CF9AE}" name="sds_title">
    <vt:lpwstr> EmergiPressCE_InstructionSheetJuly2024</vt:lpwstr>
  </property>
  <property pid="4" fmtid="{D5CDD505-2E9C-101B-9397-08002B2CF9AE}" name="sds_subject">
    <vt:lpwstr/>
  </property>
  <property pid="5" fmtid="{D5CDD505-2E9C-101B-9397-08002B2CF9AE}" name="sds_org_subfolder">
    <vt:lpwstr>EMS</vt:lpwstr>
  </property>
  <property pid="6" fmtid="{D5CDD505-2E9C-101B-9397-08002B2CF9AE}" name="sds_org_name">
    <vt:lpwstr>DHS</vt:lpwstr>
  </property>
  <property pid="7" fmtid="{D5CDD505-2E9C-101B-9397-08002B2CF9AE}" name="sds_org_folder">
    <vt:lpwstr>DHS Web</vt:lpwstr>
  </property>
  <property pid="8" fmtid="{D5CDD505-2E9C-101B-9397-08002B2CF9AE}" name="sds_file_extension">
    <vt:lpwstr>docx</vt:lpwstr>
  </property>
  <property pid="9" fmtid="{D5CDD505-2E9C-101B-9397-08002B2CF9AE}" name="sds_document_dt">
    <vt:lpwstr>7/23/2024, 12:00:00 AM</vt:lpwstr>
  </property>
  <property pid="10" fmtid="{D5CDD505-2E9C-101B-9397-08002B2CF9AE}" name="sds_doc_id">
    <vt:lpwstr>1164454</vt:lpwstr>
  </property>
  <property pid="11" fmtid="{D5CDD505-2E9C-101B-9397-08002B2CF9AE}" name="sds_customer_org_name">
    <vt:lpwstr/>
  </property>
  <property pid="12" fmtid="{D5CDD505-2E9C-101B-9397-08002B2CF9AE}" name="object_name">
    <vt:lpwstr>1164454_EmergiPressCE_InstructionSheetJuly2024.docx</vt:lpwstr>
  </property>
  <property pid="13" fmtid="{D5CDD505-2E9C-101B-9397-08002B2CF9AE}" name="sds_audience_type">
    <vt:lpwstr>Internet</vt:lpwstr>
  </property>
  <property pid="14" fmtid="{D5CDD505-2E9C-101B-9397-08002B2CF9AE}" name="sds_user_comments">
    <vt:lpwstr/>
  </property>
  <property pid="15" fmtid="{D5CDD505-2E9C-101B-9397-08002B2CF9AE}" name="sds_keywords">
    <vt:lpwstr/>
  </property>
</Properties>
</file>