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17F5" w14:textId="77777777" w:rsidR="00743EF4" w:rsidRPr="00213A71" w:rsidRDefault="00213A71" w:rsidP="00213A71">
      <w:pPr>
        <w:spacing w:after="0" w:line="240" w:lineRule="auto"/>
        <w:jc w:val="center"/>
        <w:rPr>
          <w:rFonts w:ascii="Arial" w:hAnsi="Arial" w:cs="Arial"/>
          <w:b/>
        </w:rPr>
      </w:pPr>
      <w:r w:rsidRPr="00213A71">
        <w:rPr>
          <w:rFonts w:ascii="Arial" w:hAnsi="Arial" w:cs="Arial"/>
          <w:b/>
        </w:rPr>
        <w:t>Los Angeles County</w:t>
      </w:r>
      <w:r w:rsidR="00274F63">
        <w:rPr>
          <w:rFonts w:ascii="Arial" w:hAnsi="Arial" w:cs="Arial"/>
          <w:b/>
        </w:rPr>
        <w:t xml:space="preserve"> Measure B Funding Proposal 202</w:t>
      </w:r>
      <w:r w:rsidR="0095702B">
        <w:rPr>
          <w:rFonts w:ascii="Arial" w:hAnsi="Arial" w:cs="Arial"/>
          <w:b/>
        </w:rPr>
        <w:t>3</w:t>
      </w:r>
    </w:p>
    <w:p w14:paraId="4FBA11E8" w14:textId="77777777" w:rsidR="00213A71" w:rsidRDefault="00213A71" w:rsidP="00213A71">
      <w:pPr>
        <w:spacing w:after="0" w:line="240" w:lineRule="auto"/>
      </w:pPr>
    </w:p>
    <w:p w14:paraId="304DCD85" w14:textId="77777777" w:rsidR="00213A71" w:rsidRPr="00715115" w:rsidRDefault="00715115" w:rsidP="00213A71">
      <w:pPr>
        <w:spacing w:after="0" w:line="240" w:lineRule="auto"/>
        <w:rPr>
          <w:rFonts w:ascii="Arial" w:hAnsi="Arial" w:cs="Arial"/>
        </w:rPr>
      </w:pPr>
      <w:r w:rsidRPr="00715115">
        <w:rPr>
          <w:rFonts w:ascii="Arial" w:hAnsi="Arial" w:cs="Arial"/>
        </w:rPr>
        <w:t>Measure B fun</w:t>
      </w:r>
      <w:r>
        <w:rPr>
          <w:rFonts w:ascii="Arial" w:hAnsi="Arial" w:cs="Arial"/>
        </w:rPr>
        <w:t>ding will be allocated on a one-</w:t>
      </w:r>
      <w:r w:rsidRPr="00715115">
        <w:rPr>
          <w:rFonts w:ascii="Arial" w:hAnsi="Arial" w:cs="Arial"/>
        </w:rPr>
        <w:t>time basis with all expenditures to be completed within 12 months of award.  If the proposal requires year to year funding the proposer must</w:t>
      </w:r>
      <w:r w:rsidR="006A6A04">
        <w:rPr>
          <w:rFonts w:ascii="Arial" w:hAnsi="Arial" w:cs="Arial"/>
        </w:rPr>
        <w:t xml:space="preserve"> provide supporting documents on</w:t>
      </w:r>
      <w:r w:rsidRPr="00715115">
        <w:rPr>
          <w:rFonts w:ascii="Arial" w:hAnsi="Arial" w:cs="Arial"/>
        </w:rPr>
        <w:t xml:space="preserve"> how they will cover the on-going costs in future years. </w:t>
      </w:r>
    </w:p>
    <w:p w14:paraId="33D231CC" w14:textId="77777777" w:rsidR="00213A71" w:rsidRDefault="00213A71" w:rsidP="00213A71">
      <w:pPr>
        <w:spacing w:after="0" w:line="240" w:lineRule="auto"/>
      </w:pPr>
    </w:p>
    <w:tbl>
      <w:tblPr>
        <w:tblStyle w:val="TableGrid"/>
        <w:tblW w:w="0" w:type="auto"/>
        <w:tblLook w:val="04A0" w:firstRow="1" w:lastRow="0" w:firstColumn="1" w:lastColumn="0" w:noHBand="0" w:noVBand="1"/>
      </w:tblPr>
      <w:tblGrid>
        <w:gridCol w:w="3325"/>
        <w:gridCol w:w="6025"/>
      </w:tblGrid>
      <w:tr w:rsidR="00213A71" w:rsidRPr="00715115" w14:paraId="316621B6" w14:textId="77777777" w:rsidTr="009249B6">
        <w:tc>
          <w:tcPr>
            <w:tcW w:w="3325" w:type="dxa"/>
          </w:tcPr>
          <w:p w14:paraId="21CD27B8" w14:textId="77777777" w:rsidR="00715115" w:rsidRDefault="00715115" w:rsidP="00213A71">
            <w:pPr>
              <w:rPr>
                <w:rFonts w:ascii="Arial" w:hAnsi="Arial" w:cs="Arial"/>
              </w:rPr>
            </w:pPr>
          </w:p>
          <w:p w14:paraId="567971B1" w14:textId="77777777" w:rsidR="00715115" w:rsidRPr="00715115" w:rsidRDefault="00715115" w:rsidP="00213A71">
            <w:pPr>
              <w:rPr>
                <w:rFonts w:ascii="Arial" w:hAnsi="Arial" w:cs="Arial"/>
              </w:rPr>
            </w:pPr>
            <w:r w:rsidRPr="00715115">
              <w:rPr>
                <w:rFonts w:ascii="Arial" w:hAnsi="Arial" w:cs="Arial"/>
              </w:rPr>
              <w:t>Requesting Entity Name:</w:t>
            </w:r>
          </w:p>
        </w:tc>
        <w:tc>
          <w:tcPr>
            <w:tcW w:w="6025" w:type="dxa"/>
          </w:tcPr>
          <w:p w14:paraId="0C0B87D1" w14:textId="77777777" w:rsidR="00213A71" w:rsidRPr="00715115" w:rsidRDefault="00213A71" w:rsidP="00213A71">
            <w:pPr>
              <w:rPr>
                <w:rFonts w:ascii="Arial" w:hAnsi="Arial" w:cs="Arial"/>
              </w:rPr>
            </w:pPr>
          </w:p>
        </w:tc>
      </w:tr>
      <w:tr w:rsidR="00213A71" w:rsidRPr="00715115" w14:paraId="68C37A06" w14:textId="77777777" w:rsidTr="009249B6">
        <w:tc>
          <w:tcPr>
            <w:tcW w:w="3325" w:type="dxa"/>
          </w:tcPr>
          <w:p w14:paraId="36281337" w14:textId="77777777" w:rsidR="00715115" w:rsidRDefault="00715115" w:rsidP="00213A71">
            <w:pPr>
              <w:rPr>
                <w:rFonts w:ascii="Arial" w:hAnsi="Arial" w:cs="Arial"/>
              </w:rPr>
            </w:pPr>
          </w:p>
          <w:p w14:paraId="3A76057D" w14:textId="77777777" w:rsidR="00213A71" w:rsidRPr="00715115" w:rsidRDefault="00715115" w:rsidP="00213A71">
            <w:pPr>
              <w:rPr>
                <w:rFonts w:ascii="Arial" w:hAnsi="Arial" w:cs="Arial"/>
              </w:rPr>
            </w:pPr>
            <w:r w:rsidRPr="00715115">
              <w:rPr>
                <w:rFonts w:ascii="Arial" w:hAnsi="Arial" w:cs="Arial"/>
              </w:rPr>
              <w:t>Point of Contact Name:</w:t>
            </w:r>
          </w:p>
        </w:tc>
        <w:tc>
          <w:tcPr>
            <w:tcW w:w="6025" w:type="dxa"/>
          </w:tcPr>
          <w:p w14:paraId="5CBD6473" w14:textId="77777777" w:rsidR="00213A71" w:rsidRPr="00715115" w:rsidRDefault="00213A71" w:rsidP="00213A71">
            <w:pPr>
              <w:rPr>
                <w:rFonts w:ascii="Arial" w:hAnsi="Arial" w:cs="Arial"/>
              </w:rPr>
            </w:pPr>
          </w:p>
        </w:tc>
      </w:tr>
      <w:tr w:rsidR="00213A71" w:rsidRPr="00715115" w14:paraId="45B45880" w14:textId="77777777" w:rsidTr="009249B6">
        <w:tc>
          <w:tcPr>
            <w:tcW w:w="3325" w:type="dxa"/>
          </w:tcPr>
          <w:p w14:paraId="2E2D27C0" w14:textId="77777777" w:rsidR="00715115" w:rsidRDefault="00715115" w:rsidP="00213A71">
            <w:pPr>
              <w:rPr>
                <w:rFonts w:ascii="Arial" w:hAnsi="Arial" w:cs="Arial"/>
              </w:rPr>
            </w:pPr>
          </w:p>
          <w:p w14:paraId="155AB5FD" w14:textId="77777777" w:rsidR="00213A71" w:rsidRPr="00715115" w:rsidRDefault="00715115" w:rsidP="00213A71">
            <w:pPr>
              <w:rPr>
                <w:rFonts w:ascii="Arial" w:hAnsi="Arial" w:cs="Arial"/>
              </w:rPr>
            </w:pPr>
            <w:r w:rsidRPr="00715115">
              <w:rPr>
                <w:rFonts w:ascii="Arial" w:hAnsi="Arial" w:cs="Arial"/>
              </w:rPr>
              <w:t>Point of Contact Phone:</w:t>
            </w:r>
          </w:p>
        </w:tc>
        <w:tc>
          <w:tcPr>
            <w:tcW w:w="6025" w:type="dxa"/>
          </w:tcPr>
          <w:p w14:paraId="54045817" w14:textId="77777777" w:rsidR="00213A71" w:rsidRPr="00715115" w:rsidRDefault="00213A71" w:rsidP="00213A71">
            <w:pPr>
              <w:rPr>
                <w:rFonts w:ascii="Arial" w:hAnsi="Arial" w:cs="Arial"/>
              </w:rPr>
            </w:pPr>
          </w:p>
        </w:tc>
      </w:tr>
      <w:tr w:rsidR="00213A71" w:rsidRPr="00715115" w14:paraId="63741684" w14:textId="77777777" w:rsidTr="009249B6">
        <w:tc>
          <w:tcPr>
            <w:tcW w:w="3325" w:type="dxa"/>
          </w:tcPr>
          <w:p w14:paraId="32B400CA" w14:textId="77777777" w:rsidR="00715115" w:rsidRDefault="00715115" w:rsidP="00213A71">
            <w:pPr>
              <w:rPr>
                <w:rFonts w:ascii="Arial" w:hAnsi="Arial" w:cs="Arial"/>
              </w:rPr>
            </w:pPr>
          </w:p>
          <w:p w14:paraId="3E8F1A80" w14:textId="77777777" w:rsidR="00213A71" w:rsidRPr="00715115" w:rsidRDefault="00715115" w:rsidP="00213A71">
            <w:pPr>
              <w:rPr>
                <w:rFonts w:ascii="Arial" w:hAnsi="Arial" w:cs="Arial"/>
              </w:rPr>
            </w:pPr>
            <w:r w:rsidRPr="00715115">
              <w:rPr>
                <w:rFonts w:ascii="Arial" w:hAnsi="Arial" w:cs="Arial"/>
              </w:rPr>
              <w:t>Point of Contact email address:</w:t>
            </w:r>
          </w:p>
        </w:tc>
        <w:tc>
          <w:tcPr>
            <w:tcW w:w="6025" w:type="dxa"/>
          </w:tcPr>
          <w:p w14:paraId="12F88788" w14:textId="77777777" w:rsidR="00213A71" w:rsidRPr="00715115" w:rsidRDefault="00213A71" w:rsidP="00213A71">
            <w:pPr>
              <w:rPr>
                <w:rFonts w:ascii="Arial" w:hAnsi="Arial" w:cs="Arial"/>
              </w:rPr>
            </w:pPr>
          </w:p>
        </w:tc>
      </w:tr>
      <w:tr w:rsidR="00213A71" w:rsidRPr="00715115" w14:paraId="6BAD1B15" w14:textId="77777777" w:rsidTr="009249B6">
        <w:tc>
          <w:tcPr>
            <w:tcW w:w="3325" w:type="dxa"/>
          </w:tcPr>
          <w:p w14:paraId="7790A2F0" w14:textId="77777777" w:rsidR="00715115" w:rsidRDefault="00715115" w:rsidP="00213A71">
            <w:pPr>
              <w:rPr>
                <w:rFonts w:ascii="Arial" w:hAnsi="Arial" w:cs="Arial"/>
              </w:rPr>
            </w:pPr>
          </w:p>
          <w:p w14:paraId="02C7BAFE" w14:textId="77777777" w:rsidR="00213A71" w:rsidRPr="00715115" w:rsidRDefault="00715115" w:rsidP="00213A71">
            <w:pPr>
              <w:rPr>
                <w:rFonts w:ascii="Arial" w:hAnsi="Arial" w:cs="Arial"/>
              </w:rPr>
            </w:pPr>
            <w:r w:rsidRPr="00715115">
              <w:rPr>
                <w:rFonts w:ascii="Arial" w:hAnsi="Arial" w:cs="Arial"/>
              </w:rPr>
              <w:t>Amount of Funding Requested</w:t>
            </w:r>
            <w:r>
              <w:rPr>
                <w:rFonts w:ascii="Arial" w:hAnsi="Arial" w:cs="Arial"/>
              </w:rPr>
              <w:t>:</w:t>
            </w:r>
          </w:p>
        </w:tc>
        <w:tc>
          <w:tcPr>
            <w:tcW w:w="6025" w:type="dxa"/>
          </w:tcPr>
          <w:p w14:paraId="435D41AB" w14:textId="77777777" w:rsidR="00213A71" w:rsidRPr="00715115" w:rsidRDefault="00213A71" w:rsidP="00213A71">
            <w:pPr>
              <w:rPr>
                <w:rFonts w:ascii="Arial" w:hAnsi="Arial" w:cs="Arial"/>
              </w:rPr>
            </w:pPr>
          </w:p>
        </w:tc>
      </w:tr>
      <w:tr w:rsidR="00715115" w:rsidRPr="00715115" w14:paraId="7767EF78" w14:textId="77777777" w:rsidTr="009249B6">
        <w:tc>
          <w:tcPr>
            <w:tcW w:w="3325" w:type="dxa"/>
          </w:tcPr>
          <w:p w14:paraId="6AF4DCED" w14:textId="77777777" w:rsidR="00715115" w:rsidRDefault="00715115" w:rsidP="00213A71">
            <w:pPr>
              <w:rPr>
                <w:rFonts w:ascii="Arial" w:hAnsi="Arial" w:cs="Arial"/>
              </w:rPr>
            </w:pPr>
          </w:p>
          <w:p w14:paraId="4ECC6A4E" w14:textId="77777777" w:rsidR="00715115" w:rsidRDefault="00715115" w:rsidP="00213A71">
            <w:pPr>
              <w:rPr>
                <w:rFonts w:ascii="Arial" w:hAnsi="Arial" w:cs="Arial"/>
              </w:rPr>
            </w:pPr>
            <w:r>
              <w:rPr>
                <w:rFonts w:ascii="Arial" w:hAnsi="Arial" w:cs="Arial"/>
              </w:rPr>
              <w:t>Brief Project Description:</w:t>
            </w:r>
          </w:p>
        </w:tc>
        <w:tc>
          <w:tcPr>
            <w:tcW w:w="6025" w:type="dxa"/>
          </w:tcPr>
          <w:p w14:paraId="13171612" w14:textId="77777777" w:rsidR="00715115" w:rsidRDefault="00715115" w:rsidP="00213A71">
            <w:pPr>
              <w:rPr>
                <w:rFonts w:ascii="Arial" w:hAnsi="Arial" w:cs="Arial"/>
              </w:rPr>
            </w:pPr>
          </w:p>
          <w:p w14:paraId="77B65AF2" w14:textId="77777777" w:rsidR="00715115" w:rsidRDefault="00715115" w:rsidP="00213A71">
            <w:pPr>
              <w:rPr>
                <w:rFonts w:ascii="Arial" w:hAnsi="Arial" w:cs="Arial"/>
              </w:rPr>
            </w:pPr>
          </w:p>
          <w:p w14:paraId="29CBEEC6" w14:textId="77777777" w:rsidR="00715115" w:rsidRDefault="00715115" w:rsidP="00213A71">
            <w:pPr>
              <w:rPr>
                <w:rFonts w:ascii="Arial" w:hAnsi="Arial" w:cs="Arial"/>
              </w:rPr>
            </w:pPr>
          </w:p>
          <w:p w14:paraId="0F93FB53" w14:textId="77777777" w:rsidR="00715115" w:rsidRDefault="00715115" w:rsidP="00213A71">
            <w:pPr>
              <w:rPr>
                <w:rFonts w:ascii="Arial" w:hAnsi="Arial" w:cs="Arial"/>
              </w:rPr>
            </w:pPr>
          </w:p>
          <w:p w14:paraId="3B1D4704" w14:textId="77777777" w:rsidR="00715115" w:rsidRDefault="00715115" w:rsidP="00213A71">
            <w:pPr>
              <w:rPr>
                <w:rFonts w:ascii="Arial" w:hAnsi="Arial" w:cs="Arial"/>
              </w:rPr>
            </w:pPr>
          </w:p>
          <w:p w14:paraId="6D3A3034" w14:textId="77777777" w:rsidR="00715115" w:rsidRDefault="00715115" w:rsidP="00213A71">
            <w:pPr>
              <w:rPr>
                <w:rFonts w:ascii="Arial" w:hAnsi="Arial" w:cs="Arial"/>
              </w:rPr>
            </w:pPr>
          </w:p>
          <w:p w14:paraId="6C582D3B" w14:textId="77777777" w:rsidR="00715115" w:rsidRDefault="00715115" w:rsidP="00213A71">
            <w:pPr>
              <w:rPr>
                <w:rFonts w:ascii="Arial" w:hAnsi="Arial" w:cs="Arial"/>
              </w:rPr>
            </w:pPr>
          </w:p>
          <w:p w14:paraId="0DCC1178" w14:textId="77777777" w:rsidR="00715115" w:rsidRDefault="00715115" w:rsidP="00213A71">
            <w:pPr>
              <w:rPr>
                <w:rFonts w:ascii="Arial" w:hAnsi="Arial" w:cs="Arial"/>
              </w:rPr>
            </w:pPr>
          </w:p>
          <w:p w14:paraId="68C6E4C2" w14:textId="77777777" w:rsidR="00715115" w:rsidRDefault="00715115" w:rsidP="00213A71">
            <w:pPr>
              <w:rPr>
                <w:rFonts w:ascii="Arial" w:hAnsi="Arial" w:cs="Arial"/>
              </w:rPr>
            </w:pPr>
          </w:p>
          <w:p w14:paraId="3142E136" w14:textId="77777777" w:rsidR="00715115" w:rsidRDefault="00715115" w:rsidP="00213A71">
            <w:pPr>
              <w:rPr>
                <w:rFonts w:ascii="Arial" w:hAnsi="Arial" w:cs="Arial"/>
              </w:rPr>
            </w:pPr>
          </w:p>
          <w:p w14:paraId="6DC69C52" w14:textId="77777777" w:rsidR="00715115" w:rsidRPr="00715115" w:rsidRDefault="00715115" w:rsidP="00213A71">
            <w:pPr>
              <w:rPr>
                <w:rFonts w:ascii="Arial" w:hAnsi="Arial" w:cs="Arial"/>
              </w:rPr>
            </w:pPr>
          </w:p>
        </w:tc>
      </w:tr>
      <w:tr w:rsidR="00715115" w:rsidRPr="00715115" w14:paraId="63D37C0D" w14:textId="77777777" w:rsidTr="009249B6">
        <w:tc>
          <w:tcPr>
            <w:tcW w:w="3325" w:type="dxa"/>
          </w:tcPr>
          <w:p w14:paraId="695ACE32" w14:textId="77777777" w:rsidR="00715115" w:rsidRDefault="00715115" w:rsidP="00213A71">
            <w:pPr>
              <w:rPr>
                <w:rFonts w:ascii="Arial" w:hAnsi="Arial" w:cs="Arial"/>
              </w:rPr>
            </w:pPr>
          </w:p>
          <w:p w14:paraId="5BA53AE4" w14:textId="77777777" w:rsidR="00715115" w:rsidRDefault="00715115" w:rsidP="00213A71">
            <w:pPr>
              <w:rPr>
                <w:rFonts w:ascii="Arial" w:hAnsi="Arial" w:cs="Arial"/>
              </w:rPr>
            </w:pPr>
            <w:r>
              <w:rPr>
                <w:rFonts w:ascii="Arial" w:hAnsi="Arial" w:cs="Arial"/>
              </w:rPr>
              <w:t>Describe the gap in Emergency Medical Services, Trauma Services or Bioterrorism Preparedness that the requested funds addresses:</w:t>
            </w:r>
          </w:p>
          <w:p w14:paraId="6CD117CA" w14:textId="7395ED0D" w:rsidR="00A17461" w:rsidRPr="006A6A04" w:rsidRDefault="00A17461" w:rsidP="00213A71">
            <w:pPr>
              <w:rPr>
                <w:rFonts w:cstheme="minorHAnsi"/>
                <w:b/>
                <w:i/>
                <w:sz w:val="20"/>
              </w:rPr>
            </w:pPr>
            <w:r w:rsidRPr="006A6A04">
              <w:rPr>
                <w:rFonts w:cstheme="minorHAnsi"/>
                <w:b/>
                <w:i/>
                <w:sz w:val="20"/>
              </w:rPr>
              <w:t>Discuss the current situation, strategy to solve the identified gap and how the allocation of Measure B funds benefits th</w:t>
            </w:r>
            <w:r w:rsidR="006A6A04">
              <w:rPr>
                <w:rFonts w:cstheme="minorHAnsi"/>
                <w:b/>
                <w:i/>
                <w:sz w:val="20"/>
              </w:rPr>
              <w:t>e citizens of Los Angeles Count</w:t>
            </w:r>
            <w:r w:rsidR="00E15049">
              <w:rPr>
                <w:rFonts w:cstheme="minorHAnsi"/>
                <w:b/>
                <w:i/>
                <w:sz w:val="20"/>
              </w:rPr>
              <w:t>y</w:t>
            </w:r>
            <w:bookmarkStart w:id="0" w:name="_GoBack"/>
            <w:bookmarkEnd w:id="0"/>
            <w:r w:rsidRPr="006A6A04">
              <w:rPr>
                <w:rFonts w:cstheme="minorHAnsi"/>
                <w:b/>
                <w:i/>
                <w:sz w:val="20"/>
              </w:rPr>
              <w:t>)</w:t>
            </w:r>
          </w:p>
          <w:p w14:paraId="2C8A8DDB" w14:textId="77777777" w:rsidR="00715115" w:rsidRDefault="00715115" w:rsidP="00213A71">
            <w:pPr>
              <w:rPr>
                <w:rFonts w:ascii="Arial" w:hAnsi="Arial" w:cs="Arial"/>
              </w:rPr>
            </w:pPr>
          </w:p>
          <w:p w14:paraId="5A70CC92" w14:textId="77777777" w:rsidR="00715115" w:rsidRDefault="00715115" w:rsidP="00213A71">
            <w:pPr>
              <w:rPr>
                <w:rFonts w:ascii="Arial" w:hAnsi="Arial" w:cs="Arial"/>
              </w:rPr>
            </w:pPr>
          </w:p>
          <w:p w14:paraId="3464D7DA" w14:textId="77777777" w:rsidR="00715115" w:rsidRDefault="00715115" w:rsidP="00213A71">
            <w:pPr>
              <w:rPr>
                <w:rFonts w:ascii="Arial" w:hAnsi="Arial" w:cs="Arial"/>
              </w:rPr>
            </w:pPr>
          </w:p>
          <w:p w14:paraId="1BB9A5BB" w14:textId="77777777" w:rsidR="00715115" w:rsidRDefault="00715115" w:rsidP="00213A71">
            <w:pPr>
              <w:rPr>
                <w:rFonts w:ascii="Arial" w:hAnsi="Arial" w:cs="Arial"/>
              </w:rPr>
            </w:pPr>
          </w:p>
          <w:p w14:paraId="3C17C11D" w14:textId="77777777" w:rsidR="00715115" w:rsidRDefault="00715115" w:rsidP="00213A71">
            <w:pPr>
              <w:rPr>
                <w:rFonts w:ascii="Arial" w:hAnsi="Arial" w:cs="Arial"/>
              </w:rPr>
            </w:pPr>
          </w:p>
          <w:p w14:paraId="765848A1" w14:textId="77777777" w:rsidR="00715115" w:rsidRDefault="00715115" w:rsidP="00213A71">
            <w:pPr>
              <w:rPr>
                <w:rFonts w:ascii="Arial" w:hAnsi="Arial" w:cs="Arial"/>
              </w:rPr>
            </w:pPr>
          </w:p>
          <w:p w14:paraId="33E73330" w14:textId="77777777" w:rsidR="00715115" w:rsidRDefault="00715115" w:rsidP="00213A71">
            <w:pPr>
              <w:rPr>
                <w:rFonts w:ascii="Arial" w:hAnsi="Arial" w:cs="Arial"/>
              </w:rPr>
            </w:pPr>
          </w:p>
          <w:p w14:paraId="47A38517" w14:textId="77777777" w:rsidR="00715115" w:rsidRDefault="00715115" w:rsidP="00213A71">
            <w:pPr>
              <w:rPr>
                <w:rFonts w:ascii="Arial" w:hAnsi="Arial" w:cs="Arial"/>
              </w:rPr>
            </w:pPr>
          </w:p>
          <w:p w14:paraId="67359639" w14:textId="77777777" w:rsidR="00715115" w:rsidRDefault="00715115" w:rsidP="00213A71">
            <w:pPr>
              <w:rPr>
                <w:rFonts w:ascii="Arial" w:hAnsi="Arial" w:cs="Arial"/>
              </w:rPr>
            </w:pPr>
          </w:p>
        </w:tc>
        <w:tc>
          <w:tcPr>
            <w:tcW w:w="6025" w:type="dxa"/>
          </w:tcPr>
          <w:p w14:paraId="0DD104DE" w14:textId="77777777" w:rsidR="00715115" w:rsidRDefault="00715115" w:rsidP="00213A71">
            <w:pPr>
              <w:rPr>
                <w:rFonts w:ascii="Arial" w:hAnsi="Arial" w:cs="Arial"/>
              </w:rPr>
            </w:pPr>
          </w:p>
          <w:p w14:paraId="26B46B4D" w14:textId="77777777" w:rsidR="00A17461" w:rsidRDefault="00A17461" w:rsidP="00213A71">
            <w:pPr>
              <w:rPr>
                <w:rFonts w:ascii="Arial" w:hAnsi="Arial" w:cs="Arial"/>
              </w:rPr>
            </w:pPr>
          </w:p>
          <w:p w14:paraId="72853AB7" w14:textId="77777777" w:rsidR="00A17461" w:rsidRDefault="00A17461" w:rsidP="00213A71">
            <w:pPr>
              <w:rPr>
                <w:rFonts w:ascii="Arial" w:hAnsi="Arial" w:cs="Arial"/>
              </w:rPr>
            </w:pPr>
          </w:p>
          <w:p w14:paraId="7C2A8533" w14:textId="77777777" w:rsidR="00A17461" w:rsidRDefault="00A17461" w:rsidP="00213A71">
            <w:pPr>
              <w:rPr>
                <w:rFonts w:ascii="Arial" w:hAnsi="Arial" w:cs="Arial"/>
              </w:rPr>
            </w:pPr>
          </w:p>
          <w:p w14:paraId="0644E626" w14:textId="77777777" w:rsidR="00A17461" w:rsidRDefault="00A17461" w:rsidP="00213A71">
            <w:pPr>
              <w:rPr>
                <w:rFonts w:ascii="Arial" w:hAnsi="Arial" w:cs="Arial"/>
              </w:rPr>
            </w:pPr>
          </w:p>
          <w:p w14:paraId="1C3DF395" w14:textId="77777777" w:rsidR="00A17461" w:rsidRDefault="00A17461" w:rsidP="00213A71">
            <w:pPr>
              <w:rPr>
                <w:rFonts w:ascii="Arial" w:hAnsi="Arial" w:cs="Arial"/>
              </w:rPr>
            </w:pPr>
          </w:p>
          <w:p w14:paraId="0FB66250" w14:textId="77777777" w:rsidR="00A17461" w:rsidRDefault="00A17461" w:rsidP="00213A71">
            <w:pPr>
              <w:rPr>
                <w:rFonts w:ascii="Arial" w:hAnsi="Arial" w:cs="Arial"/>
              </w:rPr>
            </w:pPr>
          </w:p>
          <w:p w14:paraId="62E65FF7" w14:textId="77777777" w:rsidR="00A17461" w:rsidRDefault="00A17461" w:rsidP="00213A71">
            <w:pPr>
              <w:rPr>
                <w:rFonts w:ascii="Arial" w:hAnsi="Arial" w:cs="Arial"/>
              </w:rPr>
            </w:pPr>
          </w:p>
          <w:p w14:paraId="3AFC7CD1" w14:textId="77777777" w:rsidR="00A17461" w:rsidRDefault="00A17461" w:rsidP="00213A71">
            <w:pPr>
              <w:rPr>
                <w:rFonts w:ascii="Arial" w:hAnsi="Arial" w:cs="Arial"/>
              </w:rPr>
            </w:pPr>
          </w:p>
          <w:p w14:paraId="034D41F6" w14:textId="77777777" w:rsidR="00A17461" w:rsidRDefault="00A17461" w:rsidP="00213A71">
            <w:pPr>
              <w:rPr>
                <w:rFonts w:ascii="Arial" w:hAnsi="Arial" w:cs="Arial"/>
              </w:rPr>
            </w:pPr>
          </w:p>
          <w:p w14:paraId="45E81A49" w14:textId="77777777" w:rsidR="00A17461" w:rsidRDefault="00A17461" w:rsidP="00213A71">
            <w:pPr>
              <w:rPr>
                <w:rFonts w:ascii="Arial" w:hAnsi="Arial" w:cs="Arial"/>
              </w:rPr>
            </w:pPr>
          </w:p>
          <w:p w14:paraId="74454AE5" w14:textId="77777777" w:rsidR="00A17461" w:rsidRDefault="00A17461" w:rsidP="00213A71">
            <w:pPr>
              <w:rPr>
                <w:rFonts w:ascii="Arial" w:hAnsi="Arial" w:cs="Arial"/>
              </w:rPr>
            </w:pPr>
          </w:p>
          <w:p w14:paraId="21572502" w14:textId="77777777" w:rsidR="00A17461" w:rsidRDefault="00A17461" w:rsidP="00213A71">
            <w:pPr>
              <w:rPr>
                <w:rFonts w:ascii="Arial" w:hAnsi="Arial" w:cs="Arial"/>
              </w:rPr>
            </w:pPr>
          </w:p>
          <w:p w14:paraId="27339445" w14:textId="77777777" w:rsidR="00A17461" w:rsidRDefault="00A17461" w:rsidP="00213A71">
            <w:pPr>
              <w:rPr>
                <w:rFonts w:ascii="Arial" w:hAnsi="Arial" w:cs="Arial"/>
              </w:rPr>
            </w:pPr>
          </w:p>
          <w:p w14:paraId="00CBED0B" w14:textId="77777777" w:rsidR="00A17461" w:rsidRDefault="00A17461" w:rsidP="00213A71">
            <w:pPr>
              <w:rPr>
                <w:rFonts w:ascii="Arial" w:hAnsi="Arial" w:cs="Arial"/>
              </w:rPr>
            </w:pPr>
          </w:p>
          <w:p w14:paraId="2A516789" w14:textId="77777777" w:rsidR="00A17461" w:rsidRDefault="00A17461" w:rsidP="00213A71">
            <w:pPr>
              <w:rPr>
                <w:rFonts w:ascii="Arial" w:hAnsi="Arial" w:cs="Arial"/>
              </w:rPr>
            </w:pPr>
          </w:p>
          <w:p w14:paraId="0FFDB084" w14:textId="77777777" w:rsidR="00A17461" w:rsidRDefault="00A17461" w:rsidP="00213A71">
            <w:pPr>
              <w:rPr>
                <w:rFonts w:ascii="Arial" w:hAnsi="Arial" w:cs="Arial"/>
              </w:rPr>
            </w:pPr>
          </w:p>
          <w:p w14:paraId="12696A58" w14:textId="77777777" w:rsidR="00A17461" w:rsidRDefault="00A17461" w:rsidP="00213A71">
            <w:pPr>
              <w:rPr>
                <w:rFonts w:ascii="Arial" w:hAnsi="Arial" w:cs="Arial"/>
              </w:rPr>
            </w:pPr>
          </w:p>
          <w:p w14:paraId="71217E81" w14:textId="77777777" w:rsidR="00A17461" w:rsidRDefault="00A17461" w:rsidP="00213A71">
            <w:pPr>
              <w:rPr>
                <w:rFonts w:ascii="Arial" w:hAnsi="Arial" w:cs="Arial"/>
              </w:rPr>
            </w:pPr>
          </w:p>
          <w:p w14:paraId="2CFF1CD4" w14:textId="77777777" w:rsidR="00A17461" w:rsidRDefault="00A17461" w:rsidP="00213A71">
            <w:pPr>
              <w:rPr>
                <w:rFonts w:ascii="Arial" w:hAnsi="Arial" w:cs="Arial"/>
              </w:rPr>
            </w:pPr>
          </w:p>
          <w:p w14:paraId="5201B9EC" w14:textId="77777777" w:rsidR="00A17461" w:rsidRDefault="00A17461" w:rsidP="00213A71">
            <w:pPr>
              <w:rPr>
                <w:rFonts w:ascii="Arial" w:hAnsi="Arial" w:cs="Arial"/>
              </w:rPr>
            </w:pPr>
          </w:p>
          <w:p w14:paraId="27466276" w14:textId="77777777" w:rsidR="00A17461" w:rsidRDefault="00A17461" w:rsidP="00213A71">
            <w:pPr>
              <w:rPr>
                <w:rFonts w:ascii="Arial" w:hAnsi="Arial" w:cs="Arial"/>
              </w:rPr>
            </w:pPr>
          </w:p>
          <w:p w14:paraId="523C0688" w14:textId="77777777" w:rsidR="00A17461" w:rsidRDefault="00A17461" w:rsidP="00213A71">
            <w:pPr>
              <w:rPr>
                <w:rFonts w:ascii="Arial" w:hAnsi="Arial" w:cs="Arial"/>
              </w:rPr>
            </w:pPr>
          </w:p>
        </w:tc>
      </w:tr>
      <w:tr w:rsidR="00A17461" w:rsidRPr="00715115" w14:paraId="0EA9B5F9" w14:textId="77777777" w:rsidTr="009249B6">
        <w:tc>
          <w:tcPr>
            <w:tcW w:w="3325" w:type="dxa"/>
          </w:tcPr>
          <w:p w14:paraId="434AE719" w14:textId="77777777" w:rsidR="00A17461" w:rsidRDefault="00A17461" w:rsidP="00213A71">
            <w:pPr>
              <w:rPr>
                <w:rFonts w:ascii="Arial" w:hAnsi="Arial" w:cs="Arial"/>
              </w:rPr>
            </w:pPr>
          </w:p>
          <w:p w14:paraId="2B9084E6" w14:textId="77777777" w:rsidR="00F02087" w:rsidRDefault="00F02087" w:rsidP="00213A71">
            <w:pPr>
              <w:rPr>
                <w:rFonts w:ascii="Arial" w:hAnsi="Arial" w:cs="Arial"/>
              </w:rPr>
            </w:pPr>
            <w:r>
              <w:rPr>
                <w:rFonts w:ascii="Arial" w:hAnsi="Arial" w:cs="Arial"/>
              </w:rPr>
              <w:t>Justification:</w:t>
            </w:r>
          </w:p>
          <w:p w14:paraId="624724B9" w14:textId="77777777" w:rsidR="00F02087" w:rsidRPr="00F02087" w:rsidRDefault="00F02087" w:rsidP="00F02087">
            <w:pPr>
              <w:rPr>
                <w:rFonts w:ascii="Arial" w:hAnsi="Arial" w:cs="Arial"/>
                <w:i/>
              </w:rPr>
            </w:pPr>
            <w:r w:rsidRPr="00F02087">
              <w:rPr>
                <w:b/>
                <w:i/>
                <w:sz w:val="20"/>
                <w:szCs w:val="20"/>
              </w:rPr>
              <w:t xml:space="preserve">Place a checkmark next to each of the applicable statements and incorporate comments into your brief 2-3 paragraph </w:t>
            </w:r>
            <w:r>
              <w:rPr>
                <w:b/>
                <w:i/>
                <w:sz w:val="20"/>
                <w:szCs w:val="20"/>
              </w:rPr>
              <w:t>narrative justification.</w:t>
            </w:r>
            <w:r w:rsidRPr="00F02087">
              <w:rPr>
                <w:i/>
                <w:sz w:val="20"/>
                <w:szCs w:val="20"/>
              </w:rPr>
              <w:t xml:space="preserve"> </w:t>
            </w:r>
          </w:p>
        </w:tc>
        <w:tc>
          <w:tcPr>
            <w:tcW w:w="6025" w:type="dxa"/>
          </w:tcPr>
          <w:p w14:paraId="5E58BDBF" w14:textId="77777777" w:rsidR="00A17461" w:rsidRDefault="00A17461" w:rsidP="00213A71">
            <w:pPr>
              <w:rPr>
                <w:rFonts w:ascii="Arial" w:hAnsi="Arial" w:cs="Arial"/>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07"/>
              <w:gridCol w:w="425"/>
              <w:gridCol w:w="2027"/>
            </w:tblGrid>
            <w:tr w:rsidR="00F02087" w14:paraId="174C9BC5" w14:textId="77777777" w:rsidTr="00F02087">
              <w:sdt>
                <w:sdtPr>
                  <w:rPr>
                    <w:b/>
                    <w:sz w:val="20"/>
                    <w:szCs w:val="20"/>
                  </w:rPr>
                  <w:id w:val="-1185362774"/>
                  <w14:checkbox>
                    <w14:checked w14:val="0"/>
                    <w14:checkedState w14:val="00FE" w14:font="Wingdings"/>
                    <w14:uncheckedState w14:val="2610" w14:font="MS Gothic"/>
                  </w14:checkbox>
                </w:sdtPr>
                <w:sdtEndPr/>
                <w:sdtContent>
                  <w:tc>
                    <w:tcPr>
                      <w:tcW w:w="425" w:type="dxa"/>
                    </w:tcPr>
                    <w:p w14:paraId="0D7441D9" w14:textId="77777777" w:rsidR="00F02087" w:rsidRPr="00495299" w:rsidRDefault="00F02087" w:rsidP="00F02087">
                      <w:pPr>
                        <w:pStyle w:val="ListParagraph"/>
                        <w:ind w:left="0"/>
                        <w:rPr>
                          <w:b/>
                          <w:sz w:val="20"/>
                          <w:szCs w:val="20"/>
                        </w:rPr>
                      </w:pPr>
                      <w:r>
                        <w:rPr>
                          <w:rFonts w:ascii="MS Gothic" w:eastAsia="MS Gothic" w:hAnsi="MS Gothic" w:hint="eastAsia"/>
                          <w:b/>
                          <w:sz w:val="20"/>
                          <w:szCs w:val="20"/>
                        </w:rPr>
                        <w:t>☐</w:t>
                      </w:r>
                    </w:p>
                  </w:tc>
                </w:sdtContent>
              </w:sdt>
              <w:tc>
                <w:tcPr>
                  <w:tcW w:w="2307" w:type="dxa"/>
                </w:tcPr>
                <w:p w14:paraId="400EE62B" w14:textId="77777777" w:rsidR="00F02087" w:rsidRDefault="00F02087" w:rsidP="00F02087">
                  <w:pPr>
                    <w:pStyle w:val="ListParagraph"/>
                    <w:ind w:left="0"/>
                    <w:rPr>
                      <w:sz w:val="20"/>
                      <w:szCs w:val="20"/>
                    </w:rPr>
                  </w:pPr>
                  <w:r w:rsidRPr="00EE4610">
                    <w:rPr>
                      <w:sz w:val="20"/>
                      <w:szCs w:val="20"/>
                    </w:rPr>
                    <w:t>Achieves compliance with legal requirements, mandate, citation or audit.</w:t>
                  </w:r>
                </w:p>
              </w:tc>
              <w:sdt>
                <w:sdtPr>
                  <w:rPr>
                    <w:b/>
                    <w:sz w:val="20"/>
                    <w:szCs w:val="20"/>
                  </w:rPr>
                  <w:id w:val="1430697787"/>
                  <w14:checkbox>
                    <w14:checked w14:val="0"/>
                    <w14:checkedState w14:val="00FE" w14:font="Wingdings"/>
                    <w14:uncheckedState w14:val="2610" w14:font="MS Gothic"/>
                  </w14:checkbox>
                </w:sdtPr>
                <w:sdtEndPr/>
                <w:sdtContent>
                  <w:tc>
                    <w:tcPr>
                      <w:tcW w:w="425" w:type="dxa"/>
                    </w:tcPr>
                    <w:p w14:paraId="16A0CC47" w14:textId="77777777" w:rsidR="00F02087" w:rsidRPr="00495299" w:rsidRDefault="00F02087" w:rsidP="00F02087">
                      <w:pPr>
                        <w:pStyle w:val="ListParagraph"/>
                        <w:ind w:left="0"/>
                        <w:rPr>
                          <w:b/>
                          <w:sz w:val="20"/>
                          <w:szCs w:val="20"/>
                        </w:rPr>
                      </w:pPr>
                      <w:r w:rsidRPr="00495299">
                        <w:rPr>
                          <w:rFonts w:ascii="MS Gothic" w:eastAsia="MS Gothic" w:hAnsi="MS Gothic" w:hint="eastAsia"/>
                          <w:b/>
                          <w:sz w:val="20"/>
                          <w:szCs w:val="20"/>
                        </w:rPr>
                        <w:t>☐</w:t>
                      </w:r>
                    </w:p>
                  </w:tc>
                </w:sdtContent>
              </w:sdt>
              <w:tc>
                <w:tcPr>
                  <w:tcW w:w="2027" w:type="dxa"/>
                </w:tcPr>
                <w:p w14:paraId="31C96C4D" w14:textId="77777777" w:rsidR="00F02087" w:rsidRDefault="00F02087" w:rsidP="00F02087">
                  <w:pPr>
                    <w:pStyle w:val="ListParagraph"/>
                    <w:ind w:left="0"/>
                    <w:rPr>
                      <w:sz w:val="20"/>
                      <w:szCs w:val="20"/>
                    </w:rPr>
                  </w:pPr>
                  <w:r w:rsidRPr="00A9410B">
                    <w:rPr>
                      <w:sz w:val="20"/>
                      <w:szCs w:val="20"/>
                    </w:rPr>
                    <w:t>Provides a new service for patients.</w:t>
                  </w:r>
                </w:p>
              </w:tc>
            </w:tr>
            <w:tr w:rsidR="00F02087" w14:paraId="4CBCF5A9" w14:textId="77777777" w:rsidTr="00F02087">
              <w:sdt>
                <w:sdtPr>
                  <w:rPr>
                    <w:b/>
                    <w:sz w:val="20"/>
                    <w:szCs w:val="20"/>
                  </w:rPr>
                  <w:id w:val="462627875"/>
                  <w14:checkbox>
                    <w14:checked w14:val="0"/>
                    <w14:checkedState w14:val="00FE" w14:font="Wingdings"/>
                    <w14:uncheckedState w14:val="2610" w14:font="MS Gothic"/>
                  </w14:checkbox>
                </w:sdtPr>
                <w:sdtEndPr/>
                <w:sdtContent>
                  <w:tc>
                    <w:tcPr>
                      <w:tcW w:w="425" w:type="dxa"/>
                    </w:tcPr>
                    <w:p w14:paraId="71008737" w14:textId="77777777" w:rsidR="00F02087" w:rsidRPr="00495299" w:rsidRDefault="00F02087" w:rsidP="00F02087">
                      <w:pPr>
                        <w:pStyle w:val="ListParagraph"/>
                        <w:ind w:left="0"/>
                        <w:rPr>
                          <w:b/>
                          <w:sz w:val="20"/>
                          <w:szCs w:val="20"/>
                        </w:rPr>
                      </w:pPr>
                      <w:r>
                        <w:rPr>
                          <w:rFonts w:ascii="MS Gothic" w:eastAsia="MS Gothic" w:hAnsi="MS Gothic" w:hint="eastAsia"/>
                          <w:b/>
                          <w:sz w:val="20"/>
                          <w:szCs w:val="20"/>
                        </w:rPr>
                        <w:t>☐</w:t>
                      </w:r>
                    </w:p>
                  </w:tc>
                </w:sdtContent>
              </w:sdt>
              <w:tc>
                <w:tcPr>
                  <w:tcW w:w="2307" w:type="dxa"/>
                </w:tcPr>
                <w:p w14:paraId="3C504117" w14:textId="77777777" w:rsidR="00F02087" w:rsidRDefault="00F02087" w:rsidP="00F02087">
                  <w:pPr>
                    <w:pStyle w:val="ListParagraph"/>
                    <w:ind w:left="0"/>
                    <w:rPr>
                      <w:sz w:val="20"/>
                      <w:szCs w:val="20"/>
                    </w:rPr>
                  </w:pPr>
                  <w:r w:rsidRPr="00A9410B">
                    <w:rPr>
                      <w:sz w:val="20"/>
                      <w:szCs w:val="20"/>
                    </w:rPr>
                    <w:t>Increases capacity to meet patient care demand.</w:t>
                  </w:r>
                </w:p>
              </w:tc>
              <w:sdt>
                <w:sdtPr>
                  <w:rPr>
                    <w:b/>
                    <w:sz w:val="20"/>
                    <w:szCs w:val="20"/>
                  </w:rPr>
                  <w:id w:val="-957954074"/>
                  <w14:checkbox>
                    <w14:checked w14:val="0"/>
                    <w14:checkedState w14:val="00FE" w14:font="Wingdings"/>
                    <w14:uncheckedState w14:val="2610" w14:font="MS Gothic"/>
                  </w14:checkbox>
                </w:sdtPr>
                <w:sdtEndPr/>
                <w:sdtContent>
                  <w:tc>
                    <w:tcPr>
                      <w:tcW w:w="425" w:type="dxa"/>
                    </w:tcPr>
                    <w:p w14:paraId="6DDDEFC9" w14:textId="77777777" w:rsidR="00F02087" w:rsidRPr="00495299" w:rsidRDefault="00F02087" w:rsidP="00F02087">
                      <w:pPr>
                        <w:pStyle w:val="ListParagraph"/>
                        <w:ind w:left="0"/>
                        <w:rPr>
                          <w:b/>
                          <w:sz w:val="20"/>
                          <w:szCs w:val="20"/>
                        </w:rPr>
                      </w:pPr>
                      <w:r w:rsidRPr="00495299">
                        <w:rPr>
                          <w:rFonts w:ascii="MS Gothic" w:eastAsia="MS Gothic" w:hAnsi="MS Gothic" w:hint="eastAsia"/>
                          <w:b/>
                          <w:sz w:val="20"/>
                          <w:szCs w:val="20"/>
                        </w:rPr>
                        <w:t>☐</w:t>
                      </w:r>
                    </w:p>
                  </w:tc>
                </w:sdtContent>
              </w:sdt>
              <w:tc>
                <w:tcPr>
                  <w:tcW w:w="2027" w:type="dxa"/>
                </w:tcPr>
                <w:p w14:paraId="7644E974" w14:textId="77777777" w:rsidR="00F02087" w:rsidRDefault="00F02087" w:rsidP="00F02087">
                  <w:pPr>
                    <w:pStyle w:val="ListParagraph"/>
                    <w:ind w:left="0"/>
                    <w:rPr>
                      <w:sz w:val="20"/>
                      <w:szCs w:val="20"/>
                    </w:rPr>
                  </w:pPr>
                  <w:r w:rsidRPr="00EE4610">
                    <w:rPr>
                      <w:sz w:val="20"/>
                      <w:szCs w:val="20"/>
                    </w:rPr>
                    <w:t>Improves efficiency.</w:t>
                  </w:r>
                </w:p>
              </w:tc>
            </w:tr>
            <w:tr w:rsidR="00F02087" w14:paraId="57EB8AEC" w14:textId="77777777" w:rsidTr="00F02087">
              <w:sdt>
                <w:sdtPr>
                  <w:rPr>
                    <w:b/>
                    <w:sz w:val="20"/>
                    <w:szCs w:val="20"/>
                  </w:rPr>
                  <w:id w:val="-487016985"/>
                  <w14:checkbox>
                    <w14:checked w14:val="0"/>
                    <w14:checkedState w14:val="00FE" w14:font="Wingdings"/>
                    <w14:uncheckedState w14:val="2610" w14:font="MS Gothic"/>
                  </w14:checkbox>
                </w:sdtPr>
                <w:sdtEndPr/>
                <w:sdtContent>
                  <w:tc>
                    <w:tcPr>
                      <w:tcW w:w="425" w:type="dxa"/>
                    </w:tcPr>
                    <w:p w14:paraId="08292B3D" w14:textId="77777777" w:rsidR="00F02087" w:rsidRPr="00495299" w:rsidRDefault="00F02087" w:rsidP="00F02087">
                      <w:pPr>
                        <w:pStyle w:val="ListParagraph"/>
                        <w:ind w:left="0"/>
                        <w:rPr>
                          <w:b/>
                          <w:sz w:val="20"/>
                          <w:szCs w:val="20"/>
                        </w:rPr>
                      </w:pPr>
                      <w:r w:rsidRPr="00495299">
                        <w:rPr>
                          <w:rFonts w:ascii="MS Gothic" w:eastAsia="MS Gothic" w:hAnsi="MS Gothic" w:hint="eastAsia"/>
                          <w:b/>
                          <w:sz w:val="20"/>
                          <w:szCs w:val="20"/>
                        </w:rPr>
                        <w:t>☐</w:t>
                      </w:r>
                    </w:p>
                  </w:tc>
                </w:sdtContent>
              </w:sdt>
              <w:tc>
                <w:tcPr>
                  <w:tcW w:w="2307" w:type="dxa"/>
                </w:tcPr>
                <w:p w14:paraId="2E6C8AA5" w14:textId="77777777" w:rsidR="00F02087" w:rsidRDefault="00F02087" w:rsidP="00F02087">
                  <w:pPr>
                    <w:pStyle w:val="ListParagraph"/>
                    <w:ind w:left="0"/>
                    <w:rPr>
                      <w:sz w:val="20"/>
                      <w:szCs w:val="20"/>
                    </w:rPr>
                  </w:pPr>
                  <w:r>
                    <w:rPr>
                      <w:sz w:val="20"/>
                      <w:szCs w:val="20"/>
                    </w:rPr>
                    <w:t>Provides for improvements in emergency preparedness activities</w:t>
                  </w:r>
                  <w:r w:rsidRPr="00EE4610">
                    <w:rPr>
                      <w:sz w:val="20"/>
                      <w:szCs w:val="20"/>
                    </w:rPr>
                    <w:t>.</w:t>
                  </w:r>
                </w:p>
              </w:tc>
              <w:sdt>
                <w:sdtPr>
                  <w:rPr>
                    <w:b/>
                    <w:sz w:val="20"/>
                    <w:szCs w:val="20"/>
                  </w:rPr>
                  <w:id w:val="983665285"/>
                  <w14:checkbox>
                    <w14:checked w14:val="0"/>
                    <w14:checkedState w14:val="00FE" w14:font="Wingdings"/>
                    <w14:uncheckedState w14:val="2610" w14:font="MS Gothic"/>
                  </w14:checkbox>
                </w:sdtPr>
                <w:sdtEndPr/>
                <w:sdtContent>
                  <w:tc>
                    <w:tcPr>
                      <w:tcW w:w="425" w:type="dxa"/>
                    </w:tcPr>
                    <w:p w14:paraId="150F9A5C" w14:textId="77777777" w:rsidR="00F02087" w:rsidRPr="00495299" w:rsidRDefault="00F02087" w:rsidP="00F02087">
                      <w:pPr>
                        <w:pStyle w:val="ListParagraph"/>
                        <w:ind w:left="0"/>
                        <w:rPr>
                          <w:b/>
                          <w:sz w:val="20"/>
                          <w:szCs w:val="20"/>
                        </w:rPr>
                      </w:pPr>
                      <w:r w:rsidRPr="00495299">
                        <w:rPr>
                          <w:rFonts w:ascii="MS Gothic" w:eastAsia="MS Gothic" w:hAnsi="MS Gothic" w:hint="eastAsia"/>
                          <w:b/>
                          <w:sz w:val="20"/>
                          <w:szCs w:val="20"/>
                        </w:rPr>
                        <w:t>☐</w:t>
                      </w:r>
                    </w:p>
                  </w:tc>
                </w:sdtContent>
              </w:sdt>
              <w:tc>
                <w:tcPr>
                  <w:tcW w:w="2027" w:type="dxa"/>
                </w:tcPr>
                <w:p w14:paraId="12A17AAA" w14:textId="77777777" w:rsidR="00F02087" w:rsidRDefault="00F02087" w:rsidP="00F02087">
                  <w:pPr>
                    <w:pStyle w:val="ListParagraph"/>
                    <w:ind w:left="0"/>
                    <w:rPr>
                      <w:sz w:val="20"/>
                      <w:szCs w:val="20"/>
                    </w:rPr>
                  </w:pPr>
                  <w:r w:rsidRPr="00A9410B">
                    <w:rPr>
                      <w:sz w:val="20"/>
                      <w:szCs w:val="20"/>
                    </w:rPr>
                    <w:t>Increases patient safety/reduces risk</w:t>
                  </w:r>
                  <w:r>
                    <w:rPr>
                      <w:sz w:val="20"/>
                      <w:szCs w:val="20"/>
                    </w:rPr>
                    <w:t>.</w:t>
                  </w:r>
                </w:p>
              </w:tc>
            </w:tr>
            <w:tr w:rsidR="00F02087" w14:paraId="0C5BB13F" w14:textId="77777777" w:rsidTr="00F02087">
              <w:sdt>
                <w:sdtPr>
                  <w:rPr>
                    <w:b/>
                    <w:sz w:val="20"/>
                    <w:szCs w:val="20"/>
                  </w:rPr>
                  <w:id w:val="-704330318"/>
                  <w14:checkbox>
                    <w14:checked w14:val="0"/>
                    <w14:checkedState w14:val="00FE" w14:font="Wingdings"/>
                    <w14:uncheckedState w14:val="2610" w14:font="MS Gothic"/>
                  </w14:checkbox>
                </w:sdtPr>
                <w:sdtEndPr/>
                <w:sdtContent>
                  <w:tc>
                    <w:tcPr>
                      <w:tcW w:w="425" w:type="dxa"/>
                    </w:tcPr>
                    <w:p w14:paraId="023D5E4C" w14:textId="77777777" w:rsidR="00F02087" w:rsidRPr="00495299" w:rsidRDefault="00F02087" w:rsidP="00F02087">
                      <w:pPr>
                        <w:pStyle w:val="ListParagraph"/>
                        <w:ind w:left="0"/>
                        <w:rPr>
                          <w:b/>
                          <w:sz w:val="20"/>
                          <w:szCs w:val="20"/>
                        </w:rPr>
                      </w:pPr>
                      <w:r w:rsidRPr="00495299">
                        <w:rPr>
                          <w:rFonts w:ascii="MS Gothic" w:eastAsia="MS Gothic" w:hAnsi="MS Gothic" w:hint="eastAsia"/>
                          <w:b/>
                          <w:sz w:val="20"/>
                          <w:szCs w:val="20"/>
                        </w:rPr>
                        <w:t>☐</w:t>
                      </w:r>
                    </w:p>
                  </w:tc>
                </w:sdtContent>
              </w:sdt>
              <w:tc>
                <w:tcPr>
                  <w:tcW w:w="2307" w:type="dxa"/>
                </w:tcPr>
                <w:p w14:paraId="075745EE" w14:textId="77777777" w:rsidR="00F02087" w:rsidRDefault="00F02087" w:rsidP="00F02087">
                  <w:pPr>
                    <w:pStyle w:val="ListParagraph"/>
                    <w:ind w:left="0"/>
                    <w:rPr>
                      <w:sz w:val="20"/>
                      <w:szCs w:val="20"/>
                    </w:rPr>
                  </w:pPr>
                  <w:r w:rsidRPr="00A9410B">
                    <w:rPr>
                      <w:sz w:val="20"/>
                      <w:szCs w:val="20"/>
                    </w:rPr>
                    <w:t>Improves timely access to healthcare.</w:t>
                  </w:r>
                </w:p>
              </w:tc>
              <w:sdt>
                <w:sdtPr>
                  <w:rPr>
                    <w:b/>
                    <w:sz w:val="20"/>
                    <w:szCs w:val="20"/>
                  </w:rPr>
                  <w:id w:val="1737659620"/>
                  <w14:checkbox>
                    <w14:checked w14:val="0"/>
                    <w14:checkedState w14:val="00FE" w14:font="Wingdings"/>
                    <w14:uncheckedState w14:val="2610" w14:font="MS Gothic"/>
                  </w14:checkbox>
                </w:sdtPr>
                <w:sdtEndPr/>
                <w:sdtContent>
                  <w:tc>
                    <w:tcPr>
                      <w:tcW w:w="425" w:type="dxa"/>
                    </w:tcPr>
                    <w:p w14:paraId="3A227768" w14:textId="77777777" w:rsidR="00F02087" w:rsidRPr="00495299" w:rsidRDefault="00F02087" w:rsidP="00F02087">
                      <w:pPr>
                        <w:pStyle w:val="ListParagraph"/>
                        <w:ind w:left="0"/>
                        <w:rPr>
                          <w:b/>
                          <w:sz w:val="20"/>
                          <w:szCs w:val="20"/>
                        </w:rPr>
                      </w:pPr>
                      <w:r w:rsidRPr="00495299">
                        <w:rPr>
                          <w:rFonts w:ascii="MS Gothic" w:eastAsia="MS Gothic" w:hAnsi="MS Gothic" w:hint="eastAsia"/>
                          <w:b/>
                          <w:sz w:val="20"/>
                          <w:szCs w:val="20"/>
                        </w:rPr>
                        <w:t>☐</w:t>
                      </w:r>
                    </w:p>
                  </w:tc>
                </w:sdtContent>
              </w:sdt>
              <w:tc>
                <w:tcPr>
                  <w:tcW w:w="2027" w:type="dxa"/>
                </w:tcPr>
                <w:p w14:paraId="574BA73D" w14:textId="77777777" w:rsidR="00F02087" w:rsidRDefault="00F02087" w:rsidP="00F02087">
                  <w:pPr>
                    <w:pStyle w:val="ListParagraph"/>
                    <w:ind w:left="0"/>
                    <w:rPr>
                      <w:sz w:val="20"/>
                      <w:szCs w:val="20"/>
                    </w:rPr>
                  </w:pPr>
                  <w:r>
                    <w:rPr>
                      <w:sz w:val="20"/>
                      <w:szCs w:val="20"/>
                    </w:rPr>
                    <w:t>Other</w:t>
                  </w:r>
                </w:p>
              </w:tc>
            </w:tr>
          </w:tbl>
          <w:p w14:paraId="34AB6872" w14:textId="77777777" w:rsidR="00A17461" w:rsidRDefault="00A17461" w:rsidP="00213A71">
            <w:pPr>
              <w:rPr>
                <w:rFonts w:ascii="Arial" w:hAnsi="Arial" w:cs="Arial"/>
              </w:rPr>
            </w:pPr>
          </w:p>
          <w:p w14:paraId="2ED2BDD9" w14:textId="77777777" w:rsidR="00A17461" w:rsidRDefault="00F02087" w:rsidP="00213A71">
            <w:pPr>
              <w:rPr>
                <w:rFonts w:ascii="Arial" w:hAnsi="Arial" w:cs="Arial"/>
              </w:rPr>
            </w:pPr>
            <w:r>
              <w:rPr>
                <w:rFonts w:ascii="Arial" w:hAnsi="Arial" w:cs="Arial"/>
              </w:rPr>
              <w:t>Narrative Justification:</w:t>
            </w:r>
          </w:p>
          <w:p w14:paraId="65C9FEE7" w14:textId="77777777" w:rsidR="00A17461" w:rsidRDefault="00A17461" w:rsidP="00213A71">
            <w:pPr>
              <w:rPr>
                <w:rFonts w:ascii="Arial" w:hAnsi="Arial" w:cs="Arial"/>
              </w:rPr>
            </w:pPr>
          </w:p>
          <w:p w14:paraId="1144D24A" w14:textId="77777777" w:rsidR="00A17461" w:rsidRDefault="00A17461" w:rsidP="00213A71">
            <w:pPr>
              <w:rPr>
                <w:rFonts w:ascii="Arial" w:hAnsi="Arial" w:cs="Arial"/>
              </w:rPr>
            </w:pPr>
          </w:p>
          <w:p w14:paraId="184429B7" w14:textId="77777777" w:rsidR="00A17461" w:rsidRDefault="00A17461" w:rsidP="00213A71">
            <w:pPr>
              <w:rPr>
                <w:rFonts w:ascii="Arial" w:hAnsi="Arial" w:cs="Arial"/>
              </w:rPr>
            </w:pPr>
          </w:p>
          <w:p w14:paraId="0A011A3D" w14:textId="77777777" w:rsidR="00A17461" w:rsidRDefault="00A17461" w:rsidP="00213A71">
            <w:pPr>
              <w:rPr>
                <w:rFonts w:ascii="Arial" w:hAnsi="Arial" w:cs="Arial"/>
              </w:rPr>
            </w:pPr>
          </w:p>
          <w:p w14:paraId="675857F2" w14:textId="77777777" w:rsidR="00A17461" w:rsidRDefault="00A17461" w:rsidP="00213A71">
            <w:pPr>
              <w:rPr>
                <w:rFonts w:ascii="Arial" w:hAnsi="Arial" w:cs="Arial"/>
              </w:rPr>
            </w:pPr>
          </w:p>
          <w:p w14:paraId="4332CB30" w14:textId="77777777" w:rsidR="00A17461" w:rsidRDefault="00A17461" w:rsidP="00213A71">
            <w:pPr>
              <w:rPr>
                <w:rFonts w:ascii="Arial" w:hAnsi="Arial" w:cs="Arial"/>
              </w:rPr>
            </w:pPr>
          </w:p>
        </w:tc>
      </w:tr>
      <w:tr w:rsidR="00A17461" w:rsidRPr="00715115" w14:paraId="3DD97ED3" w14:textId="77777777" w:rsidTr="009249B6">
        <w:tc>
          <w:tcPr>
            <w:tcW w:w="3325" w:type="dxa"/>
          </w:tcPr>
          <w:p w14:paraId="1FB6DA84" w14:textId="77777777" w:rsidR="00A17461" w:rsidRDefault="00A17461" w:rsidP="00213A71">
            <w:pPr>
              <w:rPr>
                <w:rFonts w:ascii="Arial" w:hAnsi="Arial" w:cs="Arial"/>
              </w:rPr>
            </w:pPr>
          </w:p>
          <w:p w14:paraId="44E9B140" w14:textId="77777777" w:rsidR="00A17461" w:rsidRDefault="00A17461" w:rsidP="00213A71">
            <w:pPr>
              <w:rPr>
                <w:rFonts w:ascii="Arial" w:hAnsi="Arial" w:cs="Arial"/>
              </w:rPr>
            </w:pPr>
            <w:r>
              <w:rPr>
                <w:rFonts w:ascii="Arial" w:hAnsi="Arial" w:cs="Arial"/>
              </w:rPr>
              <w:t>Timeline</w:t>
            </w:r>
          </w:p>
          <w:p w14:paraId="5441C009" w14:textId="77777777" w:rsidR="00A17461" w:rsidRPr="00F02087" w:rsidRDefault="00A17461" w:rsidP="00213A71">
            <w:pPr>
              <w:rPr>
                <w:rFonts w:cstheme="minorHAnsi"/>
                <w:b/>
              </w:rPr>
            </w:pPr>
            <w:r w:rsidRPr="00F02087">
              <w:rPr>
                <w:rFonts w:cstheme="minorHAnsi"/>
                <w:b/>
                <w:sz w:val="20"/>
              </w:rPr>
              <w:t xml:space="preserve">When </w:t>
            </w:r>
            <w:r w:rsidRPr="00F02087">
              <w:rPr>
                <w:rFonts w:cstheme="minorHAnsi"/>
                <w:b/>
                <w:i/>
                <w:sz w:val="20"/>
              </w:rPr>
              <w:t xml:space="preserve">funds </w:t>
            </w:r>
            <w:r w:rsidR="007C04EB">
              <w:rPr>
                <w:rFonts w:cstheme="minorHAnsi"/>
                <w:b/>
                <w:i/>
                <w:sz w:val="20"/>
              </w:rPr>
              <w:t xml:space="preserve">will be </w:t>
            </w:r>
            <w:r w:rsidRPr="00F02087">
              <w:rPr>
                <w:rFonts w:cstheme="minorHAnsi"/>
                <w:b/>
                <w:i/>
                <w:sz w:val="20"/>
              </w:rPr>
              <w:t>needed, how</w:t>
            </w:r>
            <w:r w:rsidR="00F02087" w:rsidRPr="00F02087">
              <w:rPr>
                <w:rFonts w:cstheme="minorHAnsi"/>
                <w:b/>
                <w:i/>
                <w:sz w:val="20"/>
              </w:rPr>
              <w:t xml:space="preserve"> long will it take to implement.</w:t>
            </w:r>
            <w:r w:rsidR="00F02087">
              <w:rPr>
                <w:rFonts w:cstheme="minorHAnsi"/>
                <w:b/>
                <w:sz w:val="20"/>
              </w:rPr>
              <w:t xml:space="preserve">  </w:t>
            </w:r>
            <w:r w:rsidR="00F02087" w:rsidRPr="00FA698B">
              <w:rPr>
                <w:b/>
                <w:i/>
                <w:sz w:val="20"/>
                <w:szCs w:val="20"/>
              </w:rPr>
              <w:t>Explain/list the major milestones to achieve implementation and the approximate timeline for each.</w:t>
            </w:r>
          </w:p>
        </w:tc>
        <w:tc>
          <w:tcPr>
            <w:tcW w:w="6025" w:type="dxa"/>
          </w:tcPr>
          <w:p w14:paraId="797106A9" w14:textId="77777777" w:rsidR="00A17461" w:rsidRDefault="00A17461" w:rsidP="00213A71">
            <w:pPr>
              <w:rPr>
                <w:rFonts w:ascii="Arial" w:hAnsi="Arial" w:cs="Arial"/>
              </w:rPr>
            </w:pPr>
          </w:p>
          <w:p w14:paraId="00198918" w14:textId="77777777" w:rsidR="00A17461" w:rsidRDefault="00A17461" w:rsidP="00213A71">
            <w:pPr>
              <w:rPr>
                <w:rFonts w:ascii="Arial" w:hAnsi="Arial" w:cs="Arial"/>
              </w:rPr>
            </w:pPr>
          </w:p>
          <w:p w14:paraId="6EAD0F65" w14:textId="77777777" w:rsidR="00A17461" w:rsidRDefault="00A17461" w:rsidP="00213A71">
            <w:pPr>
              <w:rPr>
                <w:rFonts w:ascii="Arial" w:hAnsi="Arial" w:cs="Arial"/>
              </w:rPr>
            </w:pPr>
          </w:p>
          <w:p w14:paraId="00347FF2" w14:textId="77777777" w:rsidR="00A17461" w:rsidRDefault="00A17461" w:rsidP="00213A71">
            <w:pPr>
              <w:rPr>
                <w:rFonts w:ascii="Arial" w:hAnsi="Arial" w:cs="Arial"/>
              </w:rPr>
            </w:pPr>
          </w:p>
          <w:p w14:paraId="791D178A" w14:textId="77777777" w:rsidR="00A17461" w:rsidRDefault="00A17461" w:rsidP="00213A71">
            <w:pPr>
              <w:rPr>
                <w:rFonts w:ascii="Arial" w:hAnsi="Arial" w:cs="Arial"/>
              </w:rPr>
            </w:pPr>
          </w:p>
          <w:p w14:paraId="6C1D04EA" w14:textId="77777777" w:rsidR="00A17461" w:rsidRDefault="00A17461" w:rsidP="00213A71">
            <w:pPr>
              <w:rPr>
                <w:rFonts w:ascii="Arial" w:hAnsi="Arial" w:cs="Arial"/>
              </w:rPr>
            </w:pPr>
          </w:p>
          <w:p w14:paraId="30526FEF" w14:textId="77777777" w:rsidR="00A17461" w:rsidRDefault="00A17461" w:rsidP="00213A71">
            <w:pPr>
              <w:rPr>
                <w:rFonts w:ascii="Arial" w:hAnsi="Arial" w:cs="Arial"/>
              </w:rPr>
            </w:pPr>
          </w:p>
          <w:p w14:paraId="659CDF17" w14:textId="77777777" w:rsidR="00A17461" w:rsidRDefault="00A17461" w:rsidP="00213A71">
            <w:pPr>
              <w:rPr>
                <w:rFonts w:ascii="Arial" w:hAnsi="Arial" w:cs="Arial"/>
              </w:rPr>
            </w:pPr>
          </w:p>
          <w:p w14:paraId="4E276932" w14:textId="77777777" w:rsidR="00A17461" w:rsidRDefault="00A17461" w:rsidP="00213A71">
            <w:pPr>
              <w:rPr>
                <w:rFonts w:ascii="Arial" w:hAnsi="Arial" w:cs="Arial"/>
              </w:rPr>
            </w:pPr>
          </w:p>
          <w:p w14:paraId="58FB75F5" w14:textId="77777777" w:rsidR="00A17461" w:rsidRDefault="00A17461" w:rsidP="00213A71">
            <w:pPr>
              <w:rPr>
                <w:rFonts w:ascii="Arial" w:hAnsi="Arial" w:cs="Arial"/>
              </w:rPr>
            </w:pPr>
          </w:p>
          <w:p w14:paraId="41E92D31" w14:textId="77777777" w:rsidR="00A17461" w:rsidRDefault="00A17461" w:rsidP="00213A71">
            <w:pPr>
              <w:rPr>
                <w:rFonts w:ascii="Arial" w:hAnsi="Arial" w:cs="Arial"/>
              </w:rPr>
            </w:pPr>
          </w:p>
          <w:p w14:paraId="29778DF0" w14:textId="77777777" w:rsidR="00A17461" w:rsidRDefault="00A17461" w:rsidP="00213A71">
            <w:pPr>
              <w:rPr>
                <w:rFonts w:ascii="Arial" w:hAnsi="Arial" w:cs="Arial"/>
              </w:rPr>
            </w:pPr>
          </w:p>
          <w:p w14:paraId="6A8D018F" w14:textId="77777777" w:rsidR="00A17461" w:rsidRDefault="00A17461" w:rsidP="00213A71">
            <w:pPr>
              <w:rPr>
                <w:rFonts w:ascii="Arial" w:hAnsi="Arial" w:cs="Arial"/>
              </w:rPr>
            </w:pPr>
          </w:p>
          <w:p w14:paraId="3E81AED4" w14:textId="77777777" w:rsidR="00A17461" w:rsidRDefault="00A17461" w:rsidP="00213A71">
            <w:pPr>
              <w:rPr>
                <w:rFonts w:ascii="Arial" w:hAnsi="Arial" w:cs="Arial"/>
              </w:rPr>
            </w:pPr>
          </w:p>
          <w:p w14:paraId="101CD9BA" w14:textId="77777777" w:rsidR="00A17461" w:rsidRDefault="00A17461" w:rsidP="00213A71">
            <w:pPr>
              <w:rPr>
                <w:rFonts w:ascii="Arial" w:hAnsi="Arial" w:cs="Arial"/>
              </w:rPr>
            </w:pPr>
          </w:p>
        </w:tc>
      </w:tr>
    </w:tbl>
    <w:p w14:paraId="5BE33EB7" w14:textId="77777777" w:rsidR="00213A71" w:rsidRPr="00715115" w:rsidRDefault="00213A71" w:rsidP="00213A71">
      <w:pPr>
        <w:spacing w:after="0" w:line="240" w:lineRule="auto"/>
        <w:rPr>
          <w:rFonts w:ascii="Arial" w:hAnsi="Arial" w:cs="Arial"/>
        </w:rPr>
      </w:pPr>
    </w:p>
    <w:p w14:paraId="37E9D90F" w14:textId="77777777" w:rsidR="00213A71" w:rsidRDefault="00213A71" w:rsidP="00213A71">
      <w:pPr>
        <w:spacing w:after="0" w:line="240" w:lineRule="auto"/>
      </w:pPr>
    </w:p>
    <w:p w14:paraId="2138E17A" w14:textId="77777777" w:rsidR="00213A71" w:rsidRDefault="00D23C91" w:rsidP="00213A71">
      <w:pPr>
        <w:rPr>
          <w:rFonts w:ascii="Arial" w:hAnsi="Arial" w:cs="Arial"/>
        </w:rPr>
      </w:pPr>
      <w:r w:rsidRPr="00A17461">
        <w:rPr>
          <w:rFonts w:ascii="Arial" w:hAnsi="Arial" w:cs="Arial"/>
        </w:rPr>
        <w:t>Provide as</w:t>
      </w:r>
      <w:r w:rsidR="00213A71" w:rsidRPr="00A17461">
        <w:rPr>
          <w:rFonts w:ascii="Arial" w:hAnsi="Arial" w:cs="Arial"/>
        </w:rPr>
        <w:t xml:space="preserve"> separate attachment</w:t>
      </w:r>
      <w:r w:rsidR="00715115" w:rsidRPr="00A17461">
        <w:rPr>
          <w:rFonts w:ascii="Arial" w:hAnsi="Arial" w:cs="Arial"/>
        </w:rPr>
        <w:t>s</w:t>
      </w:r>
      <w:r w:rsidR="00213A71" w:rsidRPr="00A17461">
        <w:rPr>
          <w:rFonts w:ascii="Arial" w:hAnsi="Arial" w:cs="Arial"/>
        </w:rPr>
        <w:t xml:space="preserve"> the following </w:t>
      </w:r>
      <w:r w:rsidR="000B7C96">
        <w:rPr>
          <w:rFonts w:ascii="Arial" w:hAnsi="Arial" w:cs="Arial"/>
        </w:rPr>
        <w:t xml:space="preserve">supporting </w:t>
      </w:r>
      <w:r w:rsidR="00213A71" w:rsidRPr="00A17461">
        <w:rPr>
          <w:rFonts w:ascii="Arial" w:hAnsi="Arial" w:cs="Arial"/>
        </w:rPr>
        <w:t>documents:</w:t>
      </w:r>
    </w:p>
    <w:p w14:paraId="1E2ED4AC" w14:textId="77777777" w:rsidR="000B7C96" w:rsidRPr="00D928A8" w:rsidRDefault="000B7C96" w:rsidP="00D928A8">
      <w:pPr>
        <w:pStyle w:val="ListParagraph"/>
        <w:numPr>
          <w:ilvl w:val="0"/>
          <w:numId w:val="4"/>
        </w:numPr>
        <w:spacing w:after="0"/>
        <w:rPr>
          <w:rFonts w:ascii="Arial" w:hAnsi="Arial" w:cs="Arial"/>
        </w:rPr>
      </w:pPr>
      <w:r>
        <w:rPr>
          <w:rFonts w:ascii="Arial" w:hAnsi="Arial" w:cs="Arial"/>
        </w:rPr>
        <w:t>List of equipment and p</w:t>
      </w:r>
      <w:r w:rsidRPr="00D928A8">
        <w:rPr>
          <w:rFonts w:ascii="Arial" w:hAnsi="Arial" w:cs="Arial"/>
        </w:rPr>
        <w:t>rice quotations for equipment purchases</w:t>
      </w:r>
      <w:r>
        <w:rPr>
          <w:rFonts w:ascii="Arial" w:hAnsi="Arial" w:cs="Arial"/>
        </w:rPr>
        <w:t>.</w:t>
      </w:r>
      <w:r w:rsidRPr="00D928A8">
        <w:rPr>
          <w:rFonts w:ascii="Arial" w:hAnsi="Arial" w:cs="Arial"/>
        </w:rPr>
        <w:t xml:space="preserve"> </w:t>
      </w:r>
    </w:p>
    <w:p w14:paraId="05A18BAD" w14:textId="77777777" w:rsidR="000B7C96" w:rsidRDefault="000B7C96" w:rsidP="000B7C96">
      <w:pPr>
        <w:spacing w:after="0"/>
        <w:rPr>
          <w:rFonts w:ascii="Arial" w:hAnsi="Arial" w:cs="Arial"/>
        </w:rPr>
      </w:pPr>
    </w:p>
    <w:p w14:paraId="21782060" w14:textId="77777777" w:rsidR="000B7C96" w:rsidRPr="00274F63" w:rsidRDefault="000B7C96" w:rsidP="00D928A8">
      <w:pPr>
        <w:pStyle w:val="ListParagraph"/>
        <w:numPr>
          <w:ilvl w:val="0"/>
          <w:numId w:val="4"/>
        </w:numPr>
        <w:spacing w:after="0"/>
        <w:rPr>
          <w:rFonts w:ascii="Arial" w:hAnsi="Arial" w:cs="Arial"/>
        </w:rPr>
      </w:pPr>
      <w:r w:rsidRPr="00D928A8">
        <w:rPr>
          <w:rFonts w:ascii="Arial" w:hAnsi="Arial" w:cs="Arial"/>
        </w:rPr>
        <w:t>Financial statements</w:t>
      </w:r>
      <w:r w:rsidR="000D7A99">
        <w:rPr>
          <w:rFonts w:ascii="Arial" w:hAnsi="Arial" w:cs="Arial"/>
        </w:rPr>
        <w:t xml:space="preserve"> </w:t>
      </w:r>
      <w:r w:rsidRPr="00D928A8">
        <w:rPr>
          <w:rFonts w:ascii="Arial" w:hAnsi="Arial" w:cs="Arial"/>
        </w:rPr>
        <w:t>will be required for funding request to offset the operational loss for providing a specific service (e.g. Trauma Services). The financial statements must clearly show direct expenses incurred and revenue received and expected to be received from all sources (including subsidy and donations) for providing the service</w:t>
      </w:r>
      <w:r w:rsidR="003E3A90" w:rsidRPr="00274F63">
        <w:rPr>
          <w:rFonts w:ascii="Arial" w:hAnsi="Arial" w:cs="Arial"/>
        </w:rPr>
        <w:t>, with the request for Measure B funding no more than the gap between the revenue and expenses</w:t>
      </w:r>
      <w:r w:rsidRPr="00274F63">
        <w:rPr>
          <w:rFonts w:ascii="Arial" w:hAnsi="Arial" w:cs="Arial"/>
        </w:rPr>
        <w:t xml:space="preserve">. </w:t>
      </w:r>
    </w:p>
    <w:p w14:paraId="187EC304" w14:textId="77777777" w:rsidR="000B7C96" w:rsidRDefault="000B7C96" w:rsidP="000B7C96">
      <w:pPr>
        <w:spacing w:after="0"/>
        <w:rPr>
          <w:rFonts w:ascii="Arial" w:hAnsi="Arial" w:cs="Arial"/>
        </w:rPr>
      </w:pPr>
    </w:p>
    <w:p w14:paraId="520C3683" w14:textId="77777777" w:rsidR="000B7C96" w:rsidRPr="00D928A8" w:rsidRDefault="000B7C96" w:rsidP="00D928A8">
      <w:pPr>
        <w:pStyle w:val="ListParagraph"/>
        <w:numPr>
          <w:ilvl w:val="0"/>
          <w:numId w:val="4"/>
        </w:numPr>
        <w:spacing w:after="0"/>
        <w:rPr>
          <w:rFonts w:ascii="Arial" w:hAnsi="Arial" w:cs="Arial"/>
        </w:rPr>
      </w:pPr>
      <w:r w:rsidRPr="00D928A8">
        <w:rPr>
          <w:rFonts w:ascii="Arial" w:hAnsi="Arial" w:cs="Arial"/>
        </w:rPr>
        <w:lastRenderedPageBreak/>
        <w:t xml:space="preserve">For proposed new services or activities, a detailed budget must accompany the funding request, that includes a list of personnel, equipment, supplies and services costs, and an explanation of how these costs are determined. </w:t>
      </w:r>
    </w:p>
    <w:p w14:paraId="39941310" w14:textId="77777777" w:rsidR="000B7C96" w:rsidRDefault="000B7C96" w:rsidP="000B7C96">
      <w:pPr>
        <w:spacing w:after="0"/>
        <w:rPr>
          <w:rFonts w:ascii="Arial" w:hAnsi="Arial" w:cs="Arial"/>
        </w:rPr>
      </w:pPr>
    </w:p>
    <w:p w14:paraId="00AC0DA1" w14:textId="77777777" w:rsidR="000B7C96" w:rsidRPr="00D928A8" w:rsidRDefault="000B7C96" w:rsidP="00D928A8">
      <w:pPr>
        <w:pStyle w:val="ListParagraph"/>
        <w:numPr>
          <w:ilvl w:val="0"/>
          <w:numId w:val="4"/>
        </w:numPr>
        <w:spacing w:after="0"/>
        <w:rPr>
          <w:rFonts w:ascii="Arial" w:hAnsi="Arial" w:cs="Arial"/>
        </w:rPr>
      </w:pPr>
      <w:r>
        <w:rPr>
          <w:rFonts w:ascii="Arial" w:hAnsi="Arial" w:cs="Arial"/>
        </w:rPr>
        <w:t>W</w:t>
      </w:r>
      <w:r w:rsidRPr="00D928A8">
        <w:rPr>
          <w:rFonts w:ascii="Arial" w:hAnsi="Arial" w:cs="Arial"/>
        </w:rPr>
        <w:t xml:space="preserve">hen a request requires the hiring of personnel or incurring other long-term financial obligations (e.g. lease) for future years, the requesting entity must provide supporting documentation demonstrating how they will cover the personnel cost and these obligations if Measure B funding is not available in future years.  </w:t>
      </w:r>
    </w:p>
    <w:p w14:paraId="63939188" w14:textId="77777777" w:rsidR="000B7C96" w:rsidRDefault="000B7C96" w:rsidP="000B7C96">
      <w:pPr>
        <w:spacing w:after="0"/>
        <w:rPr>
          <w:rFonts w:ascii="Arial" w:hAnsi="Arial" w:cs="Arial"/>
        </w:rPr>
      </w:pPr>
    </w:p>
    <w:p w14:paraId="2F430984" w14:textId="77777777" w:rsidR="000B7C96" w:rsidRPr="00D928A8" w:rsidRDefault="000B7C96" w:rsidP="00D928A8">
      <w:pPr>
        <w:pStyle w:val="ListParagraph"/>
        <w:numPr>
          <w:ilvl w:val="0"/>
          <w:numId w:val="4"/>
        </w:numPr>
        <w:spacing w:after="0"/>
        <w:rPr>
          <w:rFonts w:ascii="Arial" w:hAnsi="Arial" w:cs="Arial"/>
        </w:rPr>
      </w:pPr>
      <w:r w:rsidRPr="00D928A8">
        <w:rPr>
          <w:rFonts w:ascii="Arial" w:hAnsi="Arial" w:cs="Arial"/>
        </w:rPr>
        <w:t>If the requesting entity is a Los Ang</w:t>
      </w:r>
      <w:r w:rsidR="00EF399D" w:rsidRPr="00EF399D">
        <w:rPr>
          <w:rFonts w:ascii="Arial" w:hAnsi="Arial" w:cs="Arial"/>
        </w:rPr>
        <w:t xml:space="preserve">eles County department, </w:t>
      </w:r>
      <w:r w:rsidRPr="00D928A8">
        <w:rPr>
          <w:rFonts w:ascii="Arial" w:hAnsi="Arial" w:cs="Arial"/>
        </w:rPr>
        <w:t>provide a letter from the Chief Executive Office approving the addition of the requested item to the department’s budget.</w:t>
      </w:r>
    </w:p>
    <w:p w14:paraId="39D0DC9A" w14:textId="77777777" w:rsidR="00213A71" w:rsidRPr="00A17461" w:rsidRDefault="00213A71" w:rsidP="00213A71">
      <w:pPr>
        <w:pStyle w:val="ListParagraph"/>
        <w:rPr>
          <w:rFonts w:ascii="Arial" w:hAnsi="Arial" w:cs="Arial"/>
        </w:rPr>
      </w:pPr>
    </w:p>
    <w:p w14:paraId="1CABDD02" w14:textId="77777777" w:rsidR="00213A71" w:rsidRPr="00D928A8" w:rsidRDefault="00213A71" w:rsidP="00D928A8">
      <w:pPr>
        <w:pStyle w:val="ListParagraph"/>
        <w:numPr>
          <w:ilvl w:val="0"/>
          <w:numId w:val="5"/>
        </w:numPr>
        <w:rPr>
          <w:rFonts w:ascii="Arial" w:hAnsi="Arial" w:cs="Arial"/>
        </w:rPr>
      </w:pPr>
      <w:r w:rsidRPr="00D928A8">
        <w:rPr>
          <w:rFonts w:ascii="Arial" w:hAnsi="Arial" w:cs="Arial"/>
        </w:rPr>
        <w:t xml:space="preserve">Project Timeline:  </w:t>
      </w:r>
      <w:r w:rsidR="000B7C96">
        <w:rPr>
          <w:rFonts w:ascii="Arial" w:hAnsi="Arial" w:cs="Arial"/>
        </w:rPr>
        <w:t>I</w:t>
      </w:r>
      <w:r w:rsidRPr="00D928A8">
        <w:rPr>
          <w:rFonts w:ascii="Arial" w:hAnsi="Arial" w:cs="Arial"/>
        </w:rPr>
        <w:t>nclude how soon project would begin once funded</w:t>
      </w:r>
      <w:r w:rsidR="000B7C96">
        <w:rPr>
          <w:rFonts w:ascii="Arial" w:hAnsi="Arial" w:cs="Arial"/>
        </w:rPr>
        <w:t>.</w:t>
      </w:r>
      <w:r w:rsidRPr="00D928A8">
        <w:rPr>
          <w:rFonts w:ascii="Arial" w:hAnsi="Arial" w:cs="Arial"/>
        </w:rPr>
        <w:t xml:space="preserve"> </w:t>
      </w:r>
      <w:r w:rsidR="000B7C96">
        <w:rPr>
          <w:rFonts w:ascii="Arial" w:hAnsi="Arial" w:cs="Arial"/>
        </w:rPr>
        <w:t>F</w:t>
      </w:r>
      <w:r w:rsidRPr="00D928A8">
        <w:rPr>
          <w:rFonts w:ascii="Arial" w:hAnsi="Arial" w:cs="Arial"/>
        </w:rPr>
        <w:t>or one-time funding</w:t>
      </w:r>
      <w:r w:rsidR="000B7C96">
        <w:rPr>
          <w:rFonts w:ascii="Arial" w:hAnsi="Arial" w:cs="Arial"/>
        </w:rPr>
        <w:t>,</w:t>
      </w:r>
      <w:r w:rsidRPr="00D928A8">
        <w:rPr>
          <w:rFonts w:ascii="Arial" w:hAnsi="Arial" w:cs="Arial"/>
        </w:rPr>
        <w:t xml:space="preserve"> indicate the total time needed to complete project and major milestones along the timeline.   </w:t>
      </w:r>
    </w:p>
    <w:p w14:paraId="084A6022" w14:textId="77777777" w:rsidR="00213A71" w:rsidRPr="00EA4E12" w:rsidRDefault="00213A71" w:rsidP="00213A71">
      <w:pPr>
        <w:pStyle w:val="ListParagraph"/>
        <w:rPr>
          <w:rFonts w:ascii="Arial" w:hAnsi="Arial" w:cs="Arial"/>
          <w:sz w:val="21"/>
          <w:szCs w:val="21"/>
        </w:rPr>
      </w:pPr>
    </w:p>
    <w:p w14:paraId="2856B9FE" w14:textId="77777777" w:rsidR="00213A71" w:rsidRPr="00A17461" w:rsidRDefault="00213A71" w:rsidP="00213A71">
      <w:pPr>
        <w:rPr>
          <w:rFonts w:ascii="Arial" w:hAnsi="Arial" w:cs="Arial"/>
        </w:rPr>
      </w:pPr>
      <w:r w:rsidRPr="00A17461">
        <w:rPr>
          <w:rFonts w:ascii="Arial" w:hAnsi="Arial" w:cs="Arial"/>
        </w:rPr>
        <w:t>Submit all d</w:t>
      </w:r>
      <w:r w:rsidR="00D23C91" w:rsidRPr="00A17461">
        <w:rPr>
          <w:rFonts w:ascii="Arial" w:hAnsi="Arial" w:cs="Arial"/>
        </w:rPr>
        <w:t>ocuments</w:t>
      </w:r>
      <w:r w:rsidR="00600260">
        <w:rPr>
          <w:rFonts w:ascii="Arial" w:hAnsi="Arial" w:cs="Arial"/>
        </w:rPr>
        <w:t xml:space="preserve"> via mail or email</w:t>
      </w:r>
      <w:r w:rsidR="00D23C91" w:rsidRPr="00A17461">
        <w:rPr>
          <w:rFonts w:ascii="Arial" w:hAnsi="Arial" w:cs="Arial"/>
        </w:rPr>
        <w:t xml:space="preserve"> no later than July</w:t>
      </w:r>
      <w:r w:rsidRPr="00A17461">
        <w:rPr>
          <w:rFonts w:ascii="Arial" w:hAnsi="Arial" w:cs="Arial"/>
        </w:rPr>
        <w:t xml:space="preserve"> 15 of the year to:</w:t>
      </w:r>
    </w:p>
    <w:p w14:paraId="2229FD3F" w14:textId="77777777" w:rsidR="00213A71" w:rsidRPr="00A17461" w:rsidRDefault="00213A71" w:rsidP="00213A71">
      <w:pPr>
        <w:rPr>
          <w:rFonts w:ascii="Arial" w:hAnsi="Arial" w:cs="Arial"/>
        </w:rPr>
      </w:pPr>
    </w:p>
    <w:p w14:paraId="3FE527AA" w14:textId="77777777" w:rsidR="00213A71" w:rsidRPr="00A17461" w:rsidRDefault="00213A71" w:rsidP="00213A71">
      <w:pPr>
        <w:jc w:val="center"/>
        <w:rPr>
          <w:rFonts w:ascii="Arial" w:hAnsi="Arial" w:cs="Arial"/>
        </w:rPr>
      </w:pPr>
      <w:r w:rsidRPr="00A17461">
        <w:rPr>
          <w:rFonts w:ascii="Arial" w:hAnsi="Arial" w:cs="Arial"/>
        </w:rPr>
        <w:t>Los Angeles County</w:t>
      </w:r>
    </w:p>
    <w:p w14:paraId="552F6D10" w14:textId="77777777" w:rsidR="00213A71" w:rsidRPr="00A17461" w:rsidRDefault="00213A71" w:rsidP="00213A71">
      <w:pPr>
        <w:jc w:val="center"/>
        <w:rPr>
          <w:rFonts w:ascii="Arial" w:hAnsi="Arial" w:cs="Arial"/>
        </w:rPr>
      </w:pPr>
      <w:r w:rsidRPr="00A17461">
        <w:rPr>
          <w:rFonts w:ascii="Arial" w:hAnsi="Arial" w:cs="Arial"/>
        </w:rPr>
        <w:t>Emergency Medical Services Agency</w:t>
      </w:r>
    </w:p>
    <w:p w14:paraId="1777E385" w14:textId="77777777" w:rsidR="00213A71" w:rsidRPr="00A17461" w:rsidRDefault="00213A71" w:rsidP="00213A71">
      <w:pPr>
        <w:jc w:val="center"/>
        <w:rPr>
          <w:rFonts w:ascii="Arial" w:hAnsi="Arial" w:cs="Arial"/>
        </w:rPr>
      </w:pPr>
      <w:r w:rsidRPr="00A17461">
        <w:rPr>
          <w:rFonts w:ascii="Arial" w:hAnsi="Arial" w:cs="Arial"/>
        </w:rPr>
        <w:t>Measure B Advisory Board</w:t>
      </w:r>
    </w:p>
    <w:p w14:paraId="6D601D96" w14:textId="77777777" w:rsidR="00213A71" w:rsidRPr="00A17461" w:rsidRDefault="00213A71" w:rsidP="00213A71">
      <w:pPr>
        <w:jc w:val="center"/>
        <w:rPr>
          <w:rFonts w:ascii="Arial" w:hAnsi="Arial" w:cs="Arial"/>
        </w:rPr>
      </w:pPr>
      <w:r w:rsidRPr="00A17461">
        <w:rPr>
          <w:rFonts w:ascii="Arial" w:hAnsi="Arial" w:cs="Arial"/>
        </w:rPr>
        <w:t>10100 Pioneer Boulevard, Suite 200</w:t>
      </w:r>
    </w:p>
    <w:p w14:paraId="1B5BED25" w14:textId="77777777" w:rsidR="00213A71" w:rsidRPr="00A17461" w:rsidRDefault="00213A71" w:rsidP="00213A71">
      <w:pPr>
        <w:jc w:val="center"/>
        <w:rPr>
          <w:rFonts w:ascii="Arial" w:hAnsi="Arial" w:cs="Arial"/>
        </w:rPr>
      </w:pPr>
      <w:r w:rsidRPr="00A17461">
        <w:rPr>
          <w:rFonts w:ascii="Arial" w:hAnsi="Arial" w:cs="Arial"/>
        </w:rPr>
        <w:t>Santa Fe Springs, CA 90670</w:t>
      </w:r>
    </w:p>
    <w:p w14:paraId="30A55C6A" w14:textId="77777777" w:rsidR="00D23C91" w:rsidRDefault="00600260" w:rsidP="00213A71">
      <w:pPr>
        <w:jc w:val="center"/>
        <w:rPr>
          <w:rFonts w:ascii="Arial" w:hAnsi="Arial" w:cs="Arial"/>
        </w:rPr>
      </w:pPr>
      <w:r>
        <w:rPr>
          <w:rFonts w:ascii="Arial" w:hAnsi="Arial" w:cs="Arial"/>
        </w:rPr>
        <w:t xml:space="preserve">Attention:  </w:t>
      </w:r>
      <w:r w:rsidR="0095702B">
        <w:rPr>
          <w:rFonts w:ascii="Arial" w:hAnsi="Arial" w:cs="Arial"/>
        </w:rPr>
        <w:t>Jacqui Rifenburg</w:t>
      </w:r>
    </w:p>
    <w:p w14:paraId="52D71C48" w14:textId="77777777" w:rsidR="00600260" w:rsidRDefault="00511AA5" w:rsidP="00213A71">
      <w:pPr>
        <w:jc w:val="center"/>
        <w:rPr>
          <w:rFonts w:ascii="Arial" w:hAnsi="Arial" w:cs="Arial"/>
        </w:rPr>
      </w:pPr>
      <w:hyperlink r:id="rId7" w:history="1">
        <w:r w:rsidRPr="0095139A">
          <w:rPr>
            <w:rStyle w:val="Hyperlink"/>
            <w:rFonts w:ascii="Arial" w:hAnsi="Arial" w:cs="Arial"/>
          </w:rPr>
          <w:t>jrifenburg@dhs.lacounty.gov</w:t>
        </w:r>
      </w:hyperlink>
    </w:p>
    <w:p w14:paraId="2164E4D4" w14:textId="77777777" w:rsidR="00600260" w:rsidRPr="00A17461" w:rsidRDefault="00600260" w:rsidP="00213A71">
      <w:pPr>
        <w:jc w:val="center"/>
        <w:rPr>
          <w:rFonts w:ascii="Arial" w:hAnsi="Arial" w:cs="Arial"/>
        </w:rPr>
      </w:pPr>
    </w:p>
    <w:p w14:paraId="36AB575B" w14:textId="77777777" w:rsidR="00213A71" w:rsidRDefault="00213A71" w:rsidP="00213A71">
      <w:pPr>
        <w:spacing w:after="0" w:line="240" w:lineRule="auto"/>
      </w:pPr>
    </w:p>
    <w:sectPr w:rsidR="00213A71" w:rsidSect="00BB562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3316" w14:textId="77777777" w:rsidR="00BB562D" w:rsidRDefault="00BB562D" w:rsidP="00BB562D">
      <w:pPr>
        <w:spacing w:after="0" w:line="240" w:lineRule="auto"/>
      </w:pPr>
      <w:r>
        <w:separator/>
      </w:r>
    </w:p>
  </w:endnote>
  <w:endnote w:type="continuationSeparator" w:id="0">
    <w:p w14:paraId="23794798" w14:textId="77777777" w:rsidR="00BB562D" w:rsidRDefault="00BB562D" w:rsidP="00BB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1CB1" w14:textId="77777777" w:rsidR="00BB562D" w:rsidRDefault="00BB562D" w:rsidP="00BB562D">
      <w:pPr>
        <w:spacing w:after="0" w:line="240" w:lineRule="auto"/>
      </w:pPr>
      <w:r>
        <w:separator/>
      </w:r>
    </w:p>
  </w:footnote>
  <w:footnote w:type="continuationSeparator" w:id="0">
    <w:p w14:paraId="0D5B9777" w14:textId="77777777" w:rsidR="00BB562D" w:rsidRDefault="00BB562D" w:rsidP="00BB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4F23" w14:textId="77777777" w:rsidR="00BB562D" w:rsidRPr="00BB562D" w:rsidRDefault="00BB562D" w:rsidP="00BB562D">
    <w:pPr>
      <w:pStyle w:val="Header"/>
      <w:jc w:val="right"/>
      <w:rPr>
        <w:rFonts w:ascii="Arial" w:hAnsi="Arial" w:cs="Arial"/>
      </w:rPr>
    </w:pPr>
    <w:r w:rsidRPr="00BB562D">
      <w:rPr>
        <w:rFonts w:ascii="Arial" w:hAnsi="Arial" w:cs="Arial"/>
      </w:rPr>
      <w:t>Attachment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0EC"/>
    <w:multiLevelType w:val="hybridMultilevel"/>
    <w:tmpl w:val="222C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F0C6D"/>
    <w:multiLevelType w:val="hybridMultilevel"/>
    <w:tmpl w:val="F8265E90"/>
    <w:lvl w:ilvl="0" w:tplc="F5B016E8">
      <w:start w:val="1"/>
      <w:numFmt w:val="upperLetter"/>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429D"/>
    <w:multiLevelType w:val="hybridMultilevel"/>
    <w:tmpl w:val="C8D29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2832EB"/>
    <w:multiLevelType w:val="hybridMultilevel"/>
    <w:tmpl w:val="130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1054E"/>
    <w:multiLevelType w:val="hybridMultilevel"/>
    <w:tmpl w:val="56B0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71"/>
    <w:rsid w:val="000B7C96"/>
    <w:rsid w:val="000D7A99"/>
    <w:rsid w:val="001A5309"/>
    <w:rsid w:val="00213A71"/>
    <w:rsid w:val="00274F63"/>
    <w:rsid w:val="003E1980"/>
    <w:rsid w:val="003E3A90"/>
    <w:rsid w:val="005030FF"/>
    <w:rsid w:val="00511AA5"/>
    <w:rsid w:val="00527D37"/>
    <w:rsid w:val="005B6BC3"/>
    <w:rsid w:val="00600260"/>
    <w:rsid w:val="006A6A04"/>
    <w:rsid w:val="00715115"/>
    <w:rsid w:val="007C04EB"/>
    <w:rsid w:val="009249B6"/>
    <w:rsid w:val="0095702B"/>
    <w:rsid w:val="00A17461"/>
    <w:rsid w:val="00B94E5C"/>
    <w:rsid w:val="00BB562D"/>
    <w:rsid w:val="00D23C91"/>
    <w:rsid w:val="00D928A8"/>
    <w:rsid w:val="00E15049"/>
    <w:rsid w:val="00EF399D"/>
    <w:rsid w:val="00F02087"/>
    <w:rsid w:val="00F7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696B3"/>
  <w15:chartTrackingRefBased/>
  <w15:docId w15:val="{BE6A52A1-97C4-4725-B83A-26476555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A71"/>
    <w:pPr>
      <w:ind w:left="720"/>
      <w:contextualSpacing/>
    </w:pPr>
  </w:style>
  <w:style w:type="paragraph" w:styleId="BalloonText">
    <w:name w:val="Balloon Text"/>
    <w:basedOn w:val="Normal"/>
    <w:link w:val="BalloonTextChar"/>
    <w:uiPriority w:val="99"/>
    <w:semiHidden/>
    <w:unhideWhenUsed/>
    <w:rsid w:val="00EF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9D"/>
    <w:rPr>
      <w:rFonts w:ascii="Segoe UI" w:hAnsi="Segoe UI" w:cs="Segoe UI"/>
      <w:sz w:val="18"/>
      <w:szCs w:val="18"/>
    </w:rPr>
  </w:style>
  <w:style w:type="paragraph" w:styleId="Header">
    <w:name w:val="header"/>
    <w:basedOn w:val="Normal"/>
    <w:link w:val="HeaderChar"/>
    <w:uiPriority w:val="99"/>
    <w:unhideWhenUsed/>
    <w:rsid w:val="00BB5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2D"/>
  </w:style>
  <w:style w:type="paragraph" w:styleId="Footer">
    <w:name w:val="footer"/>
    <w:basedOn w:val="Normal"/>
    <w:link w:val="FooterChar"/>
    <w:uiPriority w:val="99"/>
    <w:unhideWhenUsed/>
    <w:rsid w:val="00BB5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2D"/>
  </w:style>
  <w:style w:type="character" w:styleId="Hyperlink">
    <w:name w:val="Hyperlink"/>
    <w:basedOn w:val="DefaultParagraphFont"/>
    <w:uiPriority w:val="99"/>
    <w:unhideWhenUsed/>
    <w:rsid w:val="00600260"/>
    <w:rPr>
      <w:color w:val="0563C1" w:themeColor="hyperlink"/>
      <w:u w:val="single"/>
    </w:rPr>
  </w:style>
  <w:style w:type="character" w:styleId="Mention">
    <w:name w:val="Mention"/>
    <w:basedOn w:val="DefaultParagraphFont"/>
    <w:uiPriority w:val="99"/>
    <w:semiHidden/>
    <w:unhideWhenUsed/>
    <w:rsid w:val="00600260"/>
    <w:rPr>
      <w:color w:val="2B579A"/>
      <w:shd w:val="clear" w:color="auto" w:fill="E6E6E6"/>
    </w:rPr>
  </w:style>
  <w:style w:type="character" w:styleId="UnresolvedMention">
    <w:name w:val="Unresolved Mention"/>
    <w:basedOn w:val="DefaultParagraphFont"/>
    <w:uiPriority w:val="99"/>
    <w:semiHidden/>
    <w:unhideWhenUsed/>
    <w:rsid w:val="001A5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jrifenburg@dhs.lacounty.gov" TargetMode="External" Type="http://schemas.openxmlformats.org/officeDocument/2006/relationships/hyperlink"/><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2022-07-19T19:43:00Z</dcterms:created>
  <dc:creator>Karolyn Fruhwirth</dc:creator>
  <cp:lastModifiedBy>Rifenburg, Jacqueline</cp:lastModifiedBy>
  <cp:lastPrinted>2019-03-26T21:32:00Z</cp:lastPrinted>
  <dcterms:modified xsi:type="dcterms:W3CDTF">2023-03-01T20:04:00Z</dcterms:modified>
  <cp:revision>4</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3.0</vt:lpwstr>
  </property>
  <property pid="3" fmtid="{D5CDD505-2E9C-101B-9397-08002B2CF9AE}" name="sds_title">
    <vt:lpwstr>MBAB Funding Proposal Form 2021</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3/17/2021 12:00:00 AM</vt:lpwstr>
  </property>
  <property pid="10" fmtid="{D5CDD505-2E9C-101B-9397-08002B2CF9AE}" name="sds_doc_id">
    <vt:lpwstr>1104149</vt:lpwstr>
  </property>
  <property pid="11" fmtid="{D5CDD505-2E9C-101B-9397-08002B2CF9AE}" name="sds_customer_org_name">
    <vt:lpwstr/>
  </property>
  <property pid="12" fmtid="{D5CDD505-2E9C-101B-9397-08002B2CF9AE}" name="object_name">
    <vt:lpwstr>1104149_MBABFundingProposalForm2021.docx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