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2FF" w:rsidRDefault="001942FF" w:rsidP="001942FF">
      <w:bookmarkStart w:id="0" w:name="_GoBack"/>
      <w:bookmarkEnd w:id="0"/>
    </w:p>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3C44B7" w:rsidRDefault="0010635B">
      <w:pPr>
        <w:rPr>
          <w:highlight w:val="yellow"/>
        </w:rPr>
      </w:pPr>
      <w:r w:rsidRPr="003C44B7">
        <w:rPr>
          <w:highlight w:val="yellow"/>
        </w:rPr>
        <w:t>Facility Logo</w:t>
      </w:r>
      <w:r w:rsidR="008E4275" w:rsidRPr="003C44B7">
        <w:rPr>
          <w:highlight w:val="yellow"/>
        </w:rPr>
        <w:t xml:space="preserve"> or Photo</w:t>
      </w:r>
    </w:p>
    <w:p w:rsidR="0010635B" w:rsidRPr="001942FF" w:rsidRDefault="003C44B7">
      <w:pPr>
        <w:rPr>
          <w:b/>
          <w:sz w:val="40"/>
        </w:rPr>
      </w:pPr>
      <w:r w:rsidRPr="003C44B7">
        <w:rPr>
          <w:b/>
          <w:sz w:val="40"/>
          <w:highlight w:val="yellow"/>
        </w:rPr>
        <w:t>Facility Name</w:t>
      </w:r>
    </w:p>
    <w:p w:rsidR="001942FF" w:rsidRDefault="001942FF" w:rsidP="001942FF"/>
    <w:p w:rsidR="001942FF" w:rsidRDefault="001942FF" w:rsidP="001942FF"/>
    <w:p w:rsidR="0010635B" w:rsidRDefault="0010635B"/>
    <w:p w:rsidR="00A2135B" w:rsidRPr="001474FD" w:rsidRDefault="00A2135B">
      <w:pPr>
        <w:rPr>
          <w:b/>
          <w:sz w:val="44"/>
        </w:rPr>
      </w:pPr>
      <w:r w:rsidRPr="001474FD">
        <w:rPr>
          <w:b/>
          <w:sz w:val="44"/>
        </w:rPr>
        <w:t>Business Continuity Plan</w:t>
      </w:r>
    </w:p>
    <w:p w:rsidR="0010635B" w:rsidRPr="001474FD" w:rsidRDefault="00FB3439">
      <w:pPr>
        <w:rPr>
          <w:b/>
          <w:sz w:val="40"/>
        </w:rPr>
      </w:pPr>
      <w:r w:rsidRPr="001474FD">
        <w:rPr>
          <w:b/>
          <w:caps/>
          <w:sz w:val="40"/>
        </w:rPr>
        <w:t>C</w:t>
      </w:r>
      <w:r w:rsidR="00A54362" w:rsidRPr="001474FD">
        <w:rPr>
          <w:b/>
          <w:caps/>
          <w:sz w:val="40"/>
        </w:rPr>
        <w:t>linical Department</w:t>
      </w:r>
      <w:r w:rsidR="0010635B" w:rsidRPr="001474FD">
        <w:rPr>
          <w:b/>
          <w:sz w:val="40"/>
        </w:rPr>
        <w:t xml:space="preserve"> [Template]</w:t>
      </w:r>
    </w:p>
    <w:p w:rsidR="00D178C6" w:rsidRDefault="00D178C6">
      <w:pPr>
        <w:rPr>
          <w:sz w:val="28"/>
        </w:rPr>
      </w:pPr>
    </w:p>
    <w:p w:rsidR="00C228BD" w:rsidRPr="001942FF" w:rsidRDefault="00C228BD" w:rsidP="00C228BD">
      <w:pPr>
        <w:rPr>
          <w:sz w:val="28"/>
        </w:rPr>
      </w:pPr>
      <w:r w:rsidRPr="001942FF">
        <w:rPr>
          <w:sz w:val="28"/>
        </w:rPr>
        <w:t>Version Date:</w:t>
      </w:r>
      <w:r w:rsidRPr="003C44B7">
        <w:rPr>
          <w:sz w:val="28"/>
          <w:highlight w:val="yellow"/>
        </w:rPr>
        <w:t xml:space="preserve"> </w:t>
      </w:r>
      <w:r w:rsidR="003C44B7" w:rsidRPr="003C44B7">
        <w:rPr>
          <w:sz w:val="28"/>
          <w:highlight w:val="yellow"/>
        </w:rPr>
        <w:t xml:space="preserve">February </w:t>
      </w:r>
      <w:r w:rsidR="009870FE">
        <w:rPr>
          <w:sz w:val="28"/>
          <w:highlight w:val="yellow"/>
        </w:rPr>
        <w:t>23</w:t>
      </w:r>
      <w:r w:rsidR="003C44B7" w:rsidRPr="003C44B7">
        <w:rPr>
          <w:sz w:val="28"/>
          <w:highlight w:val="yellow"/>
        </w:rPr>
        <w:t>, 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8E4275" w:rsidRDefault="008E4275" w:rsidP="00264761">
      <w:pPr>
        <w:tabs>
          <w:tab w:val="left" w:pos="720"/>
          <w:tab w:val="right" w:leader="dot" w:pos="9360"/>
        </w:tabs>
        <w:spacing w:line="360" w:lineRule="auto"/>
      </w:pPr>
    </w:p>
    <w:p w:rsidR="008E4275" w:rsidRDefault="00805860" w:rsidP="00264761">
      <w:pPr>
        <w:tabs>
          <w:tab w:val="left" w:pos="720"/>
          <w:tab w:val="right" w:leader="dot" w:pos="9360"/>
        </w:tabs>
        <w:spacing w:line="360" w:lineRule="auto"/>
      </w:pPr>
      <w:r>
        <w:t xml:space="preserve">Business Continuity Plan </w:t>
      </w:r>
      <w:r w:rsidR="0076300E">
        <w:t>Overview</w:t>
      </w:r>
      <w:r w:rsidR="00264761">
        <w:tab/>
      </w:r>
      <w:r w:rsidR="009870FE">
        <w:t xml:space="preserve"> 2</w:t>
      </w:r>
    </w:p>
    <w:p w:rsidR="009851DD" w:rsidRDefault="009851DD" w:rsidP="00264761">
      <w:pPr>
        <w:tabs>
          <w:tab w:val="left" w:pos="720"/>
          <w:tab w:val="right" w:leader="dot" w:pos="9360"/>
        </w:tabs>
        <w:spacing w:line="360" w:lineRule="auto"/>
      </w:pPr>
      <w:r>
        <w:t>BCP Activation</w:t>
      </w:r>
      <w:r>
        <w:tab/>
      </w:r>
      <w:r w:rsidR="009870FE">
        <w:t xml:space="preserve"> 2</w:t>
      </w:r>
    </w:p>
    <w:p w:rsidR="009851DD" w:rsidRDefault="009851DD" w:rsidP="00264761">
      <w:pPr>
        <w:tabs>
          <w:tab w:val="left" w:pos="720"/>
          <w:tab w:val="right" w:leader="dot" w:pos="9360"/>
        </w:tabs>
        <w:spacing w:line="360" w:lineRule="auto"/>
      </w:pPr>
      <w:r>
        <w:t>Initial Actions Checklist for the Department Manager</w:t>
      </w:r>
      <w:r>
        <w:tab/>
      </w:r>
      <w:r w:rsidR="009870FE">
        <w:t xml:space="preserve"> 4</w:t>
      </w:r>
    </w:p>
    <w:p w:rsidR="0015470C" w:rsidRPr="0076300E" w:rsidRDefault="0015470C" w:rsidP="00264761">
      <w:pPr>
        <w:tabs>
          <w:tab w:val="left" w:pos="720"/>
          <w:tab w:val="right" w:leader="dot" w:pos="9360"/>
        </w:tabs>
        <w:spacing w:line="360" w:lineRule="auto"/>
      </w:pPr>
    </w:p>
    <w:p w:rsidR="009C5206" w:rsidRPr="00264761" w:rsidRDefault="009C5206" w:rsidP="00264761">
      <w:pPr>
        <w:tabs>
          <w:tab w:val="left" w:pos="720"/>
          <w:tab w:val="right" w:leader="dot" w:pos="9360"/>
        </w:tabs>
        <w:spacing w:line="360" w:lineRule="auto"/>
        <w:rPr>
          <w:b/>
        </w:rPr>
      </w:pPr>
      <w:r w:rsidRPr="00264761">
        <w:rPr>
          <w:b/>
        </w:rPr>
        <w:t>Continuity Elements</w:t>
      </w:r>
    </w:p>
    <w:p w:rsidR="008E4275" w:rsidRDefault="008E4275" w:rsidP="00264761">
      <w:pPr>
        <w:tabs>
          <w:tab w:val="left" w:pos="720"/>
          <w:tab w:val="right" w:leader="dot" w:pos="9360"/>
        </w:tabs>
        <w:spacing w:line="360" w:lineRule="auto"/>
      </w:pPr>
      <w:r w:rsidRPr="0076300E">
        <w:t>Orders of Succession</w:t>
      </w:r>
      <w:r w:rsidR="00264761">
        <w:tab/>
      </w:r>
      <w:r w:rsidR="009870FE">
        <w:t xml:space="preserve"> 5</w:t>
      </w:r>
    </w:p>
    <w:p w:rsidR="00F3219B" w:rsidRPr="0076300E" w:rsidRDefault="00F3219B" w:rsidP="00F3219B">
      <w:pPr>
        <w:tabs>
          <w:tab w:val="left" w:pos="720"/>
          <w:tab w:val="right" w:leader="dot" w:pos="9360"/>
        </w:tabs>
        <w:spacing w:line="360" w:lineRule="auto"/>
        <w:ind w:left="720"/>
      </w:pPr>
      <w:r>
        <w:t>Delegations of Authority</w:t>
      </w:r>
      <w:r>
        <w:tab/>
      </w:r>
      <w:r w:rsidR="009870FE">
        <w:t xml:space="preserve"> 6</w:t>
      </w:r>
    </w:p>
    <w:p w:rsidR="008E4275" w:rsidRPr="0076300E" w:rsidRDefault="008E4275" w:rsidP="00264761">
      <w:pPr>
        <w:tabs>
          <w:tab w:val="left" w:pos="720"/>
          <w:tab w:val="right" w:leader="dot" w:pos="9360"/>
        </w:tabs>
        <w:spacing w:line="360" w:lineRule="auto"/>
      </w:pPr>
      <w:r w:rsidRPr="0076300E">
        <w:t>Mission-</w:t>
      </w:r>
      <w:r w:rsidR="001C7863" w:rsidRPr="001C7863">
        <w:t xml:space="preserve"> </w:t>
      </w:r>
      <w:r w:rsidR="001C7863">
        <w:t>Essential</w:t>
      </w:r>
      <w:r w:rsidR="001C7863" w:rsidRPr="0076300E">
        <w:t xml:space="preserve"> </w:t>
      </w:r>
      <w:r w:rsidRPr="0076300E">
        <w:t>Services</w:t>
      </w:r>
      <w:r w:rsidR="00127E6F" w:rsidRPr="0076300E">
        <w:t xml:space="preserve"> Assessment</w:t>
      </w:r>
      <w:r w:rsidR="00264761">
        <w:tab/>
      </w:r>
      <w:r w:rsidR="009870FE">
        <w:t xml:space="preserve"> 7</w:t>
      </w:r>
    </w:p>
    <w:p w:rsidR="0076300E" w:rsidRDefault="0076300E" w:rsidP="00264761">
      <w:pPr>
        <w:tabs>
          <w:tab w:val="left" w:pos="720"/>
          <w:tab w:val="right" w:leader="dot" w:pos="9360"/>
        </w:tabs>
        <w:spacing w:line="360" w:lineRule="auto"/>
      </w:pPr>
      <w:r w:rsidRPr="0076300E">
        <w:t>Staffing</w:t>
      </w:r>
      <w:r w:rsidR="00264761">
        <w:tab/>
      </w:r>
      <w:r w:rsidR="009870FE">
        <w:t xml:space="preserve"> 10</w:t>
      </w:r>
    </w:p>
    <w:p w:rsidR="009851DD" w:rsidRDefault="009851DD" w:rsidP="00264761">
      <w:pPr>
        <w:tabs>
          <w:tab w:val="left" w:pos="720"/>
          <w:tab w:val="right" w:leader="dot" w:pos="9360"/>
        </w:tabs>
        <w:spacing w:line="360" w:lineRule="auto"/>
      </w:pPr>
      <w:r>
        <w:t>Interdependencies - From Others</w:t>
      </w:r>
      <w:r>
        <w:tab/>
      </w:r>
      <w:r w:rsidR="009870FE">
        <w:t xml:space="preserve"> 12</w:t>
      </w:r>
    </w:p>
    <w:p w:rsidR="009851DD" w:rsidRDefault="009851DD" w:rsidP="00264761">
      <w:pPr>
        <w:tabs>
          <w:tab w:val="left" w:pos="720"/>
          <w:tab w:val="right" w:leader="dot" w:pos="9360"/>
        </w:tabs>
        <w:spacing w:line="360" w:lineRule="auto"/>
      </w:pPr>
      <w:r>
        <w:t>Interdependencies - To Others</w:t>
      </w:r>
      <w:r>
        <w:tab/>
      </w:r>
      <w:r w:rsidR="009870FE">
        <w:t xml:space="preserve"> 14</w:t>
      </w:r>
    </w:p>
    <w:p w:rsidR="009851DD"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Equipment and Supplies</w:t>
      </w:r>
      <w:r>
        <w:tab/>
      </w:r>
      <w:r w:rsidR="009870FE">
        <w:t xml:space="preserve"> 15</w:t>
      </w:r>
    </w:p>
    <w:p w:rsidR="009851DD" w:rsidRDefault="009851DD" w:rsidP="00264761">
      <w:pPr>
        <w:tabs>
          <w:tab w:val="left" w:pos="720"/>
          <w:tab w:val="right" w:leader="dot" w:pos="9360"/>
        </w:tabs>
        <w:spacing w:line="360" w:lineRule="auto"/>
      </w:pPr>
      <w:r>
        <w:t>Vendors and Resources Contact List</w:t>
      </w:r>
      <w:r>
        <w:tab/>
      </w:r>
      <w:r w:rsidR="009870FE">
        <w:t xml:space="preserve"> 16</w:t>
      </w:r>
    </w:p>
    <w:p w:rsidR="009851DD"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IT Applications</w:t>
      </w:r>
      <w:r>
        <w:tab/>
      </w:r>
      <w:r w:rsidR="009870FE">
        <w:t xml:space="preserve"> 17</w:t>
      </w:r>
    </w:p>
    <w:p w:rsidR="009851DD" w:rsidRPr="0076300E"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Vital Records</w:t>
      </w:r>
      <w:r>
        <w:tab/>
      </w:r>
      <w:r w:rsidR="009870FE">
        <w:t xml:space="preserve"> 19</w:t>
      </w:r>
    </w:p>
    <w:p w:rsidR="0076300E" w:rsidRDefault="0076300E" w:rsidP="00264761">
      <w:pPr>
        <w:tabs>
          <w:tab w:val="left" w:pos="720"/>
          <w:tab w:val="right" w:leader="dot" w:pos="9360"/>
        </w:tabs>
        <w:spacing w:line="360" w:lineRule="auto"/>
      </w:pPr>
      <w:r w:rsidRPr="0076300E">
        <w:t xml:space="preserve">Continuity Facilities, </w:t>
      </w:r>
      <w:r w:rsidR="009851DD">
        <w:t xml:space="preserve">Department Closure, and </w:t>
      </w:r>
      <w:r w:rsidRPr="0076300E">
        <w:t>Devolution</w:t>
      </w:r>
      <w:r w:rsidR="00264761">
        <w:tab/>
      </w:r>
      <w:r w:rsidR="009870FE">
        <w:t xml:space="preserve"> 20</w:t>
      </w:r>
    </w:p>
    <w:p w:rsidR="009851DD" w:rsidRDefault="009851DD" w:rsidP="00264761">
      <w:pPr>
        <w:tabs>
          <w:tab w:val="left" w:pos="720"/>
          <w:tab w:val="right" w:leader="dot" w:pos="9360"/>
        </w:tabs>
        <w:spacing w:line="360" w:lineRule="auto"/>
      </w:pPr>
      <w:r>
        <w:tab/>
        <w:t>Department Closure Checklist</w:t>
      </w:r>
      <w:r>
        <w:tab/>
      </w:r>
      <w:r w:rsidR="009870FE">
        <w:t xml:space="preserve"> 20</w:t>
      </w:r>
    </w:p>
    <w:p w:rsidR="009851DD" w:rsidRPr="0076300E" w:rsidRDefault="009851DD" w:rsidP="00264761">
      <w:pPr>
        <w:tabs>
          <w:tab w:val="left" w:pos="720"/>
          <w:tab w:val="right" w:leader="dot" w:pos="9360"/>
        </w:tabs>
        <w:spacing w:line="360" w:lineRule="auto"/>
      </w:pPr>
      <w:r>
        <w:tab/>
        <w:t>Relocation Checklist</w:t>
      </w:r>
      <w:r>
        <w:tab/>
      </w:r>
      <w:r w:rsidR="009870FE">
        <w:t xml:space="preserve"> 22</w:t>
      </w:r>
    </w:p>
    <w:p w:rsidR="008E4275" w:rsidRPr="0076300E" w:rsidRDefault="009851DD" w:rsidP="00264761">
      <w:pPr>
        <w:tabs>
          <w:tab w:val="left" w:pos="720"/>
          <w:tab w:val="right" w:leader="dot" w:pos="9360"/>
        </w:tabs>
        <w:spacing w:line="360" w:lineRule="auto"/>
      </w:pPr>
      <w:r>
        <w:t>Reconstitution: Recovery and Resumption of Services</w:t>
      </w:r>
      <w:r w:rsidR="00264761">
        <w:tab/>
      </w:r>
      <w:r w:rsidR="009870FE">
        <w:t xml:space="preserve"> 24</w:t>
      </w:r>
    </w:p>
    <w:p w:rsidR="008E4275" w:rsidRPr="0076300E" w:rsidRDefault="008E4275" w:rsidP="00264761">
      <w:pPr>
        <w:tabs>
          <w:tab w:val="left" w:pos="720"/>
          <w:tab w:val="right" w:leader="dot" w:pos="9360"/>
        </w:tabs>
        <w:spacing w:line="360" w:lineRule="auto"/>
      </w:pPr>
    </w:p>
    <w:p w:rsidR="008E4275" w:rsidRPr="009851DD" w:rsidRDefault="008E4275" w:rsidP="00264761">
      <w:pPr>
        <w:tabs>
          <w:tab w:val="left" w:pos="720"/>
          <w:tab w:val="right" w:leader="dot" w:pos="9360"/>
        </w:tabs>
        <w:spacing w:line="360" w:lineRule="auto"/>
        <w:rPr>
          <w:b/>
        </w:rPr>
      </w:pPr>
      <w:r w:rsidRPr="009851DD">
        <w:rPr>
          <w:b/>
        </w:rPr>
        <w:t>Appendices</w:t>
      </w:r>
    </w:p>
    <w:p w:rsidR="009851DD" w:rsidRDefault="00341CA4" w:rsidP="00264761">
      <w:pPr>
        <w:tabs>
          <w:tab w:val="left" w:pos="720"/>
          <w:tab w:val="right" w:leader="dot" w:pos="9360"/>
        </w:tabs>
        <w:spacing w:line="360" w:lineRule="auto"/>
      </w:pPr>
      <w:r>
        <w:t xml:space="preserve">A. </w:t>
      </w:r>
      <w:r w:rsidR="009851DD">
        <w:t>BCP Update Schedule</w:t>
      </w:r>
      <w:r w:rsidR="009851DD">
        <w:tab/>
      </w:r>
      <w:r w:rsidR="009870FE">
        <w:t xml:space="preserve"> 25</w:t>
      </w:r>
    </w:p>
    <w:p w:rsidR="00341CA4" w:rsidRDefault="00341CA4" w:rsidP="00341CA4">
      <w:pPr>
        <w:tabs>
          <w:tab w:val="left" w:pos="720"/>
          <w:tab w:val="right" w:leader="dot" w:pos="9360"/>
        </w:tabs>
        <w:spacing w:line="360" w:lineRule="auto"/>
      </w:pPr>
      <w:r>
        <w:t xml:space="preserve">B. </w:t>
      </w:r>
      <w:r w:rsidR="009851DD">
        <w:t>BCP Training and Exercise Schedule</w:t>
      </w:r>
      <w:r w:rsidR="009851DD">
        <w:tab/>
      </w:r>
      <w:r w:rsidR="009870FE">
        <w:t xml:space="preserve"> 26</w:t>
      </w:r>
    </w:p>
    <w:p w:rsidR="009E3C9A" w:rsidRPr="00341CA4" w:rsidRDefault="009E3C9A" w:rsidP="00341CA4">
      <w:pPr>
        <w:tabs>
          <w:tab w:val="left" w:pos="720"/>
          <w:tab w:val="right" w:leader="dot" w:pos="9360"/>
        </w:tabs>
        <w:spacing w:line="360" w:lineRule="auto"/>
      </w:pPr>
      <w:r>
        <w:rPr>
          <w:b/>
          <w:sz w:val="32"/>
        </w:rPr>
        <w:br w:type="page"/>
      </w:r>
    </w:p>
    <w:p w:rsidR="00A54362" w:rsidRPr="00805860" w:rsidRDefault="00A54362" w:rsidP="00A54362">
      <w:pPr>
        <w:rPr>
          <w:b/>
          <w:sz w:val="32"/>
          <w:szCs w:val="28"/>
        </w:rPr>
      </w:pPr>
      <w:r w:rsidRPr="00805860">
        <w:rPr>
          <w:b/>
          <w:sz w:val="32"/>
          <w:szCs w:val="28"/>
        </w:rPr>
        <w:lastRenderedPageBreak/>
        <w:t>Business Continuity Plan Overview</w:t>
      </w:r>
    </w:p>
    <w:p w:rsidR="00451847" w:rsidRDefault="00451847" w:rsidP="00451847"/>
    <w:p w:rsidR="00412F15" w:rsidRDefault="00412F15" w:rsidP="00412F15">
      <w:r w:rsidRPr="007104AC">
        <w:rPr>
          <w:highlight w:val="yellow"/>
        </w:rPr>
        <w:t>Facility Name</w:t>
      </w:r>
      <w:r>
        <w:t xml:space="preserve"> recognizes the importance of continuity planning to ensure the continuity of performing essential services across a wide range of emergencies and incidents, and to enable our organization to continue functions on which our customers and community depend.</w:t>
      </w:r>
    </w:p>
    <w:p w:rsidR="008C14E8" w:rsidRDefault="008C14E8" w:rsidP="00451847"/>
    <w:p w:rsidR="00E1195A" w:rsidRPr="00997860" w:rsidRDefault="00A54362" w:rsidP="00E1195A">
      <w:pPr>
        <w:rPr>
          <w:b/>
        </w:rPr>
      </w:pPr>
      <w:r w:rsidRPr="00997860">
        <w:rPr>
          <w:b/>
        </w:rPr>
        <w:t>Department Business Continuity</w:t>
      </w:r>
      <w:r w:rsidR="00E1195A" w:rsidRPr="00997860">
        <w:rPr>
          <w:b/>
        </w:rPr>
        <w:t xml:space="preserve"> Planning Activities include:</w:t>
      </w:r>
    </w:p>
    <w:p w:rsidR="00A54362" w:rsidRDefault="00E1195A" w:rsidP="009F7E0F">
      <w:pPr>
        <w:pStyle w:val="ListParagraph"/>
        <w:numPr>
          <w:ilvl w:val="0"/>
          <w:numId w:val="1"/>
        </w:numPr>
      </w:pPr>
      <w:r>
        <w:t>C</w:t>
      </w:r>
      <w:r w:rsidR="00A54362">
        <w:t xml:space="preserve">onduct </w:t>
      </w:r>
      <w:r w:rsidR="0016083B">
        <w:t>business impact analysis and business process analysis</w:t>
      </w:r>
    </w:p>
    <w:p w:rsidR="00E1195A" w:rsidRDefault="00E1195A" w:rsidP="009F7E0F">
      <w:pPr>
        <w:pStyle w:val="ListParagraph"/>
        <w:numPr>
          <w:ilvl w:val="0"/>
          <w:numId w:val="1"/>
        </w:numPr>
      </w:pPr>
      <w:r>
        <w:t>Identi</w:t>
      </w:r>
      <w:r w:rsidR="00997860">
        <w:t>fy mission-</w:t>
      </w:r>
      <w:r w:rsidR="001C7863">
        <w:t>essential</w:t>
      </w:r>
      <w:r w:rsidR="001C7863" w:rsidRPr="0076300E">
        <w:t xml:space="preserve"> </w:t>
      </w:r>
      <w:r w:rsidR="00997860">
        <w:t>services</w:t>
      </w:r>
      <w:r w:rsidR="0016083B">
        <w:t xml:space="preserve">, </w:t>
      </w:r>
      <w:r w:rsidR="00505407">
        <w:t>recovery time objectives</w:t>
      </w:r>
      <w:r w:rsidR="0016083B">
        <w:t>, and maximum tolerable downtimes</w:t>
      </w:r>
    </w:p>
    <w:p w:rsidR="00E1195A" w:rsidRDefault="00997860" w:rsidP="009F7E0F">
      <w:pPr>
        <w:pStyle w:val="ListParagraph"/>
        <w:numPr>
          <w:ilvl w:val="0"/>
          <w:numId w:val="1"/>
        </w:numPr>
      </w:pPr>
      <w:r>
        <w:t xml:space="preserve">Develop department-specific </w:t>
      </w:r>
      <w:r w:rsidR="00341CA4">
        <w:t>business continuity plan</w:t>
      </w:r>
    </w:p>
    <w:p w:rsidR="00E1195A" w:rsidRDefault="00E1195A" w:rsidP="009F7E0F">
      <w:pPr>
        <w:pStyle w:val="ListParagraph"/>
        <w:numPr>
          <w:ilvl w:val="0"/>
          <w:numId w:val="1"/>
        </w:numPr>
      </w:pPr>
      <w:r>
        <w:t xml:space="preserve">Conduct </w:t>
      </w:r>
      <w:r w:rsidR="00997860">
        <w:t xml:space="preserve">staff </w:t>
      </w:r>
      <w:r>
        <w:t>trainings and exercises to evaluate the plans</w:t>
      </w:r>
    </w:p>
    <w:p w:rsidR="00805860" w:rsidRPr="00A54362" w:rsidRDefault="00805860"/>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9E3C9A" w:rsidRPr="00805860" w:rsidRDefault="009E3C9A" w:rsidP="00805860"/>
    <w:p w:rsidR="00805860" w:rsidRPr="008C14E8" w:rsidRDefault="008C14E8" w:rsidP="00805860">
      <w:pPr>
        <w:rPr>
          <w:b/>
        </w:rPr>
      </w:pPr>
      <w:r w:rsidRPr="008C14E8">
        <w:rPr>
          <w:b/>
        </w:rPr>
        <w:t>Objectives</w:t>
      </w:r>
    </w:p>
    <w:p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rsidR="00805860" w:rsidRPr="00805860" w:rsidRDefault="00805860" w:rsidP="009F7E0F">
      <w:pPr>
        <w:pStyle w:val="ListParagraph"/>
        <w:numPr>
          <w:ilvl w:val="0"/>
          <w:numId w:val="2"/>
        </w:numPr>
      </w:pPr>
      <w:r w:rsidRPr="00805860">
        <w:t>Expedite restoration of normal services.</w:t>
      </w:r>
    </w:p>
    <w:p w:rsidR="00805860" w:rsidRDefault="00805860" w:rsidP="00805860"/>
    <w:p w:rsidR="009851DD" w:rsidRDefault="009851DD" w:rsidP="00805860"/>
    <w:p w:rsidR="0016083B" w:rsidRDefault="0016083B" w:rsidP="008C14E8">
      <w:pPr>
        <w:rPr>
          <w:b/>
          <w:sz w:val="32"/>
        </w:rPr>
      </w:pPr>
    </w:p>
    <w:p w:rsidR="008C14E8" w:rsidRPr="009851DD" w:rsidRDefault="008C14E8" w:rsidP="008C14E8">
      <w:pPr>
        <w:rPr>
          <w:b/>
          <w:sz w:val="32"/>
        </w:rPr>
      </w:pPr>
      <w:r w:rsidRPr="009851DD">
        <w:rPr>
          <w:b/>
          <w:sz w:val="32"/>
        </w:rPr>
        <w:t>BCP Activation</w:t>
      </w:r>
    </w:p>
    <w:p w:rsidR="00127E6F" w:rsidRPr="00127E6F" w:rsidRDefault="00127E6F" w:rsidP="00D178C6"/>
    <w:p w:rsidR="00341CA4" w:rsidRPr="0016083B" w:rsidRDefault="00D178C6" w:rsidP="00341CA4">
      <w:pPr>
        <w:rPr>
          <w:sz w:val="28"/>
        </w:rPr>
      </w:pPr>
      <w:r w:rsidRPr="0016083B">
        <w:rPr>
          <w:b/>
          <w:sz w:val="28"/>
        </w:rPr>
        <w:t>The BCP is activated after emergency conditions are stabilized.</w:t>
      </w:r>
    </w:p>
    <w:p w:rsidR="00341CA4" w:rsidRDefault="00341CA4" w:rsidP="001D6E2A"/>
    <w:p w:rsidR="00341CA4" w:rsidRDefault="00341CA4" w:rsidP="001D6E2A">
      <w:r w:rsidRPr="00341CA4">
        <w:rPr>
          <w:noProof/>
        </w:rPr>
        <w:drawing>
          <wp:inline distT="0" distB="0" distL="0" distR="0">
            <wp:extent cx="5943600" cy="1019175"/>
            <wp:effectExtent l="0" t="0" r="19050" b="0"/>
            <wp:docPr id="6" name="Diagram 3"/>
            <wp:cNvGraphicFramePr/>
            <a:graphic xmlns:a="http://schemas.openxmlformats.org/drawingml/2006/main">
              <a:graphicData uri="http://schemas.openxmlformats.org/drawingml/2006/diagram">
                <dgm:relIds xmlns:dgm="http://schemas.openxmlformats.org/drawingml/2006/diagram" r:dm="rId8" r:lo="rId9" r:qs="rId10" r:cs="rId11"/>
              </a:graphicData>
            </a:graphic>
          </wp:inline>
        </w:drawing>
      </w:r>
    </w:p>
    <w:p w:rsidR="00341CA4" w:rsidRDefault="00341CA4" w:rsidP="001D6E2A"/>
    <w:p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16083B">
        <w:t>essential</w:t>
      </w:r>
      <w:r w:rsidR="009D61D3" w:rsidRPr="001D6E2A">
        <w:t xml:space="preserve"> services and processes.</w:t>
      </w:r>
    </w:p>
    <w:p w:rsidR="002D378C" w:rsidRPr="001D6E2A" w:rsidRDefault="002D378C" w:rsidP="001D6E2A"/>
    <w:p w:rsidR="003B57D0" w:rsidRPr="001D6E2A" w:rsidRDefault="002D378C" w:rsidP="001D6E2A">
      <w:r w:rsidRPr="001D6E2A">
        <w:t xml:space="preserve">NOTE:  If </w:t>
      </w:r>
      <w:r w:rsidR="002E3472">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rsidR="002D378C" w:rsidRPr="001D6E2A" w:rsidRDefault="002D378C" w:rsidP="001D6E2A"/>
    <w:p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1C7863">
        <w:t>Director</w:t>
      </w:r>
      <w:r w:rsidR="00341CA4" w:rsidRPr="001D6E2A">
        <w:t xml:space="preserve"> will coordinate continuity activities.</w:t>
      </w:r>
    </w:p>
    <w:p w:rsidR="00341CA4" w:rsidRDefault="00341CA4" w:rsidP="001D6E2A"/>
    <w:p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rsidR="001D6E2A" w:rsidRPr="001D6E2A" w:rsidRDefault="001D6E2A" w:rsidP="001D6E2A"/>
    <w:p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rsidR="001D6E2A" w:rsidRPr="001D6E2A" w:rsidRDefault="001D6E2A" w:rsidP="001D6E2A"/>
    <w:p w:rsidR="001D6E2A" w:rsidRPr="001D6E2A" w:rsidRDefault="001D6E2A" w:rsidP="001D6E2A">
      <w:pPr>
        <w:rPr>
          <w:b/>
        </w:rPr>
      </w:pPr>
      <w:bookmarkStart w:id="1" w:name="_Toc282430542"/>
      <w:bookmarkStart w:id="2" w:name="_Toc282430680"/>
      <w:r w:rsidRPr="001D6E2A">
        <w:rPr>
          <w:b/>
        </w:rPr>
        <w:t>Initial Actions</w:t>
      </w:r>
      <w:bookmarkEnd w:id="1"/>
      <w:bookmarkEnd w:id="2"/>
      <w:r w:rsidRPr="001D6E2A">
        <w:rPr>
          <w:b/>
        </w:rPr>
        <w:t xml:space="preserve"> Checklist for the Department Manager</w:t>
      </w:r>
    </w:p>
    <w:p w:rsidR="001D6E2A" w:rsidRPr="001D6E2A" w:rsidRDefault="001D6E2A" w:rsidP="001D6E2A"/>
    <w:p w:rsidR="001D6E2A" w:rsidRPr="001D6E2A" w:rsidRDefault="001D6E2A" w:rsidP="009F7E0F">
      <w:pPr>
        <w:pStyle w:val="ListParagraph"/>
        <w:numPr>
          <w:ilvl w:val="0"/>
          <w:numId w:val="12"/>
        </w:numPr>
        <w:spacing w:line="360" w:lineRule="auto"/>
      </w:pPr>
      <w:r w:rsidRPr="001D6E2A">
        <w:t>Notify employees of BCP activation.</w:t>
      </w:r>
    </w:p>
    <w:p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rsidR="001D6E2A" w:rsidRPr="001D6E2A" w:rsidRDefault="001D6E2A" w:rsidP="009F7E0F">
      <w:pPr>
        <w:pStyle w:val="ListParagraph"/>
        <w:numPr>
          <w:ilvl w:val="0"/>
          <w:numId w:val="12"/>
        </w:numPr>
        <w:spacing w:line="360" w:lineRule="auto"/>
      </w:pPr>
      <w:r w:rsidRPr="001D6E2A">
        <w:t>Evaluate and document immediate staffing levels.</w:t>
      </w:r>
    </w:p>
    <w:p w:rsidR="001D6E2A" w:rsidRPr="001D6E2A" w:rsidRDefault="001D6E2A" w:rsidP="009F7E0F">
      <w:pPr>
        <w:pStyle w:val="ListParagraph"/>
        <w:numPr>
          <w:ilvl w:val="0"/>
          <w:numId w:val="12"/>
        </w:numPr>
        <w:spacing w:line="360" w:lineRule="auto"/>
      </w:pPr>
      <w:r w:rsidRPr="001D6E2A">
        <w:t>Determine how long you can operate in current state.</w:t>
      </w:r>
    </w:p>
    <w:p w:rsidR="001D6E2A" w:rsidRPr="001D6E2A" w:rsidRDefault="001D6E2A" w:rsidP="009F7E0F">
      <w:pPr>
        <w:pStyle w:val="ListParagraph"/>
        <w:numPr>
          <w:ilvl w:val="0"/>
          <w:numId w:val="12"/>
        </w:numPr>
        <w:spacing w:line="360" w:lineRule="auto"/>
      </w:pPr>
      <w:r w:rsidRPr="001D6E2A">
        <w:t>Assess need to close down unit and/or relocate services.</w:t>
      </w:r>
    </w:p>
    <w:p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rsidR="001D6E2A" w:rsidRPr="001D6E2A" w:rsidRDefault="001D6E2A" w:rsidP="009F7E0F">
      <w:pPr>
        <w:pStyle w:val="ListParagraph"/>
        <w:numPr>
          <w:ilvl w:val="0"/>
          <w:numId w:val="12"/>
        </w:numPr>
        <w:spacing w:line="360" w:lineRule="auto"/>
      </w:pPr>
      <w:r w:rsidRPr="001D6E2A">
        <w:t>Communicate need to close down unit and/or relocate services to the HCC.</w:t>
      </w:r>
    </w:p>
    <w:p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rsidR="00837505" w:rsidRDefault="00837505" w:rsidP="00837505"/>
    <w:p w:rsidR="008C14E8" w:rsidRDefault="008C14E8">
      <w:r>
        <w:br w:type="page"/>
      </w:r>
    </w:p>
    <w:p w:rsidR="00A2135B" w:rsidRPr="00336DA0" w:rsidRDefault="00A2135B" w:rsidP="00A2135B">
      <w:pPr>
        <w:rPr>
          <w:b/>
          <w:sz w:val="32"/>
        </w:rPr>
      </w:pPr>
      <w:r w:rsidRPr="00336DA0">
        <w:rPr>
          <w:b/>
          <w:sz w:val="32"/>
        </w:rPr>
        <w:t>Orders of Succession</w:t>
      </w:r>
    </w:p>
    <w:p w:rsidR="00336DA0" w:rsidRPr="00A2135B" w:rsidRDefault="00336DA0" w:rsidP="00A2135B"/>
    <w:p w:rsidR="00412F15" w:rsidRDefault="00412F15" w:rsidP="00412F15">
      <w:r w:rsidRPr="007104AC">
        <w:rPr>
          <w:highlight w:val="yellow"/>
        </w:rPr>
        <w:t>Insert Department Description Paragraph</w:t>
      </w:r>
    </w:p>
    <w:p w:rsidR="00412F15" w:rsidRDefault="00412F15" w:rsidP="00412F15"/>
    <w:p w:rsidR="00412F15" w:rsidRDefault="00412F15" w:rsidP="00412F15">
      <w:pPr>
        <w:rPr>
          <w:rFonts w:ascii="Calibri" w:hAnsi="Calibri"/>
        </w:rPr>
      </w:pPr>
      <w:r w:rsidRPr="0068715D">
        <w:t>Continuity of leadership is critical to ensure con</w:t>
      </w:r>
      <w:r>
        <w:t xml:space="preserve">tinuity of essential functions.  </w:t>
      </w:r>
      <w:r w:rsidRPr="006C4CE5">
        <w:rPr>
          <w:highlight w:val="yellow"/>
        </w:rPr>
        <w:t>Department Name</w:t>
      </w:r>
      <w:r w:rsidRPr="004E60EB">
        <w:t xml:space="preserve"> </w:t>
      </w:r>
      <w:r>
        <w:t>has established and maintains</w:t>
      </w:r>
      <w:r w:rsidRPr="00A2135B">
        <w:t xml:space="preserve"> Orders of Succession for </w:t>
      </w:r>
      <w:r>
        <w:t>key</w:t>
      </w:r>
      <w:r w:rsidRPr="00A2135B">
        <w:t xml:space="preserve"> positions in the event </w:t>
      </w:r>
      <w:r>
        <w:t xml:space="preserve">department </w:t>
      </w:r>
      <w:r w:rsidRPr="00A2135B">
        <w:t>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rsidR="00412F15" w:rsidRDefault="00412F15" w:rsidP="00412F15">
      <w:pPr>
        <w:rPr>
          <w:rFonts w:ascii="Calibri" w:hAnsi="Calibri"/>
        </w:rPr>
      </w:pPr>
    </w:p>
    <w:p w:rsidR="00412F15" w:rsidRDefault="00412F15" w:rsidP="00412F15">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Pr>
          <w:rFonts w:ascii="Calibri" w:hAnsi="Calibri"/>
        </w:rPr>
        <w:t xml:space="preserve"> individual.</w:t>
      </w:r>
      <w:r w:rsidRPr="008D148D">
        <w:rPr>
          <w:rFonts w:ascii="Calibri" w:hAnsi="Calibri"/>
        </w:rPr>
        <w:t xml:space="preserve">  </w:t>
      </w:r>
      <w:r>
        <w:rPr>
          <w:rFonts w:ascii="Calibri" w:hAnsi="Calibri"/>
        </w:rPr>
        <w:t xml:space="preserve"> </w:t>
      </w:r>
    </w:p>
    <w:p w:rsidR="00B47AA2" w:rsidRPr="00A2135B" w:rsidRDefault="00B47AA2" w:rsidP="00A2135B"/>
    <w:p w:rsidR="00FB3439" w:rsidRPr="00336DA0" w:rsidRDefault="00FB3439" w:rsidP="00FB3439">
      <w:pPr>
        <w:rPr>
          <w:b/>
        </w:rPr>
      </w:pPr>
      <w:r>
        <w:rPr>
          <w:b/>
        </w:rPr>
        <w:t xml:space="preserve">Business Operations </w:t>
      </w:r>
      <w:r w:rsidRPr="00336DA0">
        <w:rPr>
          <w:b/>
        </w:rPr>
        <w:t>Succession Plan</w:t>
      </w:r>
    </w:p>
    <w:p w:rsidR="00FB3439" w:rsidRPr="00A2135B" w:rsidRDefault="00FB3439" w:rsidP="00FB3439"/>
    <w:tbl>
      <w:tblPr>
        <w:tblStyle w:val="TableGrid"/>
        <w:tblW w:w="0" w:type="auto"/>
        <w:tblLook w:val="04A0" w:firstRow="1" w:lastRow="0" w:firstColumn="1" w:lastColumn="0" w:noHBand="0" w:noVBand="1"/>
      </w:tblPr>
      <w:tblGrid>
        <w:gridCol w:w="2808"/>
        <w:gridCol w:w="2256"/>
        <w:gridCol w:w="2256"/>
        <w:gridCol w:w="2256"/>
      </w:tblGrid>
      <w:tr w:rsidR="00FB3439" w:rsidRPr="00336DA0" w:rsidTr="00FB3439">
        <w:trPr>
          <w:tblHeader/>
        </w:trPr>
        <w:tc>
          <w:tcPr>
            <w:tcW w:w="2808"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3</w:t>
            </w:r>
          </w:p>
        </w:tc>
      </w:tr>
      <w:tr w:rsidR="00FB3439" w:rsidTr="00FB3439">
        <w:tc>
          <w:tcPr>
            <w:tcW w:w="2808" w:type="dxa"/>
          </w:tcPr>
          <w:p w:rsidR="00FB3439" w:rsidRPr="00412F15" w:rsidRDefault="00FB3439" w:rsidP="00FB3439">
            <w:pPr>
              <w:spacing w:before="60" w:after="60"/>
              <w:rPr>
                <w:highlight w:val="yellow"/>
              </w:rPr>
            </w:pPr>
            <w:r w:rsidRPr="00412F15">
              <w:rPr>
                <w:highlight w:val="yellow"/>
              </w:rPr>
              <w:t>Department Manager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412F15" w:rsidRDefault="00FB3439" w:rsidP="00FB3439">
            <w:pPr>
              <w:spacing w:before="60" w:after="60"/>
              <w:rPr>
                <w:highlight w:val="yellow"/>
              </w:rPr>
            </w:pPr>
            <w:r w:rsidRPr="00412F15">
              <w:rPr>
                <w:highlight w:val="yellow"/>
              </w:rPr>
              <w:t>Assistant Manager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412F15" w:rsidRDefault="00A16B92" w:rsidP="00FB3439">
            <w:pPr>
              <w:spacing w:before="60" w:after="60"/>
              <w:rPr>
                <w:highlight w:val="yellow"/>
              </w:rPr>
            </w:pPr>
            <w:r w:rsidRPr="00412F15">
              <w:rPr>
                <w:highlight w:val="yellow"/>
              </w:rPr>
              <w:t>Department Manager’s Supervisor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412F15" w:rsidRDefault="00A16B92" w:rsidP="00FB3439">
            <w:pPr>
              <w:spacing w:before="60" w:after="60"/>
              <w:rPr>
                <w:highlight w:val="yellow"/>
              </w:rPr>
            </w:pPr>
            <w:r w:rsidRPr="00412F15">
              <w:rPr>
                <w:highlight w:val="yellow"/>
              </w:rPr>
              <w:t>Charge Nurse</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412F15" w:rsidTr="00FB3439">
        <w:tc>
          <w:tcPr>
            <w:tcW w:w="2808" w:type="dxa"/>
          </w:tcPr>
          <w:p w:rsidR="00412F15" w:rsidRDefault="00412F15" w:rsidP="00FB3439">
            <w:pPr>
              <w:spacing w:before="60" w:after="60"/>
            </w:pPr>
          </w:p>
        </w:tc>
        <w:tc>
          <w:tcPr>
            <w:tcW w:w="2256" w:type="dxa"/>
          </w:tcPr>
          <w:p w:rsidR="00412F15" w:rsidRDefault="00412F15" w:rsidP="00FB3439">
            <w:pPr>
              <w:spacing w:before="60" w:after="60"/>
            </w:pPr>
          </w:p>
        </w:tc>
        <w:tc>
          <w:tcPr>
            <w:tcW w:w="2256" w:type="dxa"/>
          </w:tcPr>
          <w:p w:rsidR="00412F15" w:rsidRDefault="00412F15" w:rsidP="00FB3439">
            <w:pPr>
              <w:spacing w:before="60" w:after="60"/>
            </w:pPr>
          </w:p>
        </w:tc>
        <w:tc>
          <w:tcPr>
            <w:tcW w:w="2256" w:type="dxa"/>
          </w:tcPr>
          <w:p w:rsidR="00412F15" w:rsidRDefault="00412F15" w:rsidP="00FB3439">
            <w:pPr>
              <w:spacing w:before="60" w:after="60"/>
            </w:pPr>
          </w:p>
        </w:tc>
      </w:tr>
    </w:tbl>
    <w:p w:rsidR="00FB3439" w:rsidRDefault="00FB3439" w:rsidP="00FB3439"/>
    <w:p w:rsidR="00FB3439" w:rsidRPr="00A2135B" w:rsidRDefault="00FB3439" w:rsidP="00FB3439"/>
    <w:p w:rsidR="00FB3439" w:rsidRPr="00336DA0" w:rsidRDefault="00FB3439" w:rsidP="00FB3439">
      <w:pPr>
        <w:rPr>
          <w:b/>
        </w:rPr>
      </w:pPr>
      <w:r>
        <w:rPr>
          <w:b/>
        </w:rPr>
        <w:t xml:space="preserve">Clinical Operations </w:t>
      </w:r>
      <w:r w:rsidRPr="00336DA0">
        <w:rPr>
          <w:b/>
        </w:rPr>
        <w:t>Succession Plan</w:t>
      </w:r>
    </w:p>
    <w:p w:rsidR="00FB3439" w:rsidRPr="00A2135B" w:rsidRDefault="00FB3439" w:rsidP="00FB3439"/>
    <w:tbl>
      <w:tblPr>
        <w:tblStyle w:val="TableGrid"/>
        <w:tblW w:w="0" w:type="auto"/>
        <w:tblLook w:val="04A0" w:firstRow="1" w:lastRow="0" w:firstColumn="1" w:lastColumn="0" w:noHBand="0" w:noVBand="1"/>
      </w:tblPr>
      <w:tblGrid>
        <w:gridCol w:w="2808"/>
        <w:gridCol w:w="2256"/>
        <w:gridCol w:w="2256"/>
        <w:gridCol w:w="2256"/>
      </w:tblGrid>
      <w:tr w:rsidR="00FB3439" w:rsidRPr="00336DA0" w:rsidTr="00FB3439">
        <w:trPr>
          <w:tblHeader/>
        </w:trPr>
        <w:tc>
          <w:tcPr>
            <w:tcW w:w="2808"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3</w:t>
            </w:r>
          </w:p>
        </w:tc>
      </w:tr>
      <w:tr w:rsidR="00FB3439" w:rsidTr="00FB3439">
        <w:tc>
          <w:tcPr>
            <w:tcW w:w="2808" w:type="dxa"/>
          </w:tcPr>
          <w:p w:rsidR="00FB3439" w:rsidRPr="00412F15" w:rsidRDefault="00A16B92" w:rsidP="00FB3439">
            <w:pPr>
              <w:spacing w:before="60" w:after="60"/>
              <w:rPr>
                <w:highlight w:val="yellow"/>
              </w:rPr>
            </w:pPr>
            <w:r w:rsidRPr="00412F15">
              <w:rPr>
                <w:highlight w:val="yellow"/>
              </w:rPr>
              <w:t>Charge Nurse</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412F15" w:rsidRDefault="00A16B92" w:rsidP="00FB3439">
            <w:pPr>
              <w:spacing w:before="60" w:after="60"/>
              <w:rPr>
                <w:highlight w:val="yellow"/>
              </w:rPr>
            </w:pPr>
            <w:r w:rsidRPr="00412F15">
              <w:rPr>
                <w:highlight w:val="yellow"/>
              </w:rPr>
              <w:t>Senior RN</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412F15" w:rsidTr="00FB3439">
        <w:tc>
          <w:tcPr>
            <w:tcW w:w="2808" w:type="dxa"/>
          </w:tcPr>
          <w:p w:rsidR="00412F15" w:rsidRDefault="00412F15" w:rsidP="00FB3439">
            <w:pPr>
              <w:spacing w:before="60" w:after="60"/>
            </w:pPr>
          </w:p>
        </w:tc>
        <w:tc>
          <w:tcPr>
            <w:tcW w:w="2256" w:type="dxa"/>
          </w:tcPr>
          <w:p w:rsidR="00412F15" w:rsidRDefault="00412F15" w:rsidP="00FB3439">
            <w:pPr>
              <w:spacing w:before="60" w:after="60"/>
            </w:pPr>
          </w:p>
        </w:tc>
        <w:tc>
          <w:tcPr>
            <w:tcW w:w="2256" w:type="dxa"/>
          </w:tcPr>
          <w:p w:rsidR="00412F15" w:rsidRDefault="00412F15" w:rsidP="00FB3439">
            <w:pPr>
              <w:spacing w:before="60" w:after="60"/>
            </w:pPr>
          </w:p>
        </w:tc>
        <w:tc>
          <w:tcPr>
            <w:tcW w:w="2256" w:type="dxa"/>
          </w:tcPr>
          <w:p w:rsidR="00412F15" w:rsidRDefault="00412F15" w:rsidP="00FB3439">
            <w:pPr>
              <w:spacing w:before="60" w:after="60"/>
            </w:pPr>
          </w:p>
        </w:tc>
      </w:tr>
      <w:tr w:rsidR="00FB3439" w:rsidTr="00FB3439">
        <w:tc>
          <w:tcPr>
            <w:tcW w:w="2808"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bl>
    <w:p w:rsidR="00FB3439" w:rsidRPr="00A2135B" w:rsidRDefault="00FB3439" w:rsidP="00FB3439"/>
    <w:p w:rsidR="004E60EB" w:rsidRDefault="004E60EB" w:rsidP="00A2135B"/>
    <w:p w:rsidR="009C5206" w:rsidRPr="00A2135B" w:rsidRDefault="009C5206" w:rsidP="00A2135B"/>
    <w:p w:rsidR="005A1BDD" w:rsidRPr="00A54362" w:rsidRDefault="005A1BDD">
      <w:pPr>
        <w:rPr>
          <w:b/>
          <w:sz w:val="32"/>
        </w:rPr>
      </w:pPr>
      <w:r>
        <w:br w:type="page"/>
      </w:r>
    </w:p>
    <w:p w:rsidR="00F3219B" w:rsidRPr="005A1BDD" w:rsidRDefault="00F3219B" w:rsidP="00F3219B">
      <w:pPr>
        <w:rPr>
          <w:b/>
          <w:sz w:val="32"/>
        </w:rPr>
      </w:pPr>
      <w:r w:rsidRPr="005A1BDD">
        <w:rPr>
          <w:b/>
          <w:sz w:val="32"/>
        </w:rPr>
        <w:t>Delegation</w:t>
      </w:r>
      <w:r>
        <w:rPr>
          <w:b/>
          <w:sz w:val="32"/>
        </w:rPr>
        <w:t>s</w:t>
      </w:r>
      <w:r w:rsidRPr="005A1BDD">
        <w:rPr>
          <w:b/>
          <w:sz w:val="32"/>
        </w:rPr>
        <w:t xml:space="preserve"> of Authority</w:t>
      </w:r>
    </w:p>
    <w:p w:rsidR="00F3219B" w:rsidRPr="00F279E4" w:rsidRDefault="00F3219B" w:rsidP="00F3219B"/>
    <w:p w:rsidR="00412F15" w:rsidRPr="005A1BDD" w:rsidRDefault="00412F15" w:rsidP="00412F15">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based on expertise of other facility personnel.</w:t>
      </w:r>
    </w:p>
    <w:p w:rsidR="00412F15" w:rsidRDefault="00412F15" w:rsidP="00412F15">
      <w:r>
        <w:t xml:space="preserve"> </w:t>
      </w:r>
    </w:p>
    <w:p w:rsidR="00412F15" w:rsidRDefault="00412F15" w:rsidP="00412F15">
      <w:r w:rsidRPr="00FF34BB">
        <w:rPr>
          <w:highlight w:val="yellow"/>
        </w:rPr>
        <w:t>Department Name</w:t>
      </w:r>
      <w:r w:rsidRPr="004E60EB">
        <w:t xml:space="preserve"> </w:t>
      </w:r>
      <w:r>
        <w:t xml:space="preserve">has </w:t>
      </w:r>
      <w:r w:rsidRPr="00F279E4">
        <w:t xml:space="preserve">established Delegations of Authority to provide successors the legal authority to act on behalf of </w:t>
      </w:r>
      <w:r w:rsidRPr="00FF34BB">
        <w:rPr>
          <w:highlight w:val="yellow"/>
        </w:rPr>
        <w:t>Department Name</w:t>
      </w:r>
      <w:r w:rsidRPr="004E60EB">
        <w:t xml:space="preserve"> </w:t>
      </w:r>
      <w:r w:rsidRPr="00F279E4">
        <w:t>for specific purposes</w:t>
      </w:r>
      <w:r>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rsidR="00412F15" w:rsidRPr="005A1BDD" w:rsidRDefault="00412F15" w:rsidP="00412F15"/>
    <w:p w:rsidR="00412F15" w:rsidRDefault="00412F15" w:rsidP="00412F15">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F3219B" w:rsidRPr="005A1BDD" w:rsidRDefault="00F3219B" w:rsidP="00F3219B"/>
    <w:tbl>
      <w:tblPr>
        <w:tblStyle w:val="TableGrid"/>
        <w:tblW w:w="5000" w:type="pct"/>
        <w:tblLook w:val="04A0" w:firstRow="1" w:lastRow="0" w:firstColumn="1" w:lastColumn="0" w:noHBand="0" w:noVBand="1"/>
      </w:tblPr>
      <w:tblGrid>
        <w:gridCol w:w="1637"/>
        <w:gridCol w:w="2955"/>
        <w:gridCol w:w="1906"/>
        <w:gridCol w:w="3078"/>
      </w:tblGrid>
      <w:tr w:rsidR="00F3219B" w:rsidRPr="005A1BDD" w:rsidTr="00F3219B">
        <w:trPr>
          <w:tblHeader/>
        </w:trPr>
        <w:tc>
          <w:tcPr>
            <w:tcW w:w="855" w:type="pct"/>
            <w:shd w:val="clear" w:color="auto" w:fill="D9D9D9" w:themeFill="background1" w:themeFillShade="D9"/>
            <w:vAlign w:val="center"/>
          </w:tcPr>
          <w:p w:rsidR="00F3219B" w:rsidRPr="006F56B4" w:rsidRDefault="00F3219B" w:rsidP="00F3219B">
            <w:pPr>
              <w:spacing w:before="60" w:after="60"/>
              <w:rPr>
                <w:b/>
              </w:rPr>
            </w:pPr>
            <w:r w:rsidRPr="005A1BDD">
              <w:rPr>
                <w:b/>
              </w:rPr>
              <w:t xml:space="preserve">Authority </w:t>
            </w:r>
          </w:p>
        </w:tc>
        <w:tc>
          <w:tcPr>
            <w:tcW w:w="1543" w:type="pct"/>
            <w:shd w:val="clear" w:color="auto" w:fill="D9D9D9" w:themeFill="background1" w:themeFillShade="D9"/>
            <w:vAlign w:val="center"/>
          </w:tcPr>
          <w:p w:rsidR="00F3219B" w:rsidRPr="005A1BDD" w:rsidRDefault="00F3219B" w:rsidP="00F3219B">
            <w:pPr>
              <w:spacing w:before="60" w:after="60"/>
              <w:rPr>
                <w:b/>
              </w:rPr>
            </w:pPr>
            <w:r w:rsidRPr="005A1BDD">
              <w:rPr>
                <w:b/>
              </w:rPr>
              <w:t>Triggering Conditions</w:t>
            </w:r>
          </w:p>
        </w:tc>
        <w:tc>
          <w:tcPr>
            <w:tcW w:w="995" w:type="pct"/>
            <w:shd w:val="clear" w:color="auto" w:fill="D9D9D9" w:themeFill="background1" w:themeFillShade="D9"/>
            <w:vAlign w:val="center"/>
          </w:tcPr>
          <w:p w:rsidR="00F3219B" w:rsidRPr="005A1BDD" w:rsidRDefault="00F3219B" w:rsidP="00F3219B">
            <w:pPr>
              <w:spacing w:before="60" w:after="60"/>
              <w:rPr>
                <w:b/>
              </w:rPr>
            </w:pPr>
            <w:r w:rsidRPr="005A1BDD">
              <w:rPr>
                <w:b/>
              </w:rPr>
              <w:t>Position Holding Authority</w:t>
            </w:r>
          </w:p>
        </w:tc>
        <w:tc>
          <w:tcPr>
            <w:tcW w:w="1607" w:type="pct"/>
            <w:shd w:val="clear" w:color="auto" w:fill="D9D9D9" w:themeFill="background1" w:themeFillShade="D9"/>
            <w:vAlign w:val="center"/>
          </w:tcPr>
          <w:p w:rsidR="00F3219B" w:rsidRPr="005A1BDD" w:rsidRDefault="00F3219B" w:rsidP="00F3219B">
            <w:pPr>
              <w:spacing w:before="60" w:after="60"/>
              <w:rPr>
                <w:b/>
              </w:rPr>
            </w:pPr>
            <w:r>
              <w:rPr>
                <w:b/>
              </w:rPr>
              <w:t>Delegated Authority</w:t>
            </w:r>
          </w:p>
        </w:tc>
      </w:tr>
      <w:tr w:rsidR="00F3219B" w:rsidTr="00F3219B">
        <w:tc>
          <w:tcPr>
            <w:tcW w:w="855" w:type="pct"/>
          </w:tcPr>
          <w:p w:rsidR="00F3219B" w:rsidRPr="00412F15" w:rsidRDefault="00F3219B" w:rsidP="00F3219B">
            <w:pPr>
              <w:spacing w:before="60" w:after="60"/>
              <w:rPr>
                <w:highlight w:val="yellow"/>
              </w:rPr>
            </w:pPr>
            <w:r w:rsidRPr="00412F15">
              <w:rPr>
                <w:highlight w:val="yellow"/>
              </w:rPr>
              <w:t>Evacuate the department</w:t>
            </w:r>
          </w:p>
        </w:tc>
        <w:tc>
          <w:tcPr>
            <w:tcW w:w="1543" w:type="pct"/>
          </w:tcPr>
          <w:p w:rsidR="00F3219B" w:rsidRPr="00412F15" w:rsidRDefault="00F3219B" w:rsidP="00F3219B">
            <w:pPr>
              <w:spacing w:before="60" w:after="60"/>
              <w:rPr>
                <w:highlight w:val="yellow"/>
              </w:rPr>
            </w:pPr>
            <w:r w:rsidRPr="00412F15">
              <w:rPr>
                <w:highlight w:val="yellow"/>
              </w:rPr>
              <w:t>When conditions make coming to or remaining in the department unsafe</w:t>
            </w:r>
          </w:p>
        </w:tc>
        <w:tc>
          <w:tcPr>
            <w:tcW w:w="995" w:type="pct"/>
          </w:tcPr>
          <w:p w:rsidR="00F3219B" w:rsidRPr="00412F15" w:rsidRDefault="00F3219B" w:rsidP="00F3219B">
            <w:pPr>
              <w:spacing w:before="60" w:after="60"/>
              <w:rPr>
                <w:highlight w:val="yellow"/>
              </w:rPr>
            </w:pPr>
            <w:r w:rsidRPr="00412F15">
              <w:rPr>
                <w:highlight w:val="yellow"/>
              </w:rPr>
              <w:t>Department Manager</w:t>
            </w:r>
          </w:p>
        </w:tc>
        <w:tc>
          <w:tcPr>
            <w:tcW w:w="1607" w:type="pct"/>
          </w:tcPr>
          <w:p w:rsidR="00F3219B" w:rsidRPr="00412F15" w:rsidRDefault="00F3219B" w:rsidP="00F3219B">
            <w:pPr>
              <w:spacing w:before="60" w:after="60"/>
              <w:rPr>
                <w:highlight w:val="yellow"/>
              </w:rPr>
            </w:pPr>
            <w:r w:rsidRPr="00412F15">
              <w:rPr>
                <w:highlight w:val="yellow"/>
              </w:rPr>
              <w:t>1. Assistant Dept Mgr</w:t>
            </w:r>
          </w:p>
          <w:p w:rsidR="00F3219B" w:rsidRPr="00412F15" w:rsidRDefault="00F3219B" w:rsidP="00F3219B">
            <w:pPr>
              <w:spacing w:before="60" w:after="60"/>
              <w:rPr>
                <w:highlight w:val="yellow"/>
              </w:rPr>
            </w:pPr>
            <w:r w:rsidRPr="00412F15">
              <w:rPr>
                <w:highlight w:val="yellow"/>
              </w:rPr>
              <w:t>2. Charge Nurse</w:t>
            </w:r>
          </w:p>
          <w:p w:rsidR="00F3219B" w:rsidRPr="00412F15" w:rsidRDefault="00F3219B" w:rsidP="00F3219B">
            <w:pPr>
              <w:spacing w:before="60" w:after="60"/>
              <w:rPr>
                <w:highlight w:val="yellow"/>
              </w:rPr>
            </w:pPr>
            <w:r w:rsidRPr="00412F15">
              <w:rPr>
                <w:highlight w:val="yellow"/>
              </w:rPr>
              <w:t>3. Senior RN</w:t>
            </w:r>
          </w:p>
        </w:tc>
      </w:tr>
      <w:tr w:rsidR="00F3219B" w:rsidTr="00F3219B">
        <w:tc>
          <w:tcPr>
            <w:tcW w:w="855" w:type="pct"/>
          </w:tcPr>
          <w:p w:rsidR="00F3219B" w:rsidRPr="00412F15" w:rsidRDefault="00F3219B" w:rsidP="00F3219B">
            <w:pPr>
              <w:spacing w:before="60" w:after="60"/>
              <w:rPr>
                <w:highlight w:val="yellow"/>
              </w:rPr>
            </w:pPr>
            <w:r w:rsidRPr="00412F15">
              <w:rPr>
                <w:highlight w:val="yellow"/>
              </w:rPr>
              <w:t>Allow staff to leave work</w:t>
            </w:r>
          </w:p>
        </w:tc>
        <w:tc>
          <w:tcPr>
            <w:tcW w:w="1543" w:type="pct"/>
          </w:tcPr>
          <w:p w:rsidR="00F3219B" w:rsidRPr="00412F15" w:rsidRDefault="00F3219B" w:rsidP="00F3219B">
            <w:pPr>
              <w:spacing w:before="60" w:after="60"/>
              <w:rPr>
                <w:highlight w:val="yellow"/>
              </w:rPr>
            </w:pPr>
            <w:r w:rsidRPr="00412F15">
              <w:rPr>
                <w:highlight w:val="yellow"/>
              </w:rPr>
              <w:t>When the pre-identified department leadership is not available</w:t>
            </w:r>
          </w:p>
        </w:tc>
        <w:tc>
          <w:tcPr>
            <w:tcW w:w="995" w:type="pct"/>
          </w:tcPr>
          <w:p w:rsidR="00F3219B" w:rsidRPr="00412F15" w:rsidRDefault="00F3219B" w:rsidP="00F3219B">
            <w:pPr>
              <w:spacing w:before="60" w:after="60"/>
              <w:rPr>
                <w:highlight w:val="yellow"/>
              </w:rPr>
            </w:pPr>
            <w:r w:rsidRPr="00412F15">
              <w:rPr>
                <w:highlight w:val="yellow"/>
              </w:rPr>
              <w:t>Department Manager</w:t>
            </w:r>
          </w:p>
        </w:tc>
        <w:tc>
          <w:tcPr>
            <w:tcW w:w="1607" w:type="pct"/>
          </w:tcPr>
          <w:p w:rsidR="00F3219B" w:rsidRPr="00412F15" w:rsidRDefault="00F3219B" w:rsidP="00F3219B">
            <w:pPr>
              <w:spacing w:before="60" w:after="60"/>
              <w:rPr>
                <w:highlight w:val="yellow"/>
              </w:rPr>
            </w:pPr>
            <w:r w:rsidRPr="00412F15">
              <w:rPr>
                <w:highlight w:val="yellow"/>
              </w:rPr>
              <w:t>1. Assistant Dept Mgr</w:t>
            </w:r>
          </w:p>
          <w:p w:rsidR="00F3219B" w:rsidRPr="00412F15" w:rsidRDefault="00F3219B" w:rsidP="00F3219B">
            <w:pPr>
              <w:spacing w:before="60" w:after="60"/>
              <w:rPr>
                <w:highlight w:val="yellow"/>
              </w:rPr>
            </w:pPr>
            <w:r w:rsidRPr="00412F15">
              <w:rPr>
                <w:highlight w:val="yellow"/>
              </w:rPr>
              <w:t>2. Dept Mgr’s Supervisor</w:t>
            </w:r>
          </w:p>
          <w:p w:rsidR="00F3219B" w:rsidRPr="00412F15" w:rsidRDefault="00F3219B" w:rsidP="00F3219B">
            <w:pPr>
              <w:spacing w:before="60" w:after="60"/>
              <w:rPr>
                <w:highlight w:val="yellow"/>
              </w:rPr>
            </w:pPr>
            <w:r w:rsidRPr="00412F15">
              <w:rPr>
                <w:highlight w:val="yellow"/>
              </w:rPr>
              <w:t xml:space="preserve">3. HR Manager </w:t>
            </w:r>
          </w:p>
        </w:tc>
      </w:tr>
      <w:tr w:rsidR="00F3219B" w:rsidTr="00F3219B">
        <w:tc>
          <w:tcPr>
            <w:tcW w:w="855" w:type="pct"/>
          </w:tcPr>
          <w:p w:rsidR="00F3219B" w:rsidRPr="00412F15" w:rsidRDefault="00F3219B" w:rsidP="00F3219B">
            <w:pPr>
              <w:spacing w:before="60" w:after="60"/>
              <w:rPr>
                <w:highlight w:val="yellow"/>
              </w:rPr>
            </w:pPr>
            <w:r w:rsidRPr="00412F15">
              <w:rPr>
                <w:highlight w:val="yellow"/>
              </w:rPr>
              <w:t>Non-usual patient care procedures</w:t>
            </w:r>
          </w:p>
        </w:tc>
        <w:tc>
          <w:tcPr>
            <w:tcW w:w="1543" w:type="pct"/>
          </w:tcPr>
          <w:p w:rsidR="00F3219B" w:rsidRPr="00412F15" w:rsidRDefault="00F3219B" w:rsidP="00F3219B">
            <w:pPr>
              <w:spacing w:before="60" w:after="60"/>
              <w:rPr>
                <w:highlight w:val="yellow"/>
              </w:rPr>
            </w:pPr>
            <w:r w:rsidRPr="00412F15">
              <w:rPr>
                <w:highlight w:val="yellow"/>
              </w:rPr>
              <w:t>When the pre-identified department leadership is not available</w:t>
            </w:r>
          </w:p>
        </w:tc>
        <w:tc>
          <w:tcPr>
            <w:tcW w:w="995" w:type="pct"/>
          </w:tcPr>
          <w:p w:rsidR="00F3219B" w:rsidRPr="00412F15" w:rsidRDefault="00F3219B" w:rsidP="00F3219B">
            <w:pPr>
              <w:spacing w:before="60" w:after="60"/>
              <w:rPr>
                <w:highlight w:val="yellow"/>
              </w:rPr>
            </w:pPr>
            <w:r w:rsidRPr="00412F15">
              <w:rPr>
                <w:highlight w:val="yellow"/>
              </w:rPr>
              <w:t>Charge Nurse</w:t>
            </w:r>
          </w:p>
        </w:tc>
        <w:tc>
          <w:tcPr>
            <w:tcW w:w="1607" w:type="pct"/>
          </w:tcPr>
          <w:p w:rsidR="00F3219B" w:rsidRPr="00412F15" w:rsidRDefault="00F3219B" w:rsidP="00F3219B">
            <w:pPr>
              <w:spacing w:before="60" w:after="60"/>
              <w:rPr>
                <w:highlight w:val="yellow"/>
              </w:rPr>
            </w:pPr>
            <w:r w:rsidRPr="00412F15">
              <w:rPr>
                <w:highlight w:val="yellow"/>
              </w:rPr>
              <w:t>1. Senior RN</w:t>
            </w:r>
          </w:p>
          <w:p w:rsidR="00F3219B" w:rsidRPr="00412F15" w:rsidRDefault="00F3219B" w:rsidP="00F3219B">
            <w:pPr>
              <w:spacing w:before="60" w:after="60"/>
              <w:rPr>
                <w:highlight w:val="yellow"/>
              </w:rPr>
            </w:pPr>
            <w:r w:rsidRPr="00412F15">
              <w:rPr>
                <w:highlight w:val="yellow"/>
              </w:rPr>
              <w:t>2. Charge Nurse’s Supervisor</w:t>
            </w:r>
          </w:p>
          <w:p w:rsidR="00F3219B" w:rsidRPr="00412F15" w:rsidRDefault="00F3219B" w:rsidP="00F3219B">
            <w:pPr>
              <w:spacing w:before="60" w:after="60"/>
              <w:rPr>
                <w:highlight w:val="yellow"/>
              </w:rPr>
            </w:pPr>
            <w:r w:rsidRPr="00412F15">
              <w:rPr>
                <w:highlight w:val="yellow"/>
              </w:rPr>
              <w:t>3. CNO</w:t>
            </w:r>
          </w:p>
        </w:tc>
      </w:tr>
      <w:tr w:rsidR="00F3219B" w:rsidTr="00F3219B">
        <w:tc>
          <w:tcPr>
            <w:tcW w:w="855" w:type="pct"/>
          </w:tcPr>
          <w:p w:rsidR="00F3219B" w:rsidRPr="00412F15" w:rsidRDefault="00F3219B" w:rsidP="00F3219B">
            <w:pPr>
              <w:spacing w:before="60" w:after="60"/>
              <w:rPr>
                <w:highlight w:val="yellow"/>
              </w:rPr>
            </w:pPr>
            <w:r w:rsidRPr="00412F15">
              <w:rPr>
                <w:highlight w:val="yellow"/>
              </w:rPr>
              <w:t>Purchase supplies</w:t>
            </w:r>
          </w:p>
        </w:tc>
        <w:tc>
          <w:tcPr>
            <w:tcW w:w="1543" w:type="pct"/>
          </w:tcPr>
          <w:p w:rsidR="00F3219B" w:rsidRPr="00412F15" w:rsidRDefault="00F3219B" w:rsidP="00F3219B">
            <w:pPr>
              <w:spacing w:before="60" w:after="60"/>
              <w:rPr>
                <w:highlight w:val="yellow"/>
              </w:rPr>
            </w:pPr>
            <w:r w:rsidRPr="00412F15">
              <w:rPr>
                <w:highlight w:val="yellow"/>
              </w:rPr>
              <w:t>When the pre-identified senior leadership is not available</w:t>
            </w:r>
          </w:p>
        </w:tc>
        <w:tc>
          <w:tcPr>
            <w:tcW w:w="995" w:type="pct"/>
          </w:tcPr>
          <w:p w:rsidR="00F3219B" w:rsidRPr="00412F15" w:rsidRDefault="00F3219B" w:rsidP="00F3219B">
            <w:pPr>
              <w:spacing w:before="60" w:after="60"/>
              <w:rPr>
                <w:highlight w:val="yellow"/>
              </w:rPr>
            </w:pPr>
            <w:r w:rsidRPr="00412F15">
              <w:rPr>
                <w:highlight w:val="yellow"/>
              </w:rPr>
              <w:t>Department Manager</w:t>
            </w:r>
          </w:p>
        </w:tc>
        <w:tc>
          <w:tcPr>
            <w:tcW w:w="1607" w:type="pct"/>
          </w:tcPr>
          <w:p w:rsidR="00F3219B" w:rsidRPr="00412F15" w:rsidRDefault="00F3219B" w:rsidP="00F3219B">
            <w:pPr>
              <w:spacing w:before="60" w:after="60"/>
              <w:rPr>
                <w:highlight w:val="yellow"/>
              </w:rPr>
            </w:pPr>
            <w:r w:rsidRPr="00412F15">
              <w:rPr>
                <w:highlight w:val="yellow"/>
              </w:rPr>
              <w:t>1. Assistant Dept Mgr</w:t>
            </w:r>
          </w:p>
          <w:p w:rsidR="00F3219B" w:rsidRPr="00412F15" w:rsidRDefault="00F3219B" w:rsidP="00F3219B">
            <w:pPr>
              <w:spacing w:before="60" w:after="60"/>
              <w:rPr>
                <w:highlight w:val="yellow"/>
              </w:rPr>
            </w:pPr>
            <w:r w:rsidRPr="00412F15">
              <w:rPr>
                <w:highlight w:val="yellow"/>
              </w:rPr>
              <w:t>2. Dept Mgr’s Supervisor</w:t>
            </w:r>
          </w:p>
          <w:p w:rsidR="00F3219B" w:rsidRPr="00412F15" w:rsidRDefault="00F3219B" w:rsidP="00F3219B">
            <w:pPr>
              <w:spacing w:before="60" w:after="60"/>
              <w:rPr>
                <w:highlight w:val="yellow"/>
              </w:rPr>
            </w:pPr>
            <w:r w:rsidRPr="00412F15">
              <w:rPr>
                <w:highlight w:val="yellow"/>
              </w:rPr>
              <w:t>3. Finance Director</w:t>
            </w:r>
          </w:p>
        </w:tc>
      </w:tr>
      <w:tr w:rsidR="00F3219B" w:rsidTr="00F3219B">
        <w:tc>
          <w:tcPr>
            <w:tcW w:w="855" w:type="pct"/>
          </w:tcPr>
          <w:p w:rsidR="00F3219B" w:rsidRDefault="00F3219B" w:rsidP="00F3219B">
            <w:pPr>
              <w:spacing w:before="60" w:after="60"/>
            </w:pPr>
          </w:p>
        </w:tc>
        <w:tc>
          <w:tcPr>
            <w:tcW w:w="1543" w:type="pct"/>
          </w:tcPr>
          <w:p w:rsidR="00F3219B" w:rsidRDefault="00F3219B" w:rsidP="00F3219B">
            <w:pPr>
              <w:spacing w:before="60" w:after="60"/>
            </w:pPr>
          </w:p>
        </w:tc>
        <w:tc>
          <w:tcPr>
            <w:tcW w:w="995" w:type="pct"/>
          </w:tcPr>
          <w:p w:rsidR="00F3219B" w:rsidRDefault="00F3219B" w:rsidP="00F3219B">
            <w:pPr>
              <w:spacing w:before="60" w:after="60"/>
            </w:pPr>
          </w:p>
        </w:tc>
        <w:tc>
          <w:tcPr>
            <w:tcW w:w="1607" w:type="pct"/>
          </w:tcPr>
          <w:p w:rsidR="00F3219B" w:rsidRDefault="00F3219B" w:rsidP="00F3219B">
            <w:pPr>
              <w:spacing w:before="60" w:after="60"/>
            </w:pPr>
          </w:p>
        </w:tc>
      </w:tr>
      <w:tr w:rsidR="00412F15" w:rsidTr="00F3219B">
        <w:tc>
          <w:tcPr>
            <w:tcW w:w="855" w:type="pct"/>
          </w:tcPr>
          <w:p w:rsidR="00412F15" w:rsidRDefault="00412F15" w:rsidP="00F3219B">
            <w:pPr>
              <w:spacing w:before="60" w:after="60"/>
            </w:pPr>
          </w:p>
        </w:tc>
        <w:tc>
          <w:tcPr>
            <w:tcW w:w="1543" w:type="pct"/>
          </w:tcPr>
          <w:p w:rsidR="00412F15" w:rsidRDefault="00412F15" w:rsidP="00F3219B">
            <w:pPr>
              <w:spacing w:before="60" w:after="60"/>
            </w:pPr>
          </w:p>
        </w:tc>
        <w:tc>
          <w:tcPr>
            <w:tcW w:w="995" w:type="pct"/>
          </w:tcPr>
          <w:p w:rsidR="00412F15" w:rsidRDefault="00412F15" w:rsidP="00F3219B">
            <w:pPr>
              <w:spacing w:before="60" w:after="60"/>
            </w:pPr>
          </w:p>
        </w:tc>
        <w:tc>
          <w:tcPr>
            <w:tcW w:w="1607" w:type="pct"/>
          </w:tcPr>
          <w:p w:rsidR="00412F15" w:rsidRDefault="00412F15" w:rsidP="00F3219B">
            <w:pPr>
              <w:spacing w:before="60" w:after="60"/>
            </w:pPr>
          </w:p>
        </w:tc>
      </w:tr>
      <w:tr w:rsidR="00412F15" w:rsidTr="00F3219B">
        <w:tc>
          <w:tcPr>
            <w:tcW w:w="855" w:type="pct"/>
          </w:tcPr>
          <w:p w:rsidR="00412F15" w:rsidRDefault="00412F15" w:rsidP="00F3219B">
            <w:pPr>
              <w:spacing w:before="60" w:after="60"/>
            </w:pPr>
          </w:p>
        </w:tc>
        <w:tc>
          <w:tcPr>
            <w:tcW w:w="1543" w:type="pct"/>
          </w:tcPr>
          <w:p w:rsidR="00412F15" w:rsidRDefault="00412F15" w:rsidP="00F3219B">
            <w:pPr>
              <w:spacing w:before="60" w:after="60"/>
            </w:pPr>
          </w:p>
        </w:tc>
        <w:tc>
          <w:tcPr>
            <w:tcW w:w="995" w:type="pct"/>
          </w:tcPr>
          <w:p w:rsidR="00412F15" w:rsidRDefault="00412F15" w:rsidP="00F3219B">
            <w:pPr>
              <w:spacing w:before="60" w:after="60"/>
            </w:pPr>
          </w:p>
        </w:tc>
        <w:tc>
          <w:tcPr>
            <w:tcW w:w="1607" w:type="pct"/>
          </w:tcPr>
          <w:p w:rsidR="00412F15" w:rsidRDefault="00412F15" w:rsidP="00F3219B">
            <w:pPr>
              <w:spacing w:before="60" w:after="60"/>
            </w:pPr>
          </w:p>
        </w:tc>
      </w:tr>
      <w:tr w:rsidR="00412F15" w:rsidTr="00F3219B">
        <w:tc>
          <w:tcPr>
            <w:tcW w:w="855" w:type="pct"/>
          </w:tcPr>
          <w:p w:rsidR="00412F15" w:rsidRDefault="00412F15" w:rsidP="00F3219B">
            <w:pPr>
              <w:spacing w:before="60" w:after="60"/>
            </w:pPr>
          </w:p>
        </w:tc>
        <w:tc>
          <w:tcPr>
            <w:tcW w:w="1543" w:type="pct"/>
          </w:tcPr>
          <w:p w:rsidR="00412F15" w:rsidRDefault="00412F15" w:rsidP="00F3219B">
            <w:pPr>
              <w:spacing w:before="60" w:after="60"/>
            </w:pPr>
          </w:p>
        </w:tc>
        <w:tc>
          <w:tcPr>
            <w:tcW w:w="995" w:type="pct"/>
          </w:tcPr>
          <w:p w:rsidR="00412F15" w:rsidRDefault="00412F15" w:rsidP="00F3219B">
            <w:pPr>
              <w:spacing w:before="60" w:after="60"/>
            </w:pPr>
          </w:p>
        </w:tc>
        <w:tc>
          <w:tcPr>
            <w:tcW w:w="1607" w:type="pct"/>
          </w:tcPr>
          <w:p w:rsidR="00412F15" w:rsidRDefault="00412F15" w:rsidP="00F3219B">
            <w:pPr>
              <w:spacing w:before="60" w:after="60"/>
            </w:pPr>
          </w:p>
        </w:tc>
      </w:tr>
    </w:tbl>
    <w:p w:rsidR="00F3219B" w:rsidRPr="00F279E4" w:rsidRDefault="00F3219B" w:rsidP="00F3219B"/>
    <w:p w:rsidR="00F3219B" w:rsidRPr="00F279E4" w:rsidRDefault="00F3219B" w:rsidP="00F3219B"/>
    <w:p w:rsidR="00F3219B" w:rsidRDefault="00F3219B" w:rsidP="00F3219B">
      <w:r>
        <w:br w:type="page"/>
      </w:r>
    </w:p>
    <w:p w:rsidR="00412F15" w:rsidRPr="007C19F9" w:rsidRDefault="00412F15" w:rsidP="00412F15">
      <w:pPr>
        <w:rPr>
          <w:b/>
          <w:sz w:val="32"/>
        </w:rPr>
      </w:pPr>
      <w:r w:rsidRPr="007C19F9">
        <w:rPr>
          <w:b/>
          <w:sz w:val="32"/>
        </w:rPr>
        <w:t>Mission-</w:t>
      </w:r>
      <w:r>
        <w:rPr>
          <w:b/>
          <w:sz w:val="32"/>
        </w:rPr>
        <w:t>Essential</w:t>
      </w:r>
      <w:r w:rsidRPr="007C19F9">
        <w:rPr>
          <w:b/>
          <w:sz w:val="32"/>
        </w:rPr>
        <w:t xml:space="preserve"> Services</w:t>
      </w:r>
      <w:r>
        <w:rPr>
          <w:b/>
          <w:sz w:val="32"/>
        </w:rPr>
        <w:t xml:space="preserve"> Assessment</w:t>
      </w:r>
    </w:p>
    <w:p w:rsidR="00412F15" w:rsidRPr="007C19F9" w:rsidRDefault="00412F15" w:rsidP="00412F15"/>
    <w:p w:rsidR="00412F15" w:rsidRDefault="00412F15" w:rsidP="00412F15">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412F15" w:rsidRDefault="00412F15" w:rsidP="00412F15"/>
    <w:p w:rsidR="00412F15" w:rsidRDefault="00412F15" w:rsidP="00412F15">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412F15" w:rsidRDefault="00412F15" w:rsidP="00412F15"/>
    <w:p w:rsidR="00412F15" w:rsidRDefault="00412F15" w:rsidP="00412F15">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412F15" w:rsidRDefault="00412F15" w:rsidP="00412F15">
      <w:pPr>
        <w:rPr>
          <w:b/>
          <w:u w:val="single"/>
        </w:rPr>
      </w:pPr>
    </w:p>
    <w:p w:rsidR="00412F15" w:rsidRDefault="00412F15" w:rsidP="00412F15">
      <w:r w:rsidRPr="007C19F9">
        <w:t xml:space="preserve">Any function which does not need to be performed for 3 days is not considered </w:t>
      </w:r>
      <w:r>
        <w:t>essential</w:t>
      </w:r>
      <w:r w:rsidRPr="007C19F9">
        <w:t xml:space="preserve">.  </w:t>
      </w:r>
    </w:p>
    <w:p w:rsidR="00412F15" w:rsidRDefault="00412F15" w:rsidP="00412F15"/>
    <w:p w:rsidR="00412F15" w:rsidRDefault="00412F15" w:rsidP="00412F15">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412F15" w:rsidRDefault="00412F15" w:rsidP="00412F15"/>
    <w:p w:rsidR="00412F15" w:rsidRPr="007C19F9" w:rsidRDefault="00412F15" w:rsidP="00412F15">
      <w:r>
        <w:t xml:space="preserve">The Maximum Tolerable </w:t>
      </w:r>
      <w:r w:rsidR="00D57919">
        <w:t>Downtime</w:t>
      </w:r>
      <w:r>
        <w:t xml:space="preserve"> is the maximum length of time (in hours or days) that the service or function can be discontinued without causing irreparable harm to people (staff, patients, visitors) or operations.  </w:t>
      </w:r>
    </w:p>
    <w:p w:rsidR="00412F15" w:rsidRDefault="00412F15" w:rsidP="00412F15"/>
    <w:p w:rsidR="00412F15" w:rsidRDefault="00412F15" w:rsidP="00412F15"/>
    <w:tbl>
      <w:tblPr>
        <w:tblStyle w:val="TableGrid"/>
        <w:tblW w:w="9576" w:type="dxa"/>
        <w:tblLook w:val="04A0" w:firstRow="1" w:lastRow="0" w:firstColumn="1" w:lastColumn="0" w:noHBand="0" w:noVBand="1"/>
      </w:tblPr>
      <w:tblGrid>
        <w:gridCol w:w="918"/>
        <w:gridCol w:w="2049"/>
        <w:gridCol w:w="5061"/>
        <w:gridCol w:w="1548"/>
      </w:tblGrid>
      <w:tr w:rsidR="00412F15" w:rsidRPr="00330A3F" w:rsidTr="006B1DEC">
        <w:trPr>
          <w:trHeight w:val="1129"/>
          <w:tblHeader/>
        </w:trPr>
        <w:tc>
          <w:tcPr>
            <w:tcW w:w="918" w:type="dxa"/>
            <w:shd w:val="clear" w:color="auto" w:fill="D9D9D9" w:themeFill="background1" w:themeFillShade="D9"/>
            <w:vAlign w:val="center"/>
          </w:tcPr>
          <w:p w:rsidR="00412F15" w:rsidRPr="00FE7A0E" w:rsidRDefault="00412F15" w:rsidP="006B1DEC">
            <w:pPr>
              <w:spacing w:before="60" w:after="60"/>
              <w:jc w:val="center"/>
              <w:rPr>
                <w:b/>
              </w:rPr>
            </w:pPr>
            <w:r w:rsidRPr="00FE7A0E">
              <w:rPr>
                <w:b/>
              </w:rPr>
              <w:t>Tier</w:t>
            </w:r>
          </w:p>
          <w:p w:rsidR="00412F15" w:rsidRPr="00330A3F" w:rsidRDefault="00412F15" w:rsidP="006B1DEC">
            <w:pPr>
              <w:spacing w:before="60" w:after="60"/>
              <w:jc w:val="center"/>
              <w:rPr>
                <w:b/>
              </w:rPr>
            </w:pPr>
            <w:r w:rsidRPr="00FE7A0E">
              <w:rPr>
                <w:b/>
              </w:rPr>
              <w:t>0</w:t>
            </w:r>
          </w:p>
        </w:tc>
        <w:tc>
          <w:tcPr>
            <w:tcW w:w="2049"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Recovery Time Objective</w:t>
            </w:r>
          </w:p>
          <w:p w:rsidR="00412F15" w:rsidRPr="004669CE" w:rsidRDefault="00412F15" w:rsidP="006B1DEC">
            <w:pPr>
              <w:spacing w:before="60" w:after="60"/>
              <w:jc w:val="center"/>
              <w:rPr>
                <w:b/>
              </w:rPr>
            </w:pPr>
            <w:r w:rsidRPr="004669CE">
              <w:rPr>
                <w:b/>
              </w:rPr>
              <w:t>Immediate</w:t>
            </w:r>
          </w:p>
        </w:tc>
        <w:tc>
          <w:tcPr>
            <w:tcW w:w="5061"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Criticality</w:t>
            </w:r>
          </w:p>
          <w:p w:rsidR="00412F15" w:rsidRPr="004669CE" w:rsidRDefault="00412F15" w:rsidP="006B1DEC">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412F15" w:rsidRPr="00B211DA"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Tier 0</w:t>
            </w:r>
          </w:p>
        </w:tc>
        <w:tc>
          <w:tcPr>
            <w:tcW w:w="2049" w:type="dxa"/>
            <w:shd w:val="clear" w:color="auto" w:fill="auto"/>
          </w:tcPr>
          <w:p w:rsidR="00412F15" w:rsidRPr="000A724F" w:rsidRDefault="00412F15" w:rsidP="006B1DEC">
            <w:pPr>
              <w:spacing w:before="60" w:after="60"/>
              <w:rPr>
                <w:b/>
              </w:rPr>
            </w:pPr>
            <w:r>
              <w:rPr>
                <w:b/>
              </w:rPr>
              <w:t>Dept Division</w:t>
            </w:r>
          </w:p>
        </w:tc>
        <w:tc>
          <w:tcPr>
            <w:tcW w:w="5061"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RPr="000A724F" w:rsidTr="006B1DEC">
        <w:tc>
          <w:tcPr>
            <w:tcW w:w="918" w:type="dxa"/>
          </w:tcPr>
          <w:p w:rsidR="00412F15" w:rsidRPr="000A724F" w:rsidRDefault="00412F15" w:rsidP="006B1DEC">
            <w:pPr>
              <w:spacing w:before="60" w:after="60"/>
            </w:pPr>
            <w:r>
              <w:t>Tier 0</w:t>
            </w:r>
          </w:p>
        </w:tc>
        <w:tc>
          <w:tcPr>
            <w:tcW w:w="2049" w:type="dxa"/>
            <w:vAlign w:val="center"/>
          </w:tcPr>
          <w:p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Caring for patients on ventilators</w:t>
            </w: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r>
              <w:t>Tier 0</w:t>
            </w:r>
          </w:p>
        </w:tc>
        <w:tc>
          <w:tcPr>
            <w:tcW w:w="2049" w:type="dxa"/>
            <w:vAlign w:val="center"/>
          </w:tcPr>
          <w:p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Caring for patients under anesthesia</w:t>
            </w: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bl>
    <w:p w:rsidR="00412F15" w:rsidRDefault="00412F15" w:rsidP="00412F15"/>
    <w:p w:rsidR="00412F15" w:rsidRDefault="00412F15" w:rsidP="00412F15"/>
    <w:p w:rsidR="00412F15" w:rsidRPr="007C19F9" w:rsidRDefault="00412F15" w:rsidP="00412F15"/>
    <w:tbl>
      <w:tblPr>
        <w:tblStyle w:val="TableGrid"/>
        <w:tblW w:w="0" w:type="auto"/>
        <w:tblLook w:val="04A0" w:firstRow="1" w:lastRow="0" w:firstColumn="1" w:lastColumn="0" w:noHBand="0" w:noVBand="1"/>
      </w:tblPr>
      <w:tblGrid>
        <w:gridCol w:w="918"/>
        <w:gridCol w:w="2037"/>
        <w:gridCol w:w="5073"/>
        <w:gridCol w:w="1548"/>
      </w:tblGrid>
      <w:tr w:rsidR="00412F15" w:rsidRPr="00330A3F" w:rsidTr="006B1DEC">
        <w:trPr>
          <w:trHeight w:val="1129"/>
          <w:tblHeader/>
        </w:trPr>
        <w:tc>
          <w:tcPr>
            <w:tcW w:w="918" w:type="dxa"/>
            <w:shd w:val="clear" w:color="auto" w:fill="D9D9D9" w:themeFill="background1" w:themeFillShade="D9"/>
            <w:vAlign w:val="center"/>
          </w:tcPr>
          <w:p w:rsidR="00412F15" w:rsidRDefault="00412F15" w:rsidP="006B1DEC">
            <w:pPr>
              <w:spacing w:before="60" w:after="60"/>
              <w:jc w:val="center"/>
              <w:rPr>
                <w:b/>
              </w:rPr>
            </w:pPr>
            <w:r w:rsidRPr="00FE7A0E">
              <w:rPr>
                <w:b/>
              </w:rPr>
              <w:t>Tier</w:t>
            </w:r>
          </w:p>
          <w:p w:rsidR="00412F15" w:rsidRPr="00FE7A0E" w:rsidRDefault="00412F15" w:rsidP="006B1DEC">
            <w:pPr>
              <w:spacing w:before="60" w:after="60"/>
              <w:jc w:val="center"/>
              <w:rPr>
                <w:b/>
              </w:rPr>
            </w:pPr>
            <w:r w:rsidRPr="00FE7A0E">
              <w:rPr>
                <w:b/>
              </w:rPr>
              <w:t>1</w:t>
            </w:r>
          </w:p>
        </w:tc>
        <w:tc>
          <w:tcPr>
            <w:tcW w:w="2037"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Recovery Time Objective</w:t>
            </w:r>
          </w:p>
          <w:p w:rsidR="00412F15" w:rsidRPr="004669CE" w:rsidRDefault="00412F15" w:rsidP="006B1DEC">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Criticality</w:t>
            </w:r>
          </w:p>
          <w:p w:rsidR="00412F15" w:rsidRPr="004669CE" w:rsidRDefault="00412F15" w:rsidP="006B1DEC">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412F15" w:rsidRPr="00330A3F"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 xml:space="preserve">Tier </w:t>
            </w:r>
            <w:r>
              <w:rPr>
                <w:b/>
              </w:rPr>
              <w:t>1</w:t>
            </w:r>
          </w:p>
        </w:tc>
        <w:tc>
          <w:tcPr>
            <w:tcW w:w="2037" w:type="dxa"/>
            <w:shd w:val="clear" w:color="auto" w:fill="auto"/>
          </w:tcPr>
          <w:p w:rsidR="00412F15" w:rsidRPr="000A724F" w:rsidRDefault="00412F15" w:rsidP="006B1DEC">
            <w:pPr>
              <w:spacing w:before="60" w:after="60"/>
              <w:rPr>
                <w:b/>
              </w:rPr>
            </w:pPr>
            <w:r>
              <w:rPr>
                <w:b/>
              </w:rPr>
              <w:t>Dept Division</w:t>
            </w:r>
          </w:p>
        </w:tc>
        <w:tc>
          <w:tcPr>
            <w:tcW w:w="5073"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RPr="00CB0931" w:rsidTr="006B1DEC">
        <w:tc>
          <w:tcPr>
            <w:tcW w:w="918" w:type="dxa"/>
          </w:tcPr>
          <w:p w:rsidR="00412F15" w:rsidRPr="00CB0931" w:rsidRDefault="00412F15" w:rsidP="006B1DEC">
            <w:pPr>
              <w:spacing w:before="60" w:after="60"/>
            </w:pPr>
            <w:r>
              <w:t>Tier 1</w:t>
            </w:r>
          </w:p>
        </w:tc>
        <w:tc>
          <w:tcPr>
            <w:tcW w:w="2037" w:type="dxa"/>
            <w:vAlign w:val="center"/>
          </w:tcPr>
          <w:p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73" w:type="dxa"/>
            <w:vAlign w:val="center"/>
          </w:tcPr>
          <w:p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Patient assessment (rounding, vitals)</w:t>
            </w: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Pr="00CB0931" w:rsidRDefault="00412F15" w:rsidP="006B1DEC">
            <w:pPr>
              <w:spacing w:before="60" w:after="60"/>
            </w:pPr>
            <w:r>
              <w:t>Tier 1</w:t>
            </w:r>
          </w:p>
        </w:tc>
        <w:tc>
          <w:tcPr>
            <w:tcW w:w="2037" w:type="dxa"/>
            <w:vAlign w:val="center"/>
          </w:tcPr>
          <w:p w:rsidR="00412F15" w:rsidRPr="009430A7" w:rsidRDefault="00412F15" w:rsidP="006B1DEC">
            <w:pPr>
              <w:rPr>
                <w:rFonts w:eastAsia="Times New Roman"/>
                <w:bCs/>
                <w:highlight w:val="yellow"/>
              </w:rPr>
            </w:pPr>
            <w:r w:rsidRPr="009430A7">
              <w:rPr>
                <w:rFonts w:ascii="Calibri" w:eastAsia="Times New Roman" w:hAnsi="Calibri"/>
                <w:bCs/>
                <w:highlight w:val="yellow"/>
              </w:rPr>
              <w:t>Dialysis Clinic</w:t>
            </w:r>
          </w:p>
        </w:tc>
        <w:tc>
          <w:tcPr>
            <w:tcW w:w="5073" w:type="dxa"/>
            <w:vAlign w:val="center"/>
          </w:tcPr>
          <w:p w:rsidR="00412F15" w:rsidRPr="009430A7" w:rsidRDefault="00412F15" w:rsidP="006B1DEC">
            <w:pPr>
              <w:rPr>
                <w:rFonts w:eastAsia="Times New Roman"/>
                <w:highlight w:val="yellow"/>
              </w:rPr>
            </w:pPr>
            <w:r w:rsidRPr="009430A7">
              <w:rPr>
                <w:rFonts w:ascii="Calibri" w:eastAsia="Times New Roman" w:hAnsi="Calibri"/>
                <w:highlight w:val="yellow"/>
              </w:rPr>
              <w:t>Caring for patients undergoing dialysis</w:t>
            </w: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bl>
    <w:p w:rsidR="00412F15" w:rsidRDefault="00412F15" w:rsidP="00412F15"/>
    <w:p w:rsidR="00412F15" w:rsidRPr="007C19F9" w:rsidRDefault="00412F15" w:rsidP="00412F15"/>
    <w:tbl>
      <w:tblPr>
        <w:tblStyle w:val="TableGrid"/>
        <w:tblW w:w="0" w:type="auto"/>
        <w:tblLook w:val="04A0" w:firstRow="1" w:lastRow="0" w:firstColumn="1" w:lastColumn="0" w:noHBand="0" w:noVBand="1"/>
      </w:tblPr>
      <w:tblGrid>
        <w:gridCol w:w="918"/>
        <w:gridCol w:w="2031"/>
        <w:gridCol w:w="5079"/>
        <w:gridCol w:w="1548"/>
      </w:tblGrid>
      <w:tr w:rsidR="00412F15" w:rsidRPr="00330A3F" w:rsidTr="006B1DEC">
        <w:trPr>
          <w:trHeight w:val="1129"/>
          <w:tblHeader/>
        </w:trPr>
        <w:tc>
          <w:tcPr>
            <w:tcW w:w="918" w:type="dxa"/>
            <w:shd w:val="clear" w:color="auto" w:fill="D9D9D9" w:themeFill="background1" w:themeFillShade="D9"/>
            <w:vAlign w:val="center"/>
          </w:tcPr>
          <w:p w:rsidR="00412F15" w:rsidRPr="00FE7A0E" w:rsidRDefault="00412F15" w:rsidP="006B1DEC">
            <w:pPr>
              <w:spacing w:before="60" w:after="60"/>
              <w:jc w:val="center"/>
              <w:rPr>
                <w:b/>
              </w:rPr>
            </w:pPr>
            <w:r w:rsidRPr="00FE7A0E">
              <w:rPr>
                <w:b/>
              </w:rPr>
              <w:t>Tier</w:t>
            </w:r>
          </w:p>
          <w:p w:rsidR="00412F15" w:rsidRPr="00330A3F" w:rsidRDefault="00412F15" w:rsidP="006B1DEC">
            <w:pPr>
              <w:spacing w:before="60" w:after="60"/>
              <w:jc w:val="center"/>
              <w:rPr>
                <w:b/>
              </w:rPr>
            </w:pPr>
            <w:r w:rsidRPr="00FE7A0E">
              <w:rPr>
                <w:b/>
              </w:rPr>
              <w:t>2</w:t>
            </w:r>
          </w:p>
        </w:tc>
        <w:tc>
          <w:tcPr>
            <w:tcW w:w="2031"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Recovery Time Objective</w:t>
            </w:r>
          </w:p>
          <w:p w:rsidR="00412F15" w:rsidRPr="004669CE" w:rsidRDefault="00412F15" w:rsidP="006B1DEC">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Criticality</w:t>
            </w:r>
          </w:p>
          <w:p w:rsidR="00412F15" w:rsidRPr="004669CE" w:rsidRDefault="00412F15" w:rsidP="006B1DEC">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412F15" w:rsidRPr="00330A3F"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Tier</w:t>
            </w:r>
            <w:r>
              <w:rPr>
                <w:b/>
              </w:rPr>
              <w:t xml:space="preserve"> 2</w:t>
            </w:r>
          </w:p>
        </w:tc>
        <w:tc>
          <w:tcPr>
            <w:tcW w:w="2031" w:type="dxa"/>
            <w:shd w:val="clear" w:color="auto" w:fill="auto"/>
          </w:tcPr>
          <w:p w:rsidR="00412F15" w:rsidRPr="000A724F" w:rsidRDefault="00412F15" w:rsidP="006B1DEC">
            <w:pPr>
              <w:spacing w:before="60" w:after="60"/>
              <w:rPr>
                <w:b/>
              </w:rPr>
            </w:pPr>
            <w:r>
              <w:rPr>
                <w:b/>
              </w:rPr>
              <w:t>Dept Division</w:t>
            </w:r>
          </w:p>
        </w:tc>
        <w:tc>
          <w:tcPr>
            <w:tcW w:w="5079"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Tr="006B1DEC">
        <w:tc>
          <w:tcPr>
            <w:tcW w:w="918" w:type="dxa"/>
          </w:tcPr>
          <w:p w:rsidR="00412F15" w:rsidRDefault="00412F15" w:rsidP="006B1DEC">
            <w:pPr>
              <w:spacing w:before="60" w:after="60"/>
            </w:pPr>
            <w:r>
              <w:t>Tier 2</w:t>
            </w:r>
          </w:p>
        </w:tc>
        <w:tc>
          <w:tcPr>
            <w:tcW w:w="2031" w:type="dxa"/>
            <w:vAlign w:val="center"/>
          </w:tcPr>
          <w:p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79" w:type="dxa"/>
            <w:vAlign w:val="center"/>
          </w:tcPr>
          <w:p w:rsidR="00412F15" w:rsidRPr="009430A7" w:rsidRDefault="00412F15" w:rsidP="006B1DEC">
            <w:pPr>
              <w:rPr>
                <w:rFonts w:ascii="Calibri" w:eastAsia="Times New Roman" w:hAnsi="Calibri"/>
                <w:color w:val="000000"/>
                <w:highlight w:val="yellow"/>
              </w:rPr>
            </w:pPr>
            <w:r w:rsidRPr="009430A7">
              <w:rPr>
                <w:rFonts w:ascii="Calibri" w:eastAsia="Times New Roman" w:hAnsi="Calibri"/>
                <w:color w:val="000000"/>
                <w:highlight w:val="yellow"/>
              </w:rPr>
              <w:t>Obtaining and dispensing medication</w:t>
            </w: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r>
              <w:t>Tier 2</w:t>
            </w:r>
          </w:p>
        </w:tc>
        <w:tc>
          <w:tcPr>
            <w:tcW w:w="2031" w:type="dxa"/>
            <w:vAlign w:val="center"/>
          </w:tcPr>
          <w:p w:rsidR="00412F15" w:rsidRPr="006455F3" w:rsidRDefault="00412F15" w:rsidP="006B1DEC">
            <w:pPr>
              <w:rPr>
                <w:rFonts w:eastAsia="Times New Roman"/>
                <w:bCs/>
                <w:highlight w:val="yellow"/>
              </w:rPr>
            </w:pPr>
            <w:r w:rsidRPr="006455F3">
              <w:rPr>
                <w:rFonts w:ascii="Calibri" w:eastAsia="Times New Roman" w:hAnsi="Calibri"/>
                <w:bCs/>
                <w:highlight w:val="yellow"/>
              </w:rPr>
              <w:t>Admin</w:t>
            </w:r>
          </w:p>
        </w:tc>
        <w:tc>
          <w:tcPr>
            <w:tcW w:w="5079" w:type="dxa"/>
            <w:vAlign w:val="center"/>
          </w:tcPr>
          <w:p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Family communications</w:t>
            </w: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bl>
    <w:p w:rsidR="00412F15" w:rsidRDefault="00412F15" w:rsidP="00412F15"/>
    <w:p w:rsidR="00412F15" w:rsidRPr="00CB0931" w:rsidRDefault="00412F15" w:rsidP="00412F15"/>
    <w:tbl>
      <w:tblPr>
        <w:tblStyle w:val="TableGrid"/>
        <w:tblW w:w="0" w:type="auto"/>
        <w:tblLook w:val="04A0" w:firstRow="1" w:lastRow="0" w:firstColumn="1" w:lastColumn="0" w:noHBand="0" w:noVBand="1"/>
      </w:tblPr>
      <w:tblGrid>
        <w:gridCol w:w="918"/>
        <w:gridCol w:w="2042"/>
        <w:gridCol w:w="5068"/>
        <w:gridCol w:w="1548"/>
      </w:tblGrid>
      <w:tr w:rsidR="00412F15" w:rsidRPr="00330A3F" w:rsidTr="006B1DEC">
        <w:trPr>
          <w:trHeight w:val="836"/>
          <w:tblHeader/>
        </w:trPr>
        <w:tc>
          <w:tcPr>
            <w:tcW w:w="918" w:type="dxa"/>
            <w:shd w:val="clear" w:color="auto" w:fill="D9D9D9" w:themeFill="background1" w:themeFillShade="D9"/>
            <w:vAlign w:val="center"/>
          </w:tcPr>
          <w:p w:rsidR="00412F15" w:rsidRPr="00330A3F" w:rsidRDefault="00412F15" w:rsidP="006B1DEC">
            <w:pPr>
              <w:spacing w:before="60" w:after="60"/>
              <w:jc w:val="center"/>
              <w:rPr>
                <w:b/>
              </w:rPr>
            </w:pPr>
            <w:r w:rsidRPr="00330A3F">
              <w:rPr>
                <w:b/>
              </w:rPr>
              <w:t>Tier</w:t>
            </w:r>
          </w:p>
          <w:p w:rsidR="00412F15" w:rsidRPr="00FE7A0E" w:rsidRDefault="00412F15" w:rsidP="006B1DEC">
            <w:pPr>
              <w:spacing w:before="60" w:after="60"/>
              <w:jc w:val="center"/>
              <w:rPr>
                <w:b/>
              </w:rPr>
            </w:pPr>
            <w:r w:rsidRPr="00FE7A0E">
              <w:rPr>
                <w:b/>
              </w:rPr>
              <w:t>3</w:t>
            </w:r>
          </w:p>
        </w:tc>
        <w:tc>
          <w:tcPr>
            <w:tcW w:w="2042"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Recovery Time Objective</w:t>
            </w:r>
          </w:p>
          <w:p w:rsidR="00412F15" w:rsidRPr="00330A3F" w:rsidRDefault="00412F15" w:rsidP="006B1DEC">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Criticality</w:t>
            </w:r>
          </w:p>
          <w:p w:rsidR="00412F15" w:rsidRPr="00330A3F" w:rsidRDefault="00412F15" w:rsidP="006B1DEC">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412F15" w:rsidRPr="00330A3F"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Tier</w:t>
            </w:r>
            <w:r>
              <w:rPr>
                <w:b/>
              </w:rPr>
              <w:t xml:space="preserve"> 3</w:t>
            </w:r>
          </w:p>
        </w:tc>
        <w:tc>
          <w:tcPr>
            <w:tcW w:w="2042" w:type="dxa"/>
            <w:shd w:val="clear" w:color="auto" w:fill="auto"/>
          </w:tcPr>
          <w:p w:rsidR="00412F15" w:rsidRPr="000A724F" w:rsidRDefault="00412F15" w:rsidP="006B1DEC">
            <w:pPr>
              <w:spacing w:before="60" w:after="60"/>
              <w:rPr>
                <w:b/>
              </w:rPr>
            </w:pPr>
            <w:r>
              <w:rPr>
                <w:b/>
              </w:rPr>
              <w:t xml:space="preserve">Dept Division </w:t>
            </w:r>
          </w:p>
        </w:tc>
        <w:tc>
          <w:tcPr>
            <w:tcW w:w="5068"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Tr="006B1DEC">
        <w:tc>
          <w:tcPr>
            <w:tcW w:w="918" w:type="dxa"/>
          </w:tcPr>
          <w:p w:rsidR="00412F15" w:rsidRDefault="00412F15" w:rsidP="006B1DEC">
            <w:pPr>
              <w:spacing w:before="60" w:after="60"/>
            </w:pPr>
            <w:r>
              <w:t>Tier 3</w:t>
            </w:r>
          </w:p>
        </w:tc>
        <w:tc>
          <w:tcPr>
            <w:tcW w:w="2042" w:type="dxa"/>
            <w:vAlign w:val="center"/>
          </w:tcPr>
          <w:p w:rsidR="00412F15" w:rsidRPr="006455F3" w:rsidRDefault="00412F15" w:rsidP="006B1DEC">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068" w:type="dxa"/>
            <w:vAlign w:val="center"/>
          </w:tcPr>
          <w:p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Regulatory Compliance &amp; Reporting</w:t>
            </w: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r>
              <w:t>Tier 3</w:t>
            </w:r>
          </w:p>
        </w:tc>
        <w:tc>
          <w:tcPr>
            <w:tcW w:w="2042" w:type="dxa"/>
            <w:vAlign w:val="center"/>
          </w:tcPr>
          <w:p w:rsidR="00412F15" w:rsidRPr="000E5700" w:rsidRDefault="00412F15"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rsidR="00412F15" w:rsidRPr="000E5700" w:rsidRDefault="00412F15" w:rsidP="006B1DEC">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bl>
    <w:p w:rsidR="00412F15" w:rsidRDefault="00412F15" w:rsidP="00412F15"/>
    <w:p w:rsidR="00412F15" w:rsidRPr="00CB0931" w:rsidRDefault="00412F15" w:rsidP="00412F15"/>
    <w:tbl>
      <w:tblPr>
        <w:tblStyle w:val="TableGrid"/>
        <w:tblW w:w="0" w:type="auto"/>
        <w:tblLook w:val="04A0" w:firstRow="1" w:lastRow="0" w:firstColumn="1" w:lastColumn="0" w:noHBand="0" w:noVBand="1"/>
      </w:tblPr>
      <w:tblGrid>
        <w:gridCol w:w="918"/>
        <w:gridCol w:w="1938"/>
        <w:gridCol w:w="5172"/>
        <w:gridCol w:w="1548"/>
      </w:tblGrid>
      <w:tr w:rsidR="00412F15" w:rsidRPr="00330A3F" w:rsidTr="006B1DEC">
        <w:trPr>
          <w:trHeight w:val="836"/>
          <w:tblHeader/>
        </w:trPr>
        <w:tc>
          <w:tcPr>
            <w:tcW w:w="918" w:type="dxa"/>
            <w:shd w:val="clear" w:color="auto" w:fill="D9D9D9" w:themeFill="background1" w:themeFillShade="D9"/>
            <w:vAlign w:val="center"/>
          </w:tcPr>
          <w:p w:rsidR="00412F15" w:rsidRPr="00330A3F" w:rsidRDefault="00412F15" w:rsidP="006B1DEC">
            <w:pPr>
              <w:spacing w:before="60" w:after="60"/>
              <w:jc w:val="center"/>
              <w:rPr>
                <w:b/>
              </w:rPr>
            </w:pPr>
            <w:r w:rsidRPr="00330A3F">
              <w:rPr>
                <w:b/>
              </w:rPr>
              <w:t>Tier</w:t>
            </w:r>
          </w:p>
          <w:p w:rsidR="00412F15" w:rsidRPr="00FE7A0E" w:rsidRDefault="00412F15" w:rsidP="006B1DEC">
            <w:pPr>
              <w:spacing w:before="60" w:after="60"/>
              <w:jc w:val="center"/>
              <w:rPr>
                <w:b/>
              </w:rPr>
            </w:pPr>
            <w:r w:rsidRPr="00FE7A0E">
              <w:rPr>
                <w:b/>
              </w:rPr>
              <w:t>4</w:t>
            </w:r>
          </w:p>
        </w:tc>
        <w:tc>
          <w:tcPr>
            <w:tcW w:w="1938" w:type="dxa"/>
            <w:shd w:val="clear" w:color="auto" w:fill="D9D9D9" w:themeFill="background1" w:themeFillShade="D9"/>
            <w:vAlign w:val="center"/>
          </w:tcPr>
          <w:p w:rsidR="00412F15" w:rsidRPr="000E5700" w:rsidRDefault="00412F15" w:rsidP="006B1DEC">
            <w:pPr>
              <w:spacing w:before="60" w:after="60"/>
              <w:jc w:val="center"/>
              <w:rPr>
                <w:b/>
                <w:u w:val="single"/>
              </w:rPr>
            </w:pPr>
            <w:r w:rsidRPr="000E5700">
              <w:rPr>
                <w:b/>
                <w:u w:val="single"/>
              </w:rPr>
              <w:t>Recovery Time Objective</w:t>
            </w:r>
          </w:p>
          <w:p w:rsidR="00412F15" w:rsidRPr="000E5700" w:rsidRDefault="00412F15" w:rsidP="006B1DEC">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412F15" w:rsidRPr="000E5700" w:rsidRDefault="00412F15" w:rsidP="006B1DEC">
            <w:pPr>
              <w:spacing w:before="60" w:after="60"/>
              <w:jc w:val="center"/>
              <w:rPr>
                <w:b/>
                <w:u w:val="single"/>
              </w:rPr>
            </w:pPr>
            <w:r w:rsidRPr="000E5700">
              <w:rPr>
                <w:b/>
                <w:u w:val="single"/>
              </w:rPr>
              <w:t>Criticality</w:t>
            </w:r>
          </w:p>
          <w:p w:rsidR="00412F15" w:rsidRPr="000E5700" w:rsidRDefault="00412F15" w:rsidP="006B1DEC">
            <w:pPr>
              <w:spacing w:before="60" w:after="60"/>
              <w:jc w:val="center"/>
              <w:rPr>
                <w:b/>
              </w:rPr>
            </w:pPr>
            <w:r w:rsidRPr="000E5700">
              <w:rPr>
                <w:b/>
              </w:rPr>
              <w:t>Need in long term, beyond 3 days</w:t>
            </w:r>
          </w:p>
        </w:tc>
        <w:tc>
          <w:tcPr>
            <w:tcW w:w="1548" w:type="dxa"/>
            <w:shd w:val="clear" w:color="auto" w:fill="D9D9D9" w:themeFill="background1" w:themeFillShade="D9"/>
          </w:tcPr>
          <w:p w:rsidR="00412F15" w:rsidRPr="00330A3F"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Tier</w:t>
            </w:r>
            <w:r>
              <w:rPr>
                <w:b/>
              </w:rPr>
              <w:t xml:space="preserve"> 4</w:t>
            </w:r>
          </w:p>
        </w:tc>
        <w:tc>
          <w:tcPr>
            <w:tcW w:w="1938" w:type="dxa"/>
            <w:shd w:val="clear" w:color="auto" w:fill="auto"/>
          </w:tcPr>
          <w:p w:rsidR="00412F15" w:rsidRPr="000A724F" w:rsidRDefault="00412F15" w:rsidP="006B1DEC">
            <w:pPr>
              <w:spacing w:before="60" w:after="60"/>
              <w:rPr>
                <w:b/>
              </w:rPr>
            </w:pPr>
            <w:r>
              <w:rPr>
                <w:b/>
              </w:rPr>
              <w:t>Dept Division</w:t>
            </w:r>
          </w:p>
        </w:tc>
        <w:tc>
          <w:tcPr>
            <w:tcW w:w="5172"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Tr="006B1DEC">
        <w:tc>
          <w:tcPr>
            <w:tcW w:w="918" w:type="dxa"/>
          </w:tcPr>
          <w:p w:rsidR="00412F15" w:rsidRDefault="00412F15" w:rsidP="006B1DEC">
            <w:pPr>
              <w:spacing w:before="60" w:after="60"/>
            </w:pPr>
            <w:r>
              <w:t>Tier 4</w:t>
            </w:r>
          </w:p>
        </w:tc>
        <w:tc>
          <w:tcPr>
            <w:tcW w:w="1938" w:type="dxa"/>
            <w:vAlign w:val="center"/>
          </w:tcPr>
          <w:p w:rsidR="00412F15" w:rsidRPr="006455F3" w:rsidRDefault="00412F15" w:rsidP="006B1DEC">
            <w:pPr>
              <w:rPr>
                <w:rFonts w:eastAsia="Times New Roman"/>
                <w:bCs/>
                <w:highlight w:val="yellow"/>
              </w:rPr>
            </w:pPr>
            <w:r w:rsidRPr="006455F3">
              <w:rPr>
                <w:rFonts w:eastAsia="Times New Roman"/>
                <w:bCs/>
                <w:highlight w:val="yellow"/>
              </w:rPr>
              <w:t>Patient Care</w:t>
            </w:r>
          </w:p>
        </w:tc>
        <w:tc>
          <w:tcPr>
            <w:tcW w:w="5172" w:type="dxa"/>
            <w:vAlign w:val="center"/>
          </w:tcPr>
          <w:p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Patient education</w:t>
            </w:r>
          </w:p>
        </w:tc>
        <w:tc>
          <w:tcPr>
            <w:tcW w:w="1548" w:type="dxa"/>
          </w:tcPr>
          <w:p w:rsidR="00412F15" w:rsidRPr="00CB0931"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r>
              <w:t>Tier 4</w:t>
            </w:r>
          </w:p>
        </w:tc>
        <w:tc>
          <w:tcPr>
            <w:tcW w:w="1938" w:type="dxa"/>
            <w:vAlign w:val="center"/>
          </w:tcPr>
          <w:p w:rsidR="00412F15" w:rsidRPr="006455F3" w:rsidRDefault="00412F15" w:rsidP="006B1DEC">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172" w:type="dxa"/>
            <w:vAlign w:val="center"/>
          </w:tcPr>
          <w:p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Billing - processing claims &amp; receipts</w:t>
            </w:r>
          </w:p>
        </w:tc>
        <w:tc>
          <w:tcPr>
            <w:tcW w:w="1548" w:type="dxa"/>
          </w:tcPr>
          <w:p w:rsidR="00412F15"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1938" w:type="dxa"/>
            <w:vAlign w:val="center"/>
          </w:tcPr>
          <w:p w:rsidR="00412F15" w:rsidRDefault="00412F15" w:rsidP="006B1DEC">
            <w:pPr>
              <w:rPr>
                <w:rFonts w:ascii="Calibri" w:eastAsia="Times New Roman" w:hAnsi="Calibri"/>
                <w:bCs/>
                <w:color w:val="000000"/>
              </w:rPr>
            </w:pPr>
          </w:p>
        </w:tc>
        <w:tc>
          <w:tcPr>
            <w:tcW w:w="5172" w:type="dxa"/>
            <w:vAlign w:val="center"/>
          </w:tcPr>
          <w:p w:rsidR="00412F15" w:rsidRDefault="00412F15" w:rsidP="006B1DEC">
            <w:pPr>
              <w:rPr>
                <w:rFonts w:ascii="Calibri" w:eastAsia="Times New Roman" w:hAnsi="Calibri"/>
                <w:color w:val="000000"/>
              </w:rPr>
            </w:pPr>
          </w:p>
        </w:tc>
        <w:tc>
          <w:tcPr>
            <w:tcW w:w="1548" w:type="dxa"/>
          </w:tcPr>
          <w:p w:rsidR="00412F15"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1938" w:type="dxa"/>
            <w:vAlign w:val="center"/>
          </w:tcPr>
          <w:p w:rsidR="00412F15" w:rsidRDefault="00412F15" w:rsidP="006B1DEC">
            <w:pPr>
              <w:rPr>
                <w:rFonts w:ascii="Calibri" w:eastAsia="Times New Roman" w:hAnsi="Calibri"/>
                <w:bCs/>
                <w:color w:val="000000"/>
              </w:rPr>
            </w:pPr>
          </w:p>
        </w:tc>
        <w:tc>
          <w:tcPr>
            <w:tcW w:w="5172" w:type="dxa"/>
            <w:vAlign w:val="center"/>
          </w:tcPr>
          <w:p w:rsidR="00412F15" w:rsidRDefault="00412F15" w:rsidP="006B1DEC">
            <w:pPr>
              <w:rPr>
                <w:rFonts w:ascii="Calibri" w:eastAsia="Times New Roman" w:hAnsi="Calibri"/>
                <w:color w:val="000000"/>
              </w:rPr>
            </w:pPr>
          </w:p>
        </w:tc>
        <w:tc>
          <w:tcPr>
            <w:tcW w:w="1548" w:type="dxa"/>
          </w:tcPr>
          <w:p w:rsidR="00412F15"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1938" w:type="dxa"/>
            <w:vAlign w:val="center"/>
          </w:tcPr>
          <w:p w:rsidR="00412F15" w:rsidRDefault="00412F15" w:rsidP="006B1DEC">
            <w:pPr>
              <w:rPr>
                <w:rFonts w:ascii="Calibri" w:eastAsia="Times New Roman" w:hAnsi="Calibri"/>
                <w:bCs/>
                <w:color w:val="000000"/>
              </w:rPr>
            </w:pPr>
          </w:p>
        </w:tc>
        <w:tc>
          <w:tcPr>
            <w:tcW w:w="5172" w:type="dxa"/>
            <w:vAlign w:val="center"/>
          </w:tcPr>
          <w:p w:rsidR="00412F15" w:rsidRDefault="00412F15" w:rsidP="006B1DEC">
            <w:pPr>
              <w:rPr>
                <w:rFonts w:ascii="Calibri" w:eastAsia="Times New Roman" w:hAnsi="Calibri"/>
                <w:color w:val="000000"/>
              </w:rPr>
            </w:pPr>
          </w:p>
        </w:tc>
        <w:tc>
          <w:tcPr>
            <w:tcW w:w="1548" w:type="dxa"/>
          </w:tcPr>
          <w:p w:rsidR="00412F15" w:rsidRDefault="00412F15" w:rsidP="006B1DEC">
            <w:pPr>
              <w:rPr>
                <w:rFonts w:ascii="Calibri" w:eastAsia="Times New Roman" w:hAnsi="Calibri"/>
                <w:color w:val="000000"/>
              </w:rPr>
            </w:pPr>
          </w:p>
        </w:tc>
      </w:tr>
    </w:tbl>
    <w:p w:rsidR="00412F15" w:rsidRPr="00611A7A" w:rsidRDefault="00412F15" w:rsidP="00412F15">
      <w:pPr>
        <w:outlineLvl w:val="0"/>
        <w:rPr>
          <w:rFonts w:eastAsia="Times New Roman"/>
          <w:bCs/>
          <w:kern w:val="36"/>
          <w:szCs w:val="24"/>
        </w:rPr>
      </w:pPr>
    </w:p>
    <w:p w:rsidR="00412F15" w:rsidRDefault="00412F15">
      <w:pPr>
        <w:rPr>
          <w:b/>
          <w:sz w:val="32"/>
          <w:szCs w:val="24"/>
        </w:rPr>
      </w:pPr>
      <w:r>
        <w:rPr>
          <w:b/>
          <w:sz w:val="32"/>
          <w:szCs w:val="24"/>
        </w:rPr>
        <w:br w:type="page"/>
      </w:r>
    </w:p>
    <w:p w:rsidR="00267F3E" w:rsidRPr="00CB29F5" w:rsidRDefault="0076300E" w:rsidP="00267F3E">
      <w:pPr>
        <w:rPr>
          <w:b/>
          <w:sz w:val="32"/>
          <w:szCs w:val="24"/>
        </w:rPr>
      </w:pPr>
      <w:r>
        <w:rPr>
          <w:b/>
          <w:sz w:val="32"/>
          <w:szCs w:val="24"/>
        </w:rPr>
        <w:t>Staffing</w:t>
      </w:r>
    </w:p>
    <w:p w:rsidR="00267F3E" w:rsidRPr="00E05B8B" w:rsidRDefault="00267F3E" w:rsidP="00E05B8B"/>
    <w:p w:rsidR="00412F15" w:rsidRPr="00B211DA" w:rsidRDefault="00412F15" w:rsidP="00412F15">
      <w:pPr>
        <w:rPr>
          <w:b/>
        </w:rPr>
      </w:pPr>
      <w:r w:rsidRPr="00B211DA">
        <w:rPr>
          <w:b/>
        </w:rPr>
        <w:t xml:space="preserve">Normal </w:t>
      </w:r>
      <w:r>
        <w:rPr>
          <w:b/>
        </w:rPr>
        <w:t>Staffing</w:t>
      </w:r>
    </w:p>
    <w:p w:rsidR="00412F15" w:rsidRDefault="00412F15" w:rsidP="00412F15">
      <w:r w:rsidRPr="00E05B8B">
        <w:t xml:space="preserve">The </w:t>
      </w:r>
      <w:r w:rsidRPr="00572A8C">
        <w:rPr>
          <w:highlight w:val="yellow"/>
        </w:rPr>
        <w:t>Department Nam</w:t>
      </w:r>
      <w:r>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rsidR="00412F15" w:rsidRDefault="00412F15" w:rsidP="00412F15"/>
    <w:p w:rsidR="00412F15" w:rsidRPr="00B211DA" w:rsidRDefault="00412F15" w:rsidP="00412F15">
      <w:pPr>
        <w:rPr>
          <w:b/>
        </w:rPr>
      </w:pPr>
      <w:r>
        <w:rPr>
          <w:b/>
        </w:rPr>
        <w:t>Disaster Response and Continuity</w:t>
      </w:r>
      <w:r w:rsidRPr="00B211DA">
        <w:rPr>
          <w:b/>
        </w:rPr>
        <w:t xml:space="preserve"> Staff</w:t>
      </w:r>
      <w:r>
        <w:rPr>
          <w:b/>
        </w:rPr>
        <w:t>ing</w:t>
      </w:r>
    </w:p>
    <w:p w:rsidR="00412F15" w:rsidRPr="00080DAB" w:rsidRDefault="00412F15" w:rsidP="00412F15">
      <w:r w:rsidRPr="00080DAB">
        <w:rPr>
          <w:szCs w:val="24"/>
        </w:rPr>
        <w:t>The Department Manager (or designee, or successor) will w</w:t>
      </w:r>
      <w:r w:rsidRPr="00080DAB">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412F15" w:rsidRPr="00080DAB" w:rsidRDefault="00412F15" w:rsidP="00412F15"/>
    <w:p w:rsidR="00412F15" w:rsidRDefault="00412F15" w:rsidP="00412F15">
      <w:r w:rsidRPr="00080DAB">
        <w:t>During an emergency or disaster, staff resources may be limited.  The following identifies the minimum staffing required in maintaining mission critical services and operations.</w:t>
      </w:r>
      <w:r>
        <w:t xml:space="preserve">  </w:t>
      </w:r>
    </w:p>
    <w:p w:rsidR="00412F15" w:rsidRDefault="00412F15" w:rsidP="00412F15"/>
    <w:tbl>
      <w:tblPr>
        <w:tblStyle w:val="TableGrid"/>
        <w:tblW w:w="9576" w:type="dxa"/>
        <w:tblLook w:val="04A0" w:firstRow="1" w:lastRow="0" w:firstColumn="1" w:lastColumn="0" w:noHBand="0" w:noVBand="1"/>
      </w:tblPr>
      <w:tblGrid>
        <w:gridCol w:w="1798"/>
        <w:gridCol w:w="1960"/>
        <w:gridCol w:w="1961"/>
        <w:gridCol w:w="1897"/>
        <w:gridCol w:w="1960"/>
      </w:tblGrid>
      <w:tr w:rsidR="00412F15" w:rsidRPr="00E05B8B" w:rsidTr="006B1DEC">
        <w:trPr>
          <w:tblHeader/>
        </w:trPr>
        <w:tc>
          <w:tcPr>
            <w:tcW w:w="1798" w:type="dxa"/>
            <w:shd w:val="clear" w:color="auto" w:fill="D9D9D9" w:themeFill="background1" w:themeFillShade="D9"/>
            <w:vAlign w:val="center"/>
          </w:tcPr>
          <w:p w:rsidR="00412F15" w:rsidRPr="00E05B8B" w:rsidRDefault="00412F15" w:rsidP="006B1DEC">
            <w:pPr>
              <w:spacing w:before="60" w:after="60"/>
              <w:jc w:val="center"/>
              <w:rPr>
                <w:b/>
              </w:rPr>
            </w:pPr>
            <w:r>
              <w:rPr>
                <w:b/>
              </w:rPr>
              <w:t>Position Title</w:t>
            </w:r>
          </w:p>
        </w:tc>
        <w:tc>
          <w:tcPr>
            <w:tcW w:w="1960" w:type="dxa"/>
            <w:shd w:val="clear" w:color="auto" w:fill="D9D9D9" w:themeFill="background1" w:themeFillShade="D9"/>
            <w:vAlign w:val="center"/>
          </w:tcPr>
          <w:p w:rsidR="00412F15" w:rsidRPr="00E05B8B" w:rsidRDefault="00412F15" w:rsidP="006B1DEC">
            <w:pPr>
              <w:spacing w:before="60" w:after="60"/>
              <w:jc w:val="center"/>
              <w:rPr>
                <w:b/>
              </w:rPr>
            </w:pPr>
            <w:r>
              <w:rPr>
                <w:b/>
              </w:rPr>
              <w:t xml:space="preserve">Essential </w:t>
            </w:r>
            <w:r>
              <w:rPr>
                <w:b/>
              </w:rPr>
              <w:br/>
            </w:r>
            <w:r w:rsidRPr="00E05B8B">
              <w:rPr>
                <w:b/>
              </w:rPr>
              <w:t>Service</w:t>
            </w:r>
            <w:r>
              <w:rPr>
                <w:b/>
              </w:rPr>
              <w:t xml:space="preserve"> / Function</w:t>
            </w:r>
          </w:p>
        </w:tc>
        <w:tc>
          <w:tcPr>
            <w:tcW w:w="1961" w:type="dxa"/>
            <w:shd w:val="clear" w:color="auto" w:fill="D9D9D9" w:themeFill="background1" w:themeFillShade="D9"/>
            <w:vAlign w:val="center"/>
          </w:tcPr>
          <w:p w:rsidR="00412F15" w:rsidRPr="00E05B8B" w:rsidRDefault="00412F15" w:rsidP="006B1DEC">
            <w:pPr>
              <w:spacing w:before="60" w:after="60"/>
              <w:jc w:val="center"/>
              <w:rPr>
                <w:b/>
              </w:rPr>
            </w:pPr>
            <w:r w:rsidRPr="00E05B8B">
              <w:rPr>
                <w:b/>
              </w:rPr>
              <w:t>FTEs required during normal conditions</w:t>
            </w:r>
          </w:p>
        </w:tc>
        <w:tc>
          <w:tcPr>
            <w:tcW w:w="1897" w:type="dxa"/>
            <w:shd w:val="clear" w:color="auto" w:fill="D9D9D9" w:themeFill="background1" w:themeFillShade="D9"/>
            <w:vAlign w:val="center"/>
          </w:tcPr>
          <w:p w:rsidR="00412F15" w:rsidRPr="00E05B8B" w:rsidRDefault="00412F15" w:rsidP="006B1DEC">
            <w:pPr>
              <w:spacing w:before="60" w:after="60"/>
              <w:jc w:val="center"/>
              <w:rPr>
                <w:b/>
              </w:rPr>
            </w:pPr>
            <w:r w:rsidRPr="00E05B8B">
              <w:rPr>
                <w:b/>
              </w:rPr>
              <w:t>Minimum FTEs required during crisis</w:t>
            </w:r>
          </w:p>
        </w:tc>
        <w:tc>
          <w:tcPr>
            <w:tcW w:w="1960" w:type="dxa"/>
            <w:shd w:val="clear" w:color="auto" w:fill="D9D9D9" w:themeFill="background1" w:themeFillShade="D9"/>
            <w:vAlign w:val="center"/>
          </w:tcPr>
          <w:p w:rsidR="00412F15" w:rsidRPr="00E05B8B" w:rsidRDefault="00412F15" w:rsidP="006B1DEC">
            <w:pPr>
              <w:spacing w:before="60" w:after="60"/>
              <w:jc w:val="center"/>
              <w:rPr>
                <w:b/>
              </w:rPr>
            </w:pPr>
            <w:r w:rsidRPr="00E05B8B">
              <w:rPr>
                <w:b/>
              </w:rPr>
              <w:t>FTE who may be available for re-assignment</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sidRPr="00572A8C">
              <w:rPr>
                <w:highlight w:val="yellow"/>
              </w:rPr>
              <w:t>Manager</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Administration</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1</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1</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sidRPr="00572A8C">
              <w:rPr>
                <w:highlight w:val="yellow"/>
              </w:rPr>
              <w:t>Assistant Manager</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Administration</w:t>
            </w:r>
          </w:p>
        </w:tc>
        <w:tc>
          <w:tcPr>
            <w:tcW w:w="1961" w:type="dxa"/>
            <w:vAlign w:val="center"/>
          </w:tcPr>
          <w:p w:rsidR="00412F15" w:rsidRPr="00572A8C" w:rsidRDefault="00412F15" w:rsidP="006B1DEC">
            <w:pPr>
              <w:spacing w:before="60" w:after="60"/>
              <w:jc w:val="center"/>
              <w:rPr>
                <w:highlight w:val="yellow"/>
              </w:rPr>
            </w:pPr>
            <w:r>
              <w:rPr>
                <w:highlight w:val="yellow"/>
              </w:rPr>
              <w:t>1</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1</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1</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Admin Assistant</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Administration</w:t>
            </w:r>
          </w:p>
        </w:tc>
        <w:tc>
          <w:tcPr>
            <w:tcW w:w="1961" w:type="dxa"/>
            <w:vAlign w:val="center"/>
          </w:tcPr>
          <w:p w:rsidR="00412F15" w:rsidRPr="00572A8C" w:rsidRDefault="00412F15" w:rsidP="006B1DEC">
            <w:pPr>
              <w:spacing w:before="60" w:after="60"/>
              <w:jc w:val="center"/>
              <w:rPr>
                <w:highlight w:val="yellow"/>
              </w:rPr>
            </w:pPr>
            <w:r>
              <w:rPr>
                <w:highlight w:val="yellow"/>
              </w:rPr>
              <w:t>1</w:t>
            </w:r>
          </w:p>
        </w:tc>
        <w:tc>
          <w:tcPr>
            <w:tcW w:w="1897" w:type="dxa"/>
            <w:shd w:val="clear" w:color="auto" w:fill="auto"/>
            <w:vAlign w:val="center"/>
          </w:tcPr>
          <w:p w:rsidR="00412F15" w:rsidRPr="00572A8C" w:rsidRDefault="00412F15" w:rsidP="006B1DEC">
            <w:pPr>
              <w:spacing w:before="60" w:after="60"/>
              <w:jc w:val="center"/>
              <w:rPr>
                <w:highlight w:val="yellow"/>
              </w:rPr>
            </w:pPr>
            <w:r>
              <w:rPr>
                <w:highlight w:val="yellow"/>
              </w:rPr>
              <w:t>1</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0</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Charge Nurse</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Pr>
                <w:highlight w:val="yellow"/>
              </w:rPr>
              <w:t>1</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1</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Senior RN</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6</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5</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1</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Staff RN</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rsidR="00412F15" w:rsidRDefault="00412F15" w:rsidP="006B1DEC">
            <w:pPr>
              <w:spacing w:before="60" w:after="60"/>
              <w:jc w:val="center"/>
            </w:pPr>
            <w:r w:rsidRPr="00572A8C">
              <w:rPr>
                <w:highlight w:val="yellow"/>
              </w:rPr>
              <w:t>2</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LVN</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Pr>
                <w:highlight w:val="yellow"/>
              </w:rPr>
              <w:t>6</w:t>
            </w:r>
          </w:p>
        </w:tc>
        <w:tc>
          <w:tcPr>
            <w:tcW w:w="1897" w:type="dxa"/>
            <w:shd w:val="clear" w:color="auto" w:fill="auto"/>
            <w:vAlign w:val="center"/>
          </w:tcPr>
          <w:p w:rsidR="00412F15" w:rsidRPr="00572A8C" w:rsidRDefault="00412F15" w:rsidP="006B1DEC">
            <w:pPr>
              <w:spacing w:before="60" w:after="60"/>
              <w:jc w:val="center"/>
              <w:rPr>
                <w:highlight w:val="yellow"/>
              </w:rPr>
            </w:pPr>
            <w:r>
              <w:rPr>
                <w:highlight w:val="yellow"/>
              </w:rPr>
              <w:t>3</w:t>
            </w:r>
          </w:p>
        </w:tc>
        <w:tc>
          <w:tcPr>
            <w:tcW w:w="1960" w:type="dxa"/>
            <w:shd w:val="clear" w:color="auto" w:fill="auto"/>
            <w:vAlign w:val="center"/>
          </w:tcPr>
          <w:p w:rsidR="00412F15" w:rsidRDefault="00412F15" w:rsidP="006B1DEC">
            <w:pPr>
              <w:spacing w:before="60" w:after="60"/>
              <w:jc w:val="center"/>
            </w:pPr>
            <w:r w:rsidRPr="006455F3">
              <w:rPr>
                <w:highlight w:val="yellow"/>
              </w:rPr>
              <w:t>3</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Resident/Fellow</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rsidR="00412F15" w:rsidRDefault="00412F15" w:rsidP="006B1DEC">
            <w:pPr>
              <w:spacing w:before="60" w:after="60"/>
              <w:jc w:val="center"/>
            </w:pPr>
            <w:r w:rsidRPr="00572A8C">
              <w:rPr>
                <w:highlight w:val="yellow"/>
              </w:rPr>
              <w:t>2</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Student</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Clerical support</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rsidR="00412F15" w:rsidRDefault="00412F15" w:rsidP="006B1DEC">
            <w:pPr>
              <w:spacing w:before="60" w:after="60"/>
              <w:jc w:val="center"/>
            </w:pPr>
            <w:r w:rsidRPr="00572A8C">
              <w:rPr>
                <w:highlight w:val="yellow"/>
              </w:rPr>
              <w:t>2</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sidRPr="00572A8C">
              <w:rPr>
                <w:highlight w:val="yellow"/>
              </w:rPr>
              <w:t>Volunteer</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Clerical support</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rsidR="00412F15" w:rsidRDefault="00412F15" w:rsidP="006B1DEC">
            <w:pPr>
              <w:spacing w:before="60" w:after="60"/>
              <w:jc w:val="center"/>
            </w:pPr>
            <w:r w:rsidRPr="00572A8C">
              <w:rPr>
                <w:highlight w:val="yellow"/>
              </w:rPr>
              <w:t>2</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p>
        </w:tc>
        <w:tc>
          <w:tcPr>
            <w:tcW w:w="1960" w:type="dxa"/>
            <w:shd w:val="clear" w:color="auto" w:fill="auto"/>
            <w:vAlign w:val="center"/>
          </w:tcPr>
          <w:p w:rsidR="00412F15" w:rsidRPr="00572A8C" w:rsidRDefault="00412F15" w:rsidP="006B1DEC">
            <w:pPr>
              <w:spacing w:before="60" w:after="60"/>
              <w:jc w:val="center"/>
              <w:rPr>
                <w:highlight w:val="yellow"/>
              </w:rPr>
            </w:pPr>
          </w:p>
        </w:tc>
        <w:tc>
          <w:tcPr>
            <w:tcW w:w="1961" w:type="dxa"/>
            <w:vAlign w:val="center"/>
          </w:tcPr>
          <w:p w:rsidR="00412F15" w:rsidRPr="00572A8C" w:rsidRDefault="00412F15" w:rsidP="006B1DEC">
            <w:pPr>
              <w:spacing w:before="60" w:after="60"/>
              <w:jc w:val="center"/>
              <w:rPr>
                <w:highlight w:val="yellow"/>
              </w:rPr>
            </w:pPr>
          </w:p>
        </w:tc>
        <w:tc>
          <w:tcPr>
            <w:tcW w:w="1897" w:type="dxa"/>
            <w:shd w:val="clear" w:color="auto" w:fill="auto"/>
            <w:vAlign w:val="center"/>
          </w:tcPr>
          <w:p w:rsidR="00412F15" w:rsidRPr="00572A8C" w:rsidRDefault="00412F15" w:rsidP="006B1DEC">
            <w:pPr>
              <w:spacing w:before="60" w:after="60"/>
              <w:jc w:val="center"/>
              <w:rPr>
                <w:highlight w:val="yellow"/>
              </w:rPr>
            </w:pPr>
          </w:p>
        </w:tc>
        <w:tc>
          <w:tcPr>
            <w:tcW w:w="1960" w:type="dxa"/>
            <w:shd w:val="clear" w:color="auto" w:fill="auto"/>
            <w:vAlign w:val="center"/>
          </w:tcPr>
          <w:p w:rsidR="00412F15" w:rsidRPr="00572A8C" w:rsidRDefault="00412F15" w:rsidP="006B1DEC">
            <w:pPr>
              <w:spacing w:before="60" w:after="60"/>
              <w:jc w:val="center"/>
              <w:rPr>
                <w:highlight w:val="yellow"/>
              </w:rPr>
            </w:pP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p>
        </w:tc>
        <w:tc>
          <w:tcPr>
            <w:tcW w:w="1960" w:type="dxa"/>
            <w:shd w:val="clear" w:color="auto" w:fill="auto"/>
            <w:vAlign w:val="center"/>
          </w:tcPr>
          <w:p w:rsidR="00412F15" w:rsidRPr="00572A8C" w:rsidRDefault="00412F15" w:rsidP="006B1DEC">
            <w:pPr>
              <w:spacing w:before="60" w:after="60"/>
              <w:jc w:val="center"/>
              <w:rPr>
                <w:highlight w:val="yellow"/>
              </w:rPr>
            </w:pPr>
          </w:p>
        </w:tc>
        <w:tc>
          <w:tcPr>
            <w:tcW w:w="1961" w:type="dxa"/>
            <w:vAlign w:val="center"/>
          </w:tcPr>
          <w:p w:rsidR="00412F15" w:rsidRPr="00572A8C" w:rsidRDefault="00412F15" w:rsidP="006B1DEC">
            <w:pPr>
              <w:spacing w:before="60" w:after="60"/>
              <w:jc w:val="center"/>
              <w:rPr>
                <w:highlight w:val="yellow"/>
              </w:rPr>
            </w:pPr>
          </w:p>
        </w:tc>
        <w:tc>
          <w:tcPr>
            <w:tcW w:w="1897" w:type="dxa"/>
            <w:shd w:val="clear" w:color="auto" w:fill="auto"/>
            <w:vAlign w:val="center"/>
          </w:tcPr>
          <w:p w:rsidR="00412F15" w:rsidRPr="00572A8C" w:rsidRDefault="00412F15" w:rsidP="006B1DEC">
            <w:pPr>
              <w:spacing w:before="60" w:after="60"/>
              <w:jc w:val="center"/>
              <w:rPr>
                <w:highlight w:val="yellow"/>
              </w:rPr>
            </w:pPr>
          </w:p>
        </w:tc>
        <w:tc>
          <w:tcPr>
            <w:tcW w:w="1960" w:type="dxa"/>
            <w:shd w:val="clear" w:color="auto" w:fill="auto"/>
            <w:vAlign w:val="center"/>
          </w:tcPr>
          <w:p w:rsidR="00412F15" w:rsidRPr="00572A8C" w:rsidRDefault="00412F15" w:rsidP="006B1DEC">
            <w:pPr>
              <w:spacing w:before="60" w:after="60"/>
              <w:jc w:val="center"/>
              <w:rPr>
                <w:highlight w:val="yellow"/>
              </w:rPr>
            </w:pPr>
          </w:p>
        </w:tc>
      </w:tr>
    </w:tbl>
    <w:p w:rsidR="00412F15" w:rsidRDefault="00412F15" w:rsidP="00412F15">
      <w:pPr>
        <w:spacing w:line="276" w:lineRule="auto"/>
        <w:rPr>
          <w:rFonts w:ascii="Calibri" w:hAnsi="Calibri" w:cs="Arial"/>
          <w:b/>
          <w:sz w:val="22"/>
        </w:rPr>
      </w:pPr>
    </w:p>
    <w:p w:rsidR="00412F15" w:rsidRPr="00B23EA6" w:rsidRDefault="00412F15" w:rsidP="00412F15">
      <w:pPr>
        <w:rPr>
          <w:rFonts w:ascii="Calibri" w:hAnsi="Calibri"/>
          <w:b/>
        </w:rPr>
      </w:pPr>
      <w:r w:rsidRPr="00B23EA6">
        <w:rPr>
          <w:rFonts w:ascii="Calibri" w:hAnsi="Calibri"/>
          <w:b/>
        </w:rPr>
        <w:t>Hospital Command Center</w:t>
      </w:r>
      <w:r>
        <w:rPr>
          <w:rFonts w:ascii="Calibri" w:hAnsi="Calibri"/>
          <w:b/>
        </w:rPr>
        <w:t xml:space="preserve"> Staffing</w:t>
      </w:r>
    </w:p>
    <w:p w:rsidR="00412F15" w:rsidRDefault="00412F15" w:rsidP="00412F15">
      <w:pPr>
        <w:rPr>
          <w:rFonts w:ascii="Calibri" w:hAnsi="Calibri"/>
        </w:rPr>
      </w:pPr>
      <w:r>
        <w:rPr>
          <w:rFonts w:ascii="Calibri" w:hAnsi="Calibri"/>
        </w:rPr>
        <w:t>When the HCC is activated, designated staff will leave the department and take on a position on the HICS Incident Management Team and will no longer serve their role in this department.  The following staff (identified by department position) will likely be assigned to the Hospital Command Center and unavailable to perform departmental services (actual assignment to the HCC will be incident-specific):</w:t>
      </w:r>
    </w:p>
    <w:p w:rsidR="00412F15" w:rsidRPr="00572A8C" w:rsidRDefault="00412F15" w:rsidP="00412F15">
      <w:pPr>
        <w:pStyle w:val="ListParagraph"/>
        <w:numPr>
          <w:ilvl w:val="0"/>
          <w:numId w:val="28"/>
        </w:numPr>
        <w:rPr>
          <w:rFonts w:ascii="Calibri" w:hAnsi="Calibri"/>
          <w:highlight w:val="yellow"/>
        </w:rPr>
      </w:pPr>
      <w:r w:rsidRPr="00572A8C">
        <w:rPr>
          <w:rFonts w:ascii="Calibri" w:hAnsi="Calibri"/>
          <w:highlight w:val="yellow"/>
        </w:rPr>
        <w:t>Assistant Manager</w:t>
      </w:r>
    </w:p>
    <w:p w:rsidR="00412F15" w:rsidRDefault="00412F15" w:rsidP="00412F15"/>
    <w:p w:rsidR="00412F15" w:rsidRPr="004A16D9" w:rsidRDefault="00412F15" w:rsidP="00412F15">
      <w:pPr>
        <w:rPr>
          <w:b/>
          <w:szCs w:val="24"/>
        </w:rPr>
      </w:pPr>
      <w:r>
        <w:rPr>
          <w:b/>
          <w:szCs w:val="24"/>
        </w:rPr>
        <w:t>Loss of Staffing</w:t>
      </w:r>
    </w:p>
    <w:p w:rsidR="004A16D9" w:rsidRDefault="00265BAB">
      <w:pPr>
        <w:rPr>
          <w:szCs w:val="24"/>
        </w:rPr>
      </w:pPr>
      <w:r>
        <w:rPr>
          <w:szCs w:val="24"/>
        </w:rPr>
        <w:t xml:space="preserve">If the incident results in a decrease in staff available, or a need for increased staff, the Department Manager (or designee, or successor), will work with the </w:t>
      </w:r>
      <w:r w:rsidR="001D6E2A">
        <w:rPr>
          <w:rFonts w:ascii="Calibri" w:hAnsi="Calibri"/>
        </w:rPr>
        <w:t>HICS</w:t>
      </w:r>
      <w:r w:rsidR="00080DAB">
        <w:rPr>
          <w:rFonts w:ascii="Calibri" w:hAnsi="Calibri"/>
        </w:rPr>
        <w:t xml:space="preserve"> Operations Section / Medical Care Branch Director and the HICS </w:t>
      </w:r>
      <w:r w:rsidR="001D6E2A">
        <w:rPr>
          <w:rFonts w:ascii="Calibri" w:hAnsi="Calibri"/>
        </w:rPr>
        <w:t>Logistics Section / Support Branch / Labor Pool &amp; Credentialing Unit to identify needs, and if necessary, brainstorm on possible solutions.</w:t>
      </w:r>
    </w:p>
    <w:p w:rsidR="00265BAB" w:rsidRDefault="00265BAB">
      <w:pPr>
        <w:rPr>
          <w:szCs w:val="24"/>
        </w:rPr>
      </w:pPr>
    </w:p>
    <w:p w:rsidR="001D6E2A" w:rsidRPr="00267F3E" w:rsidRDefault="001D6E2A" w:rsidP="001D6E2A">
      <w:r w:rsidRPr="00267F3E">
        <w:t>Staffing considerations include:</w:t>
      </w:r>
    </w:p>
    <w:p w:rsidR="001D6E2A" w:rsidRDefault="001D6E2A" w:rsidP="009F7E0F">
      <w:pPr>
        <w:pStyle w:val="ListParagraph"/>
        <w:numPr>
          <w:ilvl w:val="0"/>
          <w:numId w:val="6"/>
        </w:numPr>
      </w:pPr>
      <w:r w:rsidRPr="00267F3E">
        <w:t xml:space="preserve">Evaluation of immediate and ongoing staff needs based on existing and predicted levels of human resources available. </w:t>
      </w:r>
    </w:p>
    <w:p w:rsidR="001D6E2A" w:rsidRPr="00D56D3C" w:rsidRDefault="001D6E2A" w:rsidP="009F7E0F">
      <w:pPr>
        <w:pStyle w:val="ListParagraph"/>
        <w:numPr>
          <w:ilvl w:val="0"/>
          <w:numId w:val="6"/>
        </w:numPr>
        <w:rPr>
          <w:rFonts w:ascii="Calibri" w:hAnsi="Calibri"/>
          <w:i/>
          <w:iCs/>
        </w:rPr>
      </w:pPr>
      <w:r w:rsidRPr="00D56D3C">
        <w:rPr>
          <w:rFonts w:ascii="Calibri" w:hAnsi="Calibri"/>
        </w:rPr>
        <w:t xml:space="preserve">Activate </w:t>
      </w:r>
      <w:r w:rsidR="00080DAB">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rsidR="001D6E2A" w:rsidRPr="00267F3E" w:rsidRDefault="001D6E2A" w:rsidP="009F7E0F">
      <w:pPr>
        <w:pStyle w:val="ListParagraph"/>
        <w:numPr>
          <w:ilvl w:val="0"/>
          <w:numId w:val="6"/>
        </w:numPr>
      </w:pPr>
      <w:r w:rsidRPr="00267F3E">
        <w:t xml:space="preserve">Notification of human resources, managers, union representatives and other key personnel as to status and plan implementation. </w:t>
      </w:r>
    </w:p>
    <w:p w:rsidR="001D6E2A" w:rsidRPr="00267F3E" w:rsidRDefault="001D6E2A" w:rsidP="009F7E0F">
      <w:pPr>
        <w:pStyle w:val="ListParagraph"/>
        <w:numPr>
          <w:ilvl w:val="0"/>
          <w:numId w:val="6"/>
        </w:numPr>
      </w:pPr>
      <w:r>
        <w:t xml:space="preserve">Explore </w:t>
      </w:r>
      <w:r w:rsidRPr="00267F3E">
        <w:t xml:space="preserve">alternative staff resource options. </w:t>
      </w:r>
    </w:p>
    <w:p w:rsidR="001D6E2A" w:rsidRPr="00267F3E" w:rsidRDefault="001D6E2A" w:rsidP="009F7E0F">
      <w:pPr>
        <w:pStyle w:val="ListParagraph"/>
        <w:numPr>
          <w:ilvl w:val="0"/>
          <w:numId w:val="6"/>
        </w:numPr>
      </w:pPr>
      <w:r w:rsidRPr="00267F3E">
        <w:t xml:space="preserve">Identification of contractors or other staff options that may alleviate problems resulting from staff loss. </w:t>
      </w:r>
    </w:p>
    <w:p w:rsidR="001D6E2A" w:rsidRPr="00267F3E" w:rsidRDefault="001D6E2A" w:rsidP="009F7E0F">
      <w:pPr>
        <w:pStyle w:val="ListParagraph"/>
        <w:numPr>
          <w:ilvl w:val="0"/>
          <w:numId w:val="6"/>
        </w:numPr>
      </w:pPr>
      <w:r w:rsidRPr="00267F3E">
        <w:t xml:space="preserve">Identification of work options available through “telecommuting” or other off-site possibilities. </w:t>
      </w:r>
    </w:p>
    <w:p w:rsidR="001D6E2A" w:rsidRPr="00267F3E" w:rsidRDefault="001D6E2A" w:rsidP="009F7E0F">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rsidR="001D6E2A" w:rsidRPr="00267F3E" w:rsidRDefault="001D6E2A" w:rsidP="009F7E0F">
      <w:pPr>
        <w:pStyle w:val="ListParagraph"/>
        <w:numPr>
          <w:ilvl w:val="0"/>
          <w:numId w:val="6"/>
        </w:numPr>
      </w:pPr>
      <w:r>
        <w:t xml:space="preserve">Assess </w:t>
      </w:r>
      <w:r w:rsidRPr="00267F3E">
        <w:t xml:space="preserve">union issues surrounding overtime issues and disaster support/sharing of responsibilities among workers. </w:t>
      </w:r>
    </w:p>
    <w:p w:rsidR="00265BAB" w:rsidRPr="001D6E2A" w:rsidRDefault="001D6E2A" w:rsidP="009F7E0F">
      <w:pPr>
        <w:pStyle w:val="ListParagraph"/>
        <w:numPr>
          <w:ilvl w:val="0"/>
          <w:numId w:val="6"/>
        </w:numPr>
      </w:pPr>
      <w:r w:rsidRPr="00267F3E">
        <w:t xml:space="preserve">Evaluation of potential health and safety issues that may arise through diversion of staff to new job roles and loss of critical staff in various operational positions. </w:t>
      </w:r>
    </w:p>
    <w:p w:rsidR="00265BAB" w:rsidRPr="00265BAB" w:rsidRDefault="00265BAB">
      <w:pPr>
        <w:rPr>
          <w:szCs w:val="24"/>
        </w:rPr>
      </w:pPr>
    </w:p>
    <w:p w:rsidR="00933561" w:rsidRPr="004A16D9" w:rsidRDefault="00933561">
      <w:pPr>
        <w:rPr>
          <w:b/>
          <w:szCs w:val="24"/>
        </w:rPr>
      </w:pPr>
      <w:r w:rsidRPr="004A16D9">
        <w:rPr>
          <w:b/>
          <w:szCs w:val="24"/>
        </w:rPr>
        <w:br w:type="page"/>
      </w:r>
    </w:p>
    <w:p w:rsidR="002D378C" w:rsidRPr="00CB29F5" w:rsidRDefault="002D378C" w:rsidP="002D378C">
      <w:pPr>
        <w:rPr>
          <w:b/>
          <w:sz w:val="32"/>
          <w:szCs w:val="24"/>
        </w:rPr>
      </w:pPr>
      <w:r>
        <w:rPr>
          <w:b/>
          <w:sz w:val="32"/>
          <w:szCs w:val="24"/>
        </w:rPr>
        <w:t>Interdependencies - From Others</w:t>
      </w:r>
    </w:p>
    <w:p w:rsidR="002D378C" w:rsidRPr="007C19F9" w:rsidRDefault="002D378C" w:rsidP="002D378C">
      <w:pPr>
        <w:rPr>
          <w:szCs w:val="24"/>
        </w:rPr>
      </w:pPr>
    </w:p>
    <w:p w:rsidR="00412F15" w:rsidRDefault="00412F15" w:rsidP="00412F15">
      <w:pPr>
        <w:rPr>
          <w:szCs w:val="24"/>
        </w:rPr>
      </w:pPr>
      <w:r>
        <w:rPr>
          <w:szCs w:val="24"/>
        </w:rPr>
        <w:t xml:space="preserve">To perform mission critical services, the </w:t>
      </w:r>
      <w:r w:rsidRPr="001D3087">
        <w:rPr>
          <w:szCs w:val="24"/>
          <w:highlight w:val="yellow"/>
        </w:rPr>
        <w:t>Department Name</w:t>
      </w:r>
      <w:r>
        <w:rPr>
          <w:szCs w:val="24"/>
        </w:rPr>
        <w:t xml:space="preserve"> depends on the following internal and external dependencies or needs.</w:t>
      </w:r>
    </w:p>
    <w:p w:rsidR="00412F15" w:rsidRDefault="00412F15" w:rsidP="00412F15">
      <w:pPr>
        <w:rPr>
          <w:szCs w:val="24"/>
        </w:rPr>
      </w:pPr>
    </w:p>
    <w:p w:rsidR="00412F15" w:rsidRDefault="00412F15" w:rsidP="00412F15">
      <w:r>
        <w:t xml:space="preserve">The Maximum Tolerable </w:t>
      </w:r>
      <w:r w:rsidR="00D57919">
        <w:t>Downtime</w:t>
      </w:r>
      <w:r>
        <w:t xml:space="preserve"> is the maximum length of time (in hours or days) that the service or function can be discontinued without causing irreparable harm to people (staff, patients, visitors) or operations.  </w:t>
      </w:r>
    </w:p>
    <w:p w:rsidR="00412F15" w:rsidRDefault="00412F15" w:rsidP="00412F15"/>
    <w:p w:rsidR="002D378C" w:rsidRDefault="002D378C" w:rsidP="002D378C">
      <w:pPr>
        <w:rPr>
          <w:b/>
          <w:szCs w:val="24"/>
        </w:rPr>
      </w:pPr>
      <w:r w:rsidRPr="002D378C">
        <w:rPr>
          <w:b/>
          <w:szCs w:val="24"/>
        </w:rPr>
        <w:t xml:space="preserve">Internal </w:t>
      </w:r>
      <w:r>
        <w:rPr>
          <w:b/>
          <w:szCs w:val="24"/>
        </w:rPr>
        <w:t>Dependencies</w:t>
      </w:r>
    </w:p>
    <w:p w:rsidR="002D378C" w:rsidRPr="00850CA6"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2149"/>
        <w:gridCol w:w="2245"/>
        <w:gridCol w:w="2442"/>
        <w:gridCol w:w="1277"/>
      </w:tblGrid>
      <w:tr w:rsidR="00080DAB" w:rsidRPr="002D378C" w:rsidTr="004E462E">
        <w:trPr>
          <w:tblHeader/>
        </w:trPr>
        <w:tc>
          <w:tcPr>
            <w:tcW w:w="764"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A0264B">
              <w:rPr>
                <w:rFonts w:ascii="Calibri" w:hAnsi="Calibri" w:cs="Calibri"/>
                <w:b/>
                <w:szCs w:val="24"/>
              </w:rPr>
              <w:t xml:space="preserve"> </w:t>
            </w:r>
            <w:r>
              <w:rPr>
                <w:rFonts w:ascii="Calibri" w:hAnsi="Calibri" w:cs="Calibri"/>
                <w:b/>
                <w:szCs w:val="24"/>
              </w:rPr>
              <w:t>/ Function</w:t>
            </w:r>
          </w:p>
        </w:tc>
        <w:tc>
          <w:tcPr>
            <w:tcW w:w="1122" w:type="pct"/>
            <w:shd w:val="clear" w:color="auto" w:fill="D9D9D9" w:themeFill="background1" w:themeFillShade="D9"/>
            <w:tcMar>
              <w:top w:w="140" w:type="nil"/>
              <w:right w:w="140" w:type="nil"/>
            </w:tcMar>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Powering ventilators</w:t>
            </w:r>
          </w:p>
        </w:tc>
        <w:tc>
          <w:tcPr>
            <w:tcW w:w="1122" w:type="pct"/>
            <w:shd w:val="clear" w:color="auto" w:fill="auto"/>
            <w:tcMar>
              <w:top w:w="140" w:type="nil"/>
              <w:right w:w="140" w:type="nil"/>
            </w:tcMar>
          </w:tcPr>
          <w:p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Electricity</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Perform manual resuscitation</w:t>
            </w:r>
          </w:p>
        </w:tc>
        <w:tc>
          <w:tcPr>
            <w:tcW w:w="667" w:type="pct"/>
          </w:tcPr>
          <w:p w:rsidR="00080DAB" w:rsidRDefault="00080DAB" w:rsidP="00C55FE5">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Lights</w:t>
            </w:r>
          </w:p>
        </w:tc>
        <w:tc>
          <w:tcPr>
            <w:tcW w:w="1122" w:type="pct"/>
            <w:shd w:val="clear" w:color="auto" w:fill="auto"/>
            <w:tcMar>
              <w:top w:w="140" w:type="nil"/>
              <w:right w:w="140" w:type="nil"/>
            </w:tcMar>
          </w:tcPr>
          <w:p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Electricity</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Use flashlights, open curtains</w:t>
            </w:r>
          </w:p>
        </w:tc>
        <w:tc>
          <w:tcPr>
            <w:tcW w:w="667" w:type="pct"/>
          </w:tcPr>
          <w:p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EMR, orders, lab results</w:t>
            </w:r>
          </w:p>
        </w:tc>
        <w:tc>
          <w:tcPr>
            <w:tcW w:w="1122" w:type="pct"/>
            <w:shd w:val="clear" w:color="auto" w:fill="auto"/>
            <w:tcMar>
              <w:top w:w="140" w:type="nil"/>
              <w:right w:w="140" w:type="nil"/>
            </w:tcMar>
          </w:tcPr>
          <w:p w:rsidR="00080DAB" w:rsidRPr="00412F15" w:rsidRDefault="00080DAB" w:rsidP="00A0264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 xml:space="preserve">Computers, </w:t>
            </w:r>
            <w:r w:rsidR="00A0264B" w:rsidRPr="00412F15">
              <w:rPr>
                <w:rFonts w:ascii="Calibri" w:hAnsi="Calibri" w:cs="Calibri"/>
                <w:szCs w:val="24"/>
                <w:highlight w:val="yellow"/>
              </w:rPr>
              <w:t>access to Epic</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HMIT</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Implement downtime procedures</w:t>
            </w:r>
          </w:p>
        </w:tc>
        <w:tc>
          <w:tcPr>
            <w:tcW w:w="667" w:type="pct"/>
          </w:tcPr>
          <w:p w:rsidR="00080DAB" w:rsidRDefault="00080DAB" w:rsidP="00775A1B">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O2</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Medical Gases</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Portable tanks</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Medications</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Pharmacy</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Pharmacy</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Testing of specimens</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Clinical Laboratory</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Clinical Laboratory</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080DA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Internal phones and paging system</w:t>
            </w:r>
          </w:p>
        </w:tc>
        <w:tc>
          <w:tcPr>
            <w:tcW w:w="1122" w:type="pct"/>
            <w:shd w:val="clear" w:color="auto" w:fill="auto"/>
            <w:tcMar>
              <w:top w:w="140" w:type="nil"/>
              <w:right w:w="140" w:type="nil"/>
            </w:tcMar>
          </w:tcPr>
          <w:p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Communication devices</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Telecommunications</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Use hand-held radios and runners with paper messages.</w:t>
            </w:r>
          </w:p>
        </w:tc>
        <w:tc>
          <w:tcPr>
            <w:tcW w:w="667" w:type="pct"/>
          </w:tcPr>
          <w:p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Maintain ambient temperature</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HVAC</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Patient foodservice</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Dietary</w:t>
            </w:r>
          </w:p>
        </w:tc>
        <w:tc>
          <w:tcPr>
            <w:tcW w:w="1172" w:type="pct"/>
          </w:tcPr>
          <w:p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Food &amp; Nutrition</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Assigning patients</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Bed Control</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A0264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Clean linens</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Central Supply</w:t>
            </w:r>
          </w:p>
        </w:tc>
        <w:tc>
          <w:tcPr>
            <w:tcW w:w="1172" w:type="pct"/>
          </w:tcPr>
          <w:p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Central Supply</w:t>
            </w:r>
          </w:p>
        </w:tc>
        <w:tc>
          <w:tcPr>
            <w:tcW w:w="1275" w:type="pct"/>
          </w:tcPr>
          <w:p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Default="002D378C" w:rsidP="002D378C">
      <w:pPr>
        <w:rPr>
          <w:szCs w:val="24"/>
        </w:rPr>
      </w:pPr>
    </w:p>
    <w:p w:rsidR="00F132EA" w:rsidRDefault="002D378C" w:rsidP="002D378C">
      <w:pPr>
        <w:rPr>
          <w:b/>
          <w:szCs w:val="24"/>
        </w:rPr>
      </w:pPr>
      <w:r w:rsidRPr="002D378C">
        <w:rPr>
          <w:b/>
          <w:szCs w:val="24"/>
        </w:rPr>
        <w:t xml:space="preserve">External </w:t>
      </w:r>
      <w:r>
        <w:rPr>
          <w:b/>
          <w:szCs w:val="24"/>
        </w:rPr>
        <w:t>Dependencies</w:t>
      </w:r>
      <w:r w:rsidR="00A0264B">
        <w:rPr>
          <w:b/>
          <w:szCs w:val="24"/>
        </w:rPr>
        <w:t xml:space="preserve"> </w:t>
      </w:r>
    </w:p>
    <w:p w:rsidR="00F132EA" w:rsidRDefault="00F132EA" w:rsidP="002D378C">
      <w:pPr>
        <w:rPr>
          <w:szCs w:val="24"/>
        </w:rPr>
      </w:pPr>
    </w:p>
    <w:p w:rsidR="00F132EA" w:rsidRDefault="00F132EA" w:rsidP="00F132EA">
      <w:pPr>
        <w:rPr>
          <w:szCs w:val="24"/>
        </w:rPr>
      </w:pPr>
      <w:r>
        <w:rPr>
          <w:szCs w:val="24"/>
        </w:rPr>
        <w:t>For most external dependencies, the department will rely on internal methods for procuring staffing and resources via the Hospital Command Centers.</w:t>
      </w:r>
    </w:p>
    <w:p w:rsidR="00F132EA" w:rsidRDefault="00F132EA" w:rsidP="00F132EA">
      <w:pPr>
        <w:rPr>
          <w:szCs w:val="24"/>
        </w:rPr>
      </w:pPr>
    </w:p>
    <w:p w:rsidR="00F132EA" w:rsidRDefault="00F132EA" w:rsidP="00F132EA">
      <w:pPr>
        <w:rPr>
          <w:szCs w:val="24"/>
        </w:rPr>
      </w:pPr>
      <w:r>
        <w:rPr>
          <w:szCs w:val="24"/>
        </w:rPr>
        <w:t>For external dependencies that this department depends on to perform its mission essential functions and services, and that this department has direct contact with, see the following table.</w:t>
      </w:r>
    </w:p>
    <w:p w:rsidR="00F132EA" w:rsidRDefault="00F132EA" w:rsidP="002D378C">
      <w:pPr>
        <w:rPr>
          <w:szCs w:val="24"/>
        </w:rPr>
      </w:pP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161"/>
        <w:gridCol w:w="2250"/>
        <w:gridCol w:w="2430"/>
        <w:gridCol w:w="1277"/>
      </w:tblGrid>
      <w:tr w:rsidR="00A0264B" w:rsidRPr="002D378C" w:rsidTr="00A0264B">
        <w:trPr>
          <w:tblHeader/>
        </w:trPr>
        <w:tc>
          <w:tcPr>
            <w:tcW w:w="761" w:type="pct"/>
            <w:shd w:val="clear" w:color="auto" w:fill="D9D9D9" w:themeFill="background1" w:themeFillShade="D9"/>
            <w:vAlign w:val="center"/>
          </w:tcPr>
          <w:p w:rsidR="00A0264B" w:rsidRPr="002D378C" w:rsidRDefault="00A0264B"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4E462E">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tcPr>
          <w:p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tcPr>
          <w:p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7144F1" w:rsidRPr="00D56D3C" w:rsidTr="006B1DEC">
        <w:tc>
          <w:tcPr>
            <w:tcW w:w="761" w:type="pct"/>
          </w:tcPr>
          <w:p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75" w:type="pct"/>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r>
      <w:tr w:rsidR="007144F1" w:rsidRPr="00D56D3C" w:rsidTr="006B1DEC">
        <w:tc>
          <w:tcPr>
            <w:tcW w:w="761" w:type="pct"/>
          </w:tcPr>
          <w:p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75" w:type="pct"/>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CB29F5" w:rsidRDefault="002D378C" w:rsidP="002D378C">
      <w:pPr>
        <w:rPr>
          <w:b/>
          <w:sz w:val="32"/>
          <w:szCs w:val="24"/>
        </w:rPr>
      </w:pPr>
      <w:r>
        <w:rPr>
          <w:b/>
          <w:sz w:val="32"/>
          <w:szCs w:val="24"/>
        </w:rPr>
        <w:br w:type="page"/>
        <w:t>Interdependencies - To Others</w:t>
      </w:r>
    </w:p>
    <w:p w:rsidR="002D378C" w:rsidRPr="007C19F9" w:rsidRDefault="002D378C" w:rsidP="002D378C">
      <w:pPr>
        <w:rPr>
          <w:szCs w:val="24"/>
        </w:rPr>
      </w:pPr>
    </w:p>
    <w:p w:rsidR="007144F1" w:rsidRDefault="007144F1" w:rsidP="007144F1">
      <w:pPr>
        <w:rPr>
          <w:szCs w:val="24"/>
        </w:rPr>
      </w:pPr>
      <w:r>
        <w:rPr>
          <w:szCs w:val="24"/>
        </w:rPr>
        <w:t xml:space="preserve">The following internal departments and services depend on the </w:t>
      </w:r>
      <w:r w:rsidRPr="001D3087">
        <w:rPr>
          <w:szCs w:val="24"/>
          <w:highlight w:val="yellow"/>
        </w:rPr>
        <w:t>Department Name</w:t>
      </w:r>
      <w:r>
        <w:rPr>
          <w:szCs w:val="24"/>
        </w:rPr>
        <w:t xml:space="preserve"> to perform its mission-critical services.</w:t>
      </w:r>
    </w:p>
    <w:p w:rsidR="002D378C" w:rsidRPr="00850CA6" w:rsidRDefault="002D378C"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4500"/>
      </w:tblGrid>
      <w:tr w:rsidR="004E462E" w:rsidRPr="002D378C" w:rsidTr="00F3219B">
        <w:tc>
          <w:tcPr>
            <w:tcW w:w="2538" w:type="dxa"/>
            <w:shd w:val="clear" w:color="auto" w:fill="D9D9D9" w:themeFill="background1" w:themeFillShade="D9"/>
            <w:vAlign w:val="center"/>
          </w:tcPr>
          <w:p w:rsidR="004E462E" w:rsidRPr="002D378C" w:rsidRDefault="004E462E"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rsidR="004E462E" w:rsidRPr="002D378C" w:rsidRDefault="004E462E" w:rsidP="004E462E">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4E462E" w:rsidRPr="00D56D3C" w:rsidTr="004E462E">
        <w:tc>
          <w:tcPr>
            <w:tcW w:w="2538" w:type="dxa"/>
          </w:tcPr>
          <w:p w:rsidR="004E462E" w:rsidRPr="007144F1" w:rsidRDefault="004E462E" w:rsidP="00F3219B">
            <w:pPr>
              <w:widowControl w:val="0"/>
              <w:autoSpaceDE w:val="0"/>
              <w:autoSpaceDN w:val="0"/>
              <w:adjustRightInd w:val="0"/>
              <w:spacing w:before="60" w:after="60"/>
              <w:rPr>
                <w:rFonts w:ascii="Calibri" w:hAnsi="Calibri" w:cs="Calibri"/>
                <w:szCs w:val="24"/>
                <w:highlight w:val="yellow"/>
              </w:rPr>
            </w:pPr>
            <w:r w:rsidRPr="007144F1">
              <w:rPr>
                <w:rFonts w:ascii="Calibri" w:hAnsi="Calibri" w:cs="Calibri"/>
                <w:szCs w:val="24"/>
                <w:highlight w:val="yellow"/>
              </w:rPr>
              <w:t>Continue to care for patients or to take a surge of patients to maintain operations</w:t>
            </w:r>
          </w:p>
        </w:tc>
        <w:tc>
          <w:tcPr>
            <w:tcW w:w="2538" w:type="dxa"/>
            <w:shd w:val="clear" w:color="auto" w:fill="auto"/>
            <w:tcMar>
              <w:top w:w="140" w:type="nil"/>
              <w:right w:w="140" w:type="nil"/>
            </w:tcMar>
          </w:tcPr>
          <w:p w:rsidR="004E462E" w:rsidRPr="007144F1" w:rsidRDefault="004E462E" w:rsidP="00FA53F1">
            <w:pPr>
              <w:widowControl w:val="0"/>
              <w:autoSpaceDE w:val="0"/>
              <w:autoSpaceDN w:val="0"/>
              <w:adjustRightInd w:val="0"/>
              <w:spacing w:before="60" w:after="60"/>
              <w:rPr>
                <w:rFonts w:ascii="Calibri" w:hAnsi="Calibri" w:cs="Calibri"/>
                <w:szCs w:val="24"/>
                <w:highlight w:val="yellow"/>
              </w:rPr>
            </w:pPr>
            <w:r w:rsidRPr="007144F1">
              <w:rPr>
                <w:rFonts w:ascii="Calibri" w:hAnsi="Calibri" w:cs="Calibri"/>
                <w:szCs w:val="24"/>
                <w:highlight w:val="yellow"/>
              </w:rPr>
              <w:t>Patient Care</w:t>
            </w:r>
          </w:p>
        </w:tc>
        <w:tc>
          <w:tcPr>
            <w:tcW w:w="4500" w:type="dxa"/>
            <w:shd w:val="clear" w:color="auto" w:fill="auto"/>
            <w:tcMar>
              <w:top w:w="140" w:type="nil"/>
              <w:right w:w="140" w:type="nil"/>
            </w:tcMar>
          </w:tcPr>
          <w:p w:rsidR="004E462E" w:rsidRPr="007144F1" w:rsidRDefault="004E462E" w:rsidP="00FA53F1">
            <w:pPr>
              <w:pStyle w:val="ListParagraph"/>
              <w:widowControl w:val="0"/>
              <w:autoSpaceDE w:val="0"/>
              <w:autoSpaceDN w:val="0"/>
              <w:adjustRightInd w:val="0"/>
              <w:spacing w:before="60" w:after="60"/>
              <w:ind w:left="0"/>
              <w:rPr>
                <w:rFonts w:ascii="Calibri" w:hAnsi="Calibri" w:cs="Calibri"/>
                <w:szCs w:val="24"/>
                <w:highlight w:val="yellow"/>
              </w:rPr>
            </w:pPr>
            <w:r w:rsidRPr="007144F1">
              <w:rPr>
                <w:rFonts w:ascii="Calibri" w:hAnsi="Calibri" w:cs="Calibri"/>
                <w:szCs w:val="24"/>
                <w:highlight w:val="yellow"/>
              </w:rPr>
              <w:t>All other patient care departments</w:t>
            </w:r>
          </w:p>
        </w:tc>
      </w:tr>
      <w:tr w:rsidR="004E462E" w:rsidRPr="00D56D3C" w:rsidTr="004E462E">
        <w:tc>
          <w:tcPr>
            <w:tcW w:w="2538" w:type="dxa"/>
          </w:tcPr>
          <w:p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4E462E" w:rsidRPr="002D378C" w:rsidRDefault="004E462E" w:rsidP="002D378C">
            <w:pPr>
              <w:pStyle w:val="ListParagraph"/>
              <w:widowControl w:val="0"/>
              <w:autoSpaceDE w:val="0"/>
              <w:autoSpaceDN w:val="0"/>
              <w:adjustRightInd w:val="0"/>
              <w:spacing w:before="60" w:after="60"/>
              <w:ind w:left="0"/>
              <w:rPr>
                <w:rFonts w:ascii="Calibri" w:hAnsi="Calibri" w:cs="Calibri"/>
                <w:szCs w:val="24"/>
              </w:rPr>
            </w:pPr>
          </w:p>
        </w:tc>
      </w:tr>
      <w:tr w:rsidR="004E462E" w:rsidRPr="00D56D3C" w:rsidTr="004E462E">
        <w:tc>
          <w:tcPr>
            <w:tcW w:w="2538" w:type="dxa"/>
          </w:tcPr>
          <w:p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4E462E" w:rsidRPr="002D378C" w:rsidRDefault="004E462E" w:rsidP="0014323E">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4E462E" w:rsidRPr="002D378C" w:rsidRDefault="004E462E" w:rsidP="0014323E">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850CA6" w:rsidRDefault="002D378C">
      <w:pPr>
        <w:rPr>
          <w:szCs w:val="24"/>
        </w:rPr>
      </w:pPr>
    </w:p>
    <w:p w:rsidR="002D378C" w:rsidRDefault="002D378C">
      <w:pPr>
        <w:rPr>
          <w:b/>
          <w:sz w:val="32"/>
          <w:szCs w:val="24"/>
        </w:rPr>
      </w:pPr>
      <w:r>
        <w:rPr>
          <w:b/>
          <w:sz w:val="32"/>
          <w:szCs w:val="24"/>
        </w:rPr>
        <w:br w:type="page"/>
      </w:r>
    </w:p>
    <w:p w:rsidR="002D378C" w:rsidRPr="00CB29F5" w:rsidRDefault="004E462E" w:rsidP="002D378C">
      <w:pPr>
        <w:rPr>
          <w:b/>
          <w:sz w:val="32"/>
          <w:szCs w:val="24"/>
        </w:rPr>
      </w:pPr>
      <w:r>
        <w:rPr>
          <w:b/>
          <w:sz w:val="32"/>
          <w:szCs w:val="24"/>
        </w:rPr>
        <w:t>Mission-Essential</w:t>
      </w:r>
      <w:r w:rsidR="002D378C">
        <w:rPr>
          <w:b/>
          <w:sz w:val="32"/>
          <w:szCs w:val="24"/>
        </w:rPr>
        <w:t xml:space="preserve"> Equipment and Supplies</w:t>
      </w:r>
    </w:p>
    <w:p w:rsidR="002D378C" w:rsidRPr="002D378C" w:rsidRDefault="002D378C" w:rsidP="002D378C"/>
    <w:p w:rsidR="002D378C" w:rsidRPr="002D378C" w:rsidRDefault="002D378C" w:rsidP="002D378C">
      <w:r w:rsidRPr="002D378C">
        <w:t xml:space="preserve">During activations, the </w:t>
      </w:r>
      <w:r w:rsidR="004E462E">
        <w:t>Department Manager (or designee, or successor)</w:t>
      </w:r>
      <w:r w:rsidRPr="002D378C">
        <w:t xml:space="preserve"> in coordination with staff will assess the department’s </w:t>
      </w:r>
      <w:r w:rsidR="004E462E">
        <w:t>e</w:t>
      </w:r>
      <w:r w:rsidRPr="002D378C">
        <w:t xml:space="preserve">ssential </w:t>
      </w:r>
      <w:r w:rsidR="004E462E">
        <w:t>e</w:t>
      </w:r>
      <w:r w:rsidRPr="002D378C">
        <w:t>quipment and</w:t>
      </w:r>
      <w:r w:rsidR="004E462E">
        <w:t xml:space="preserve"> supplies</w:t>
      </w:r>
      <w:r w:rsidRPr="002D378C">
        <w:t xml:space="preserve"> and report the status to the Hospital Command Center (HCC) as requested.  During this process the following steps will be taken:</w:t>
      </w:r>
    </w:p>
    <w:p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rsidR="002D378C" w:rsidRPr="002D378C" w:rsidRDefault="002D378C" w:rsidP="009F7E0F">
      <w:pPr>
        <w:pStyle w:val="ListParagraph"/>
        <w:numPr>
          <w:ilvl w:val="0"/>
          <w:numId w:val="8"/>
        </w:numPr>
      </w:pPr>
      <w:r w:rsidRPr="002D378C">
        <w:t>Take inventory of current equipment and supplies and create a resupply list.</w:t>
      </w:r>
    </w:p>
    <w:p w:rsidR="002D378C" w:rsidRDefault="002D378C" w:rsidP="009F7E0F">
      <w:pPr>
        <w:pStyle w:val="ListParagraph"/>
        <w:numPr>
          <w:ilvl w:val="0"/>
          <w:numId w:val="8"/>
        </w:numPr>
      </w:pPr>
      <w:r w:rsidRPr="002D378C">
        <w:t>Check condition of storage or onsite stockpiles to determine the level of damage to equipment and goods.</w:t>
      </w:r>
    </w:p>
    <w:p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9"/>
        <w:gridCol w:w="1980"/>
        <w:gridCol w:w="1637"/>
      </w:tblGrid>
      <w:tr w:rsidR="004E462E" w:rsidRPr="002D378C" w:rsidTr="004E462E">
        <w:trPr>
          <w:tblHeader/>
        </w:trPr>
        <w:tc>
          <w:tcPr>
            <w:tcW w:w="3111" w:type="pct"/>
            <w:shd w:val="clear" w:color="auto" w:fill="D9D9D9" w:themeFill="background1" w:themeFillShade="D9"/>
            <w:tcMar>
              <w:top w:w="140" w:type="nil"/>
              <w:right w:w="140" w:type="nil"/>
            </w:tcMar>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rsidR="004E462E" w:rsidRDefault="004E462E" w:rsidP="004E462E">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44F1" w:rsidRPr="00D56D3C" w:rsidTr="004E462E">
        <w:tc>
          <w:tcPr>
            <w:tcW w:w="3111" w:type="pct"/>
            <w:shd w:val="clear" w:color="auto" w:fill="auto"/>
            <w:tcMar>
              <w:top w:w="140" w:type="nil"/>
              <w:right w:w="140" w:type="nil"/>
            </w:tcMar>
          </w:tcPr>
          <w:p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rsidTr="004E462E">
        <w:tc>
          <w:tcPr>
            <w:tcW w:w="3111" w:type="pct"/>
            <w:shd w:val="clear" w:color="auto" w:fill="auto"/>
            <w:tcMar>
              <w:top w:w="140" w:type="nil"/>
              <w:right w:w="140" w:type="nil"/>
            </w:tcMar>
          </w:tcPr>
          <w:p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rsidTr="004E462E">
        <w:tc>
          <w:tcPr>
            <w:tcW w:w="3111" w:type="pct"/>
            <w:shd w:val="clear" w:color="auto" w:fill="auto"/>
            <w:tcMar>
              <w:top w:w="140" w:type="nil"/>
              <w:right w:w="140" w:type="nil"/>
            </w:tcMar>
          </w:tcPr>
          <w:p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Pr>
                <w:rFonts w:ascii="Calibri" w:hAnsi="Calibri" w:cs="Calibri"/>
                <w:szCs w:val="24"/>
                <w:highlight w:val="yellow"/>
              </w:rPr>
              <w:t>10</w:t>
            </w:r>
          </w:p>
        </w:tc>
        <w:tc>
          <w:tcPr>
            <w:tcW w:w="855" w:type="pct"/>
          </w:tcPr>
          <w:p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rsidTr="004E462E">
        <w:tc>
          <w:tcPr>
            <w:tcW w:w="3111" w:type="pct"/>
            <w:shd w:val="clear" w:color="auto" w:fill="auto"/>
            <w:tcMar>
              <w:top w:w="140" w:type="nil"/>
              <w:right w:w="140" w:type="nil"/>
            </w:tcMar>
          </w:tcPr>
          <w:p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bl>
    <w:p w:rsidR="002D378C" w:rsidRDefault="002D378C" w:rsidP="007C19F9">
      <w:pPr>
        <w:rPr>
          <w:b/>
          <w:sz w:val="32"/>
          <w:szCs w:val="24"/>
        </w:rPr>
      </w:pPr>
    </w:p>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t>Vendors / Resources Contact List</w:t>
      </w:r>
    </w:p>
    <w:p w:rsidR="002D378C" w:rsidRDefault="002D378C" w:rsidP="002D378C"/>
    <w:p w:rsidR="00FA53F1" w:rsidRDefault="00FA53F1" w:rsidP="00FA53F1">
      <w:pPr>
        <w:rPr>
          <w:szCs w:val="24"/>
        </w:rPr>
      </w:pPr>
      <w:r>
        <w:rPr>
          <w:szCs w:val="24"/>
        </w:rPr>
        <w:t xml:space="preserve">Vendors that are relied upon for interdependent services are identified below.  Vendor contact information may also be included in the Vital Records for the Materials Management Department.  </w:t>
      </w:r>
    </w:p>
    <w:p w:rsidR="00FA53F1" w:rsidRDefault="00FA53F1" w:rsidP="00FA53F1">
      <w:pPr>
        <w:rPr>
          <w:szCs w:val="24"/>
        </w:rPr>
      </w:pPr>
    </w:p>
    <w:p w:rsidR="00FA53F1" w:rsidRPr="00FA53F1" w:rsidRDefault="00FA53F1" w:rsidP="00FA53F1">
      <w:pPr>
        <w:rPr>
          <w:szCs w:val="24"/>
        </w:rPr>
      </w:pPr>
      <w:r>
        <w:rPr>
          <w:szCs w:val="24"/>
        </w:rPr>
        <w:t>During an emergency response, the HICS Logistic</w:t>
      </w:r>
      <w:r w:rsidR="00850CA6">
        <w:rPr>
          <w:szCs w:val="24"/>
        </w:rPr>
        <w:t>s</w:t>
      </w:r>
      <w:r>
        <w:rPr>
          <w:szCs w:val="24"/>
        </w:rPr>
        <w:t xml:space="preserve"> Section may assist the department in contacting and procuring needed resources.</w: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2855"/>
        <w:gridCol w:w="1160"/>
        <w:gridCol w:w="1312"/>
        <w:gridCol w:w="1312"/>
        <w:gridCol w:w="1263"/>
      </w:tblGrid>
      <w:tr w:rsidR="00443973" w:rsidRPr="002D378C" w:rsidTr="00443973">
        <w:trPr>
          <w:tblHeader/>
        </w:trPr>
        <w:tc>
          <w:tcPr>
            <w:tcW w:w="888" w:type="pct"/>
            <w:shd w:val="clear" w:color="auto" w:fill="D9D9D9" w:themeFill="background1" w:themeFillShade="D9"/>
            <w:tcMar>
              <w:top w:w="140" w:type="nil"/>
              <w:right w:w="140" w:type="nil"/>
            </w:tcMar>
            <w:vAlign w:val="center"/>
          </w:tcPr>
          <w:p w:rsidR="00443973" w:rsidRPr="002D378C" w:rsidRDefault="00443973" w:rsidP="002D378C">
            <w:pPr>
              <w:spacing w:before="60" w:after="60"/>
              <w:rPr>
                <w:b/>
              </w:rPr>
            </w:pPr>
            <w:r w:rsidRPr="002D378C">
              <w:rPr>
                <w:b/>
              </w:rPr>
              <w:t>Service</w:t>
            </w:r>
          </w:p>
        </w:tc>
        <w:tc>
          <w:tcPr>
            <w:tcW w:w="1505" w:type="pct"/>
            <w:shd w:val="clear" w:color="auto" w:fill="D9D9D9" w:themeFill="background1" w:themeFillShade="D9"/>
            <w:vAlign w:val="center"/>
          </w:tcPr>
          <w:p w:rsidR="00443973" w:rsidRPr="002D378C" w:rsidRDefault="00443973" w:rsidP="002D378C">
            <w:pPr>
              <w:spacing w:before="60" w:after="60"/>
              <w:rPr>
                <w:b/>
              </w:rPr>
            </w:pPr>
            <w:r w:rsidRPr="002D378C">
              <w:rPr>
                <w:b/>
              </w:rPr>
              <w:t>Company</w:t>
            </w:r>
          </w:p>
        </w:tc>
        <w:tc>
          <w:tcPr>
            <w:tcW w:w="619" w:type="pct"/>
            <w:shd w:val="clear" w:color="auto" w:fill="D9D9D9" w:themeFill="background1" w:themeFillShade="D9"/>
            <w:vAlign w:val="center"/>
          </w:tcPr>
          <w:p w:rsidR="00443973" w:rsidRPr="002D378C" w:rsidRDefault="00443973" w:rsidP="002D378C">
            <w:pPr>
              <w:spacing w:before="60" w:after="60"/>
              <w:rPr>
                <w:b/>
              </w:rPr>
            </w:pPr>
            <w:r w:rsidRPr="002D378C">
              <w:rPr>
                <w:b/>
              </w:rPr>
              <w:t>Point of Contact</w:t>
            </w:r>
          </w:p>
        </w:tc>
        <w:tc>
          <w:tcPr>
            <w:tcW w:w="685" w:type="pct"/>
            <w:shd w:val="clear" w:color="auto" w:fill="D9D9D9" w:themeFill="background1" w:themeFillShade="D9"/>
            <w:vAlign w:val="center"/>
          </w:tcPr>
          <w:p w:rsidR="00443973" w:rsidRPr="002D378C" w:rsidRDefault="00443973" w:rsidP="002D378C">
            <w:pPr>
              <w:spacing w:before="60" w:after="60"/>
              <w:rPr>
                <w:b/>
              </w:rPr>
            </w:pPr>
            <w:r w:rsidRPr="002D378C">
              <w:rPr>
                <w:b/>
              </w:rPr>
              <w:t>Emergency Phone Number</w:t>
            </w:r>
          </w:p>
        </w:tc>
        <w:tc>
          <w:tcPr>
            <w:tcW w:w="685" w:type="pct"/>
            <w:shd w:val="clear" w:color="auto" w:fill="D9D9D9" w:themeFill="background1" w:themeFillShade="D9"/>
            <w:vAlign w:val="center"/>
          </w:tcPr>
          <w:p w:rsidR="00443973" w:rsidRPr="002D378C" w:rsidRDefault="00443973" w:rsidP="002D378C">
            <w:pPr>
              <w:spacing w:before="60" w:after="60"/>
              <w:jc w:val="center"/>
              <w:rPr>
                <w:b/>
              </w:rPr>
            </w:pPr>
            <w:r w:rsidRPr="002D378C">
              <w:rPr>
                <w:b/>
              </w:rPr>
              <w:t>Emergency Contract in Place?</w:t>
            </w:r>
          </w:p>
        </w:tc>
        <w:tc>
          <w:tcPr>
            <w:tcW w:w="618" w:type="pct"/>
            <w:shd w:val="clear" w:color="auto" w:fill="D9D9D9" w:themeFill="background1" w:themeFillShade="D9"/>
          </w:tcPr>
          <w:p w:rsidR="00443973" w:rsidRPr="002D378C" w:rsidRDefault="00443973" w:rsidP="002D378C">
            <w:pPr>
              <w:spacing w:before="60" w:after="60"/>
              <w:jc w:val="center"/>
              <w:rPr>
                <w:b/>
              </w:rPr>
            </w:pPr>
            <w:r>
              <w:rPr>
                <w:rFonts w:ascii="Calibri" w:hAnsi="Calibri" w:cs="Calibri"/>
                <w:b/>
                <w:szCs w:val="24"/>
              </w:rPr>
              <w:t>Maximum Tolerable Downtime</w:t>
            </w: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bl>
    <w:p w:rsidR="002D378C" w:rsidRDefault="002D378C" w:rsidP="007C19F9">
      <w:pPr>
        <w:rPr>
          <w:b/>
          <w:sz w:val="32"/>
          <w:szCs w:val="24"/>
        </w:rPr>
      </w:pPr>
    </w:p>
    <w:p w:rsidR="002D378C" w:rsidRDefault="002D378C">
      <w:pPr>
        <w:rPr>
          <w:b/>
          <w:sz w:val="32"/>
          <w:szCs w:val="24"/>
        </w:rPr>
      </w:pPr>
      <w:r>
        <w:rPr>
          <w:b/>
          <w:sz w:val="32"/>
          <w:szCs w:val="24"/>
        </w:rPr>
        <w:br w:type="page"/>
      </w:r>
    </w:p>
    <w:p w:rsidR="00FA53F1" w:rsidRPr="00CB29F5" w:rsidRDefault="004E462E" w:rsidP="00FA53F1">
      <w:pPr>
        <w:rPr>
          <w:b/>
          <w:sz w:val="32"/>
          <w:szCs w:val="24"/>
        </w:rPr>
      </w:pPr>
      <w:r>
        <w:rPr>
          <w:b/>
          <w:sz w:val="32"/>
          <w:szCs w:val="24"/>
        </w:rPr>
        <w:t>Mission-Essential</w:t>
      </w:r>
      <w:r w:rsidR="00FA53F1">
        <w:rPr>
          <w:b/>
          <w:sz w:val="32"/>
          <w:szCs w:val="24"/>
        </w:rPr>
        <w:t xml:space="preserve"> IT Applications</w:t>
      </w:r>
    </w:p>
    <w:p w:rsidR="007144F1" w:rsidRPr="002D378C" w:rsidRDefault="007144F1" w:rsidP="007144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7144F1" w:rsidRPr="002D378C" w:rsidTr="006B1DEC">
        <w:trPr>
          <w:tblHeader/>
        </w:trPr>
        <w:tc>
          <w:tcPr>
            <w:tcW w:w="1184" w:type="pct"/>
            <w:shd w:val="clear" w:color="auto" w:fill="D9D9D9" w:themeFill="background1" w:themeFillShade="D9"/>
            <w:tcMar>
              <w:top w:w="140" w:type="nil"/>
              <w:right w:w="140" w:type="nil"/>
            </w:tcMar>
            <w:vAlign w:val="center"/>
          </w:tcPr>
          <w:p w:rsidR="007144F1" w:rsidRPr="002D378C" w:rsidRDefault="007144F1"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rsidR="007144F1" w:rsidRPr="002D378C" w:rsidRDefault="007144F1"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7144F1" w:rsidRPr="00D56D3C" w:rsidTr="006B1DEC">
        <w:tc>
          <w:tcPr>
            <w:tcW w:w="1184"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Ventilator alarms</w:t>
            </w:r>
          </w:p>
          <w:p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medical records</w:t>
            </w:r>
          </w:p>
          <w:p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7144F1" w:rsidRPr="00D56D3C" w:rsidTr="006B1DEC">
        <w:tc>
          <w:tcPr>
            <w:tcW w:w="1184"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pharmacy system</w:t>
            </w:r>
          </w:p>
          <w:p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Lab information system</w:t>
            </w:r>
          </w:p>
          <w:p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Nurse call system</w:t>
            </w:r>
          </w:p>
          <w:p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7144F1" w:rsidRPr="00D56D3C" w:rsidTr="006B1DEC">
        <w:tc>
          <w:tcPr>
            <w:tcW w:w="1184"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bl>
    <w:p w:rsidR="007144F1" w:rsidRDefault="007144F1" w:rsidP="00FA53F1"/>
    <w:p w:rsidR="007144F1" w:rsidRPr="00FA53F1" w:rsidRDefault="007144F1" w:rsidP="00FA53F1"/>
    <w:p w:rsidR="00FA53F1" w:rsidRPr="00FA53F1" w:rsidRDefault="00FA53F1" w:rsidP="00FA53F1">
      <w:pPr>
        <w:rPr>
          <w:b/>
          <w:sz w:val="32"/>
        </w:rPr>
      </w:pPr>
      <w:r w:rsidRPr="00FA53F1">
        <w:rPr>
          <w:b/>
          <w:sz w:val="32"/>
        </w:rPr>
        <w:t>IT and Communications Downtime Procedures</w:t>
      </w:r>
    </w:p>
    <w:p w:rsidR="00FA53F1" w:rsidRPr="00FA53F1" w:rsidRDefault="00FA53F1" w:rsidP="00FA53F1"/>
    <w:p w:rsidR="00FA53F1" w:rsidRPr="00FA53F1" w:rsidRDefault="00FA53F1" w:rsidP="00FA53F1">
      <w:pPr>
        <w:rPr>
          <w:szCs w:val="24"/>
        </w:rPr>
      </w:pPr>
      <w:r w:rsidRPr="00FA53F1">
        <w:t>Administrative responsibility of the downtime procedures resides with each department.  Department responsibility includes maintenance of the downtime procedures, which specifies the alternative processes that are to be activated to assure continuity of services during a downtime event.  The downtime procedures are to be reviewed and tested, at minimum, on a yearly basis.</w:t>
      </w:r>
    </w:p>
    <w:p w:rsidR="00FA53F1" w:rsidRPr="00FA53F1" w:rsidRDefault="00FA53F1" w:rsidP="00FA53F1">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339"/>
        <w:gridCol w:w="8237"/>
      </w:tblGrid>
      <w:tr w:rsidR="00FA53F1" w:rsidRPr="00FA53F1" w:rsidTr="00FA53F1">
        <w:trPr>
          <w:tblHeader/>
        </w:trPr>
        <w:tc>
          <w:tcPr>
            <w:tcW w:w="9576" w:type="dxa"/>
            <w:gridSpan w:val="2"/>
            <w:shd w:val="clear" w:color="auto" w:fill="D9D9D9" w:themeFill="background1" w:themeFillShade="D9"/>
            <w:vAlign w:val="center"/>
          </w:tcPr>
          <w:p w:rsidR="00FA53F1" w:rsidRPr="00FA53F1" w:rsidRDefault="00FA53F1" w:rsidP="00FA53F1">
            <w:pPr>
              <w:spacing w:before="60" w:after="60"/>
              <w:jc w:val="center"/>
              <w:rPr>
                <w:b/>
              </w:rPr>
            </w:pPr>
            <w:bookmarkStart w:id="3" w:name="_Toc275171890"/>
            <w:bookmarkStart w:id="4" w:name="_Toc282430533"/>
            <w:r w:rsidRPr="00FA53F1">
              <w:rPr>
                <w:b/>
              </w:rPr>
              <w:t>Downtime Procedures</w:t>
            </w:r>
            <w:bookmarkEnd w:id="3"/>
            <w:r w:rsidRPr="00FA53F1">
              <w:rPr>
                <w:b/>
              </w:rPr>
              <w:t xml:space="preserve"> Checklist</w:t>
            </w:r>
            <w:bookmarkEnd w:id="4"/>
          </w:p>
        </w:tc>
      </w:tr>
      <w:tr w:rsidR="00FA53F1" w:rsidRPr="00FA53F1" w:rsidTr="00FA53F1">
        <w:tc>
          <w:tcPr>
            <w:tcW w:w="9576" w:type="dxa"/>
            <w:gridSpan w:val="2"/>
            <w:shd w:val="clear" w:color="auto" w:fill="C6D9F1" w:themeFill="text2" w:themeFillTint="33"/>
          </w:tcPr>
          <w:p w:rsidR="00FA53F1" w:rsidRPr="00FA53F1" w:rsidRDefault="00FA53F1" w:rsidP="00FA53F1">
            <w:pPr>
              <w:spacing w:before="60" w:after="60"/>
              <w:rPr>
                <w:b/>
              </w:rPr>
            </w:pPr>
            <w:r w:rsidRPr="00FA53F1">
              <w:rPr>
                <w:b/>
              </w:rPr>
              <w:t>Computer &amp; Network</w:t>
            </w:r>
          </w:p>
        </w:tc>
      </w:tr>
      <w:tr w:rsidR="007144F1" w:rsidRPr="00FA53F1" w:rsidTr="00FA53F1">
        <w:trPr>
          <w:trHeight w:val="575"/>
        </w:trPr>
        <w:tc>
          <w:tcPr>
            <w:tcW w:w="1339" w:type="dxa"/>
            <w:shd w:val="clear" w:color="auto" w:fill="auto"/>
          </w:tcPr>
          <w:p w:rsidR="007144F1" w:rsidRPr="00FA53F1" w:rsidRDefault="007144F1" w:rsidP="00FA53F1">
            <w:pPr>
              <w:spacing w:before="60" w:after="60"/>
              <w:rPr>
                <w:b/>
              </w:rPr>
            </w:pPr>
            <w:r w:rsidRPr="00FA53F1">
              <w:rPr>
                <w:b/>
              </w:rPr>
              <w:t>Disruption</w:t>
            </w:r>
          </w:p>
        </w:tc>
        <w:tc>
          <w:tcPr>
            <w:tcW w:w="8237" w:type="dxa"/>
            <w:shd w:val="clear" w:color="auto" w:fill="auto"/>
          </w:tcPr>
          <w:p w:rsidR="007144F1" w:rsidRPr="00B147C1" w:rsidRDefault="007144F1" w:rsidP="006B1DEC">
            <w:pPr>
              <w:pStyle w:val="ListParagraph"/>
              <w:numPr>
                <w:ilvl w:val="0"/>
                <w:numId w:val="10"/>
              </w:numPr>
              <w:spacing w:before="60" w:after="60"/>
              <w:ind w:left="461"/>
              <w:rPr>
                <w:highlight w:val="yellow"/>
              </w:rPr>
            </w:pPr>
            <w:r w:rsidRPr="00B147C1">
              <w:rPr>
                <w:highlight w:val="yellow"/>
              </w:rPr>
              <w:t>Activate downtime procedures.</w:t>
            </w:r>
          </w:p>
          <w:p w:rsidR="007144F1" w:rsidRPr="00B147C1" w:rsidRDefault="007144F1" w:rsidP="006B1DEC">
            <w:pPr>
              <w:pStyle w:val="ListParagraph"/>
              <w:numPr>
                <w:ilvl w:val="0"/>
                <w:numId w:val="10"/>
              </w:numPr>
              <w:spacing w:before="60" w:after="60"/>
              <w:ind w:left="461"/>
              <w:rPr>
                <w:highlight w:val="yellow"/>
              </w:rPr>
            </w:pPr>
            <w:r>
              <w:rPr>
                <w:highlight w:val="yellow"/>
              </w:rPr>
              <w:t>U</w:t>
            </w:r>
            <w:r w:rsidRPr="00B147C1">
              <w:rPr>
                <w:highlight w:val="yellow"/>
              </w:rPr>
              <w:t>se phones and/or radios and paper request forms.</w:t>
            </w:r>
          </w:p>
          <w:p w:rsidR="007144F1" w:rsidRDefault="007144F1" w:rsidP="006B1DEC">
            <w:pPr>
              <w:pStyle w:val="ListParagraph"/>
              <w:numPr>
                <w:ilvl w:val="0"/>
                <w:numId w:val="10"/>
              </w:numPr>
              <w:spacing w:before="60" w:after="60"/>
              <w:ind w:left="461"/>
            </w:pPr>
          </w:p>
          <w:p w:rsidR="007144F1" w:rsidRPr="00B147C1" w:rsidRDefault="007144F1" w:rsidP="006B1DEC">
            <w:pPr>
              <w:pStyle w:val="ListParagraph"/>
              <w:numPr>
                <w:ilvl w:val="0"/>
                <w:numId w:val="10"/>
              </w:numPr>
              <w:spacing w:before="60" w:after="60"/>
              <w:ind w:left="461"/>
            </w:pPr>
          </w:p>
        </w:tc>
      </w:tr>
      <w:tr w:rsidR="007144F1" w:rsidRPr="00FA53F1" w:rsidTr="00FA53F1">
        <w:tc>
          <w:tcPr>
            <w:tcW w:w="1339" w:type="dxa"/>
            <w:shd w:val="clear" w:color="auto" w:fill="auto"/>
          </w:tcPr>
          <w:p w:rsidR="007144F1" w:rsidRPr="00FA53F1" w:rsidRDefault="007144F1" w:rsidP="00FA53F1">
            <w:pPr>
              <w:spacing w:before="60" w:after="60"/>
              <w:rPr>
                <w:b/>
              </w:rPr>
            </w:pPr>
            <w:r w:rsidRPr="00FA53F1">
              <w:rPr>
                <w:b/>
              </w:rPr>
              <w:t>Recovery</w:t>
            </w:r>
          </w:p>
        </w:tc>
        <w:tc>
          <w:tcPr>
            <w:tcW w:w="8237" w:type="dxa"/>
            <w:shd w:val="clear" w:color="auto" w:fill="auto"/>
          </w:tcPr>
          <w:p w:rsidR="007144F1" w:rsidRPr="00B147C1" w:rsidRDefault="007144F1" w:rsidP="006B1DEC">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rsidR="007144F1" w:rsidRDefault="007144F1" w:rsidP="006B1DEC">
            <w:pPr>
              <w:pStyle w:val="ListParagraph"/>
              <w:numPr>
                <w:ilvl w:val="0"/>
                <w:numId w:val="11"/>
              </w:numPr>
              <w:spacing w:before="60" w:after="60"/>
              <w:ind w:left="461"/>
            </w:pPr>
          </w:p>
          <w:p w:rsidR="007144F1" w:rsidRPr="00B147C1" w:rsidRDefault="007144F1" w:rsidP="006B1DEC">
            <w:pPr>
              <w:pStyle w:val="ListParagraph"/>
              <w:numPr>
                <w:ilvl w:val="0"/>
                <w:numId w:val="11"/>
              </w:numPr>
              <w:spacing w:before="60" w:after="60"/>
              <w:ind w:left="461"/>
            </w:pPr>
          </w:p>
        </w:tc>
      </w:tr>
      <w:tr w:rsidR="00FA53F1" w:rsidRPr="00FA53F1" w:rsidTr="00FA53F1">
        <w:tc>
          <w:tcPr>
            <w:tcW w:w="9576" w:type="dxa"/>
            <w:gridSpan w:val="2"/>
            <w:shd w:val="clear" w:color="auto" w:fill="D6E3BC" w:themeFill="accent3" w:themeFillTint="66"/>
          </w:tcPr>
          <w:p w:rsidR="00FA53F1" w:rsidRPr="00FA53F1" w:rsidRDefault="00FA53F1" w:rsidP="00FA53F1">
            <w:pPr>
              <w:spacing w:before="60" w:after="60"/>
              <w:rPr>
                <w:b/>
              </w:rPr>
            </w:pPr>
            <w:r>
              <w:rPr>
                <w:b/>
              </w:rPr>
              <w:t>Telephone</w:t>
            </w:r>
          </w:p>
        </w:tc>
      </w:tr>
      <w:tr w:rsidR="007144F1" w:rsidRPr="00FA53F1" w:rsidTr="00FA53F1">
        <w:tc>
          <w:tcPr>
            <w:tcW w:w="1339" w:type="dxa"/>
            <w:shd w:val="clear" w:color="auto" w:fill="auto"/>
          </w:tcPr>
          <w:p w:rsidR="007144F1" w:rsidRPr="00FA53F1" w:rsidRDefault="007144F1" w:rsidP="00FA53F1">
            <w:pPr>
              <w:spacing w:before="60" w:after="60"/>
              <w:rPr>
                <w:b/>
              </w:rPr>
            </w:pPr>
            <w:r w:rsidRPr="00FA53F1">
              <w:rPr>
                <w:b/>
              </w:rPr>
              <w:t>Disruption</w:t>
            </w:r>
          </w:p>
        </w:tc>
        <w:tc>
          <w:tcPr>
            <w:tcW w:w="8237" w:type="dxa"/>
            <w:shd w:val="clear" w:color="auto" w:fill="auto"/>
          </w:tcPr>
          <w:p w:rsidR="007144F1" w:rsidRPr="00B147C1" w:rsidRDefault="007144F1" w:rsidP="006B1DEC">
            <w:pPr>
              <w:pStyle w:val="ListParagraph"/>
              <w:numPr>
                <w:ilvl w:val="0"/>
                <w:numId w:val="11"/>
              </w:numPr>
              <w:spacing w:before="60" w:after="60"/>
              <w:ind w:left="461"/>
              <w:rPr>
                <w:highlight w:val="yellow"/>
              </w:rPr>
            </w:pPr>
            <w:r w:rsidRPr="00B147C1">
              <w:rPr>
                <w:highlight w:val="yellow"/>
              </w:rPr>
              <w:t>Use radios and/or runners and paper forms.</w:t>
            </w:r>
          </w:p>
          <w:p w:rsidR="007144F1" w:rsidRDefault="007144F1" w:rsidP="006B1DEC">
            <w:pPr>
              <w:pStyle w:val="ListParagraph"/>
              <w:numPr>
                <w:ilvl w:val="0"/>
                <w:numId w:val="11"/>
              </w:numPr>
              <w:spacing w:before="60" w:after="60"/>
              <w:ind w:left="461"/>
            </w:pPr>
          </w:p>
          <w:p w:rsidR="007144F1" w:rsidRPr="00B147C1" w:rsidRDefault="007144F1" w:rsidP="006B1DEC">
            <w:pPr>
              <w:pStyle w:val="ListParagraph"/>
              <w:numPr>
                <w:ilvl w:val="0"/>
                <w:numId w:val="11"/>
              </w:numPr>
              <w:spacing w:before="60" w:after="60"/>
              <w:ind w:left="461"/>
            </w:pPr>
          </w:p>
        </w:tc>
      </w:tr>
      <w:tr w:rsidR="007144F1" w:rsidRPr="00FA53F1" w:rsidTr="00FA53F1">
        <w:tc>
          <w:tcPr>
            <w:tcW w:w="1339" w:type="dxa"/>
            <w:shd w:val="clear" w:color="auto" w:fill="auto"/>
          </w:tcPr>
          <w:p w:rsidR="007144F1" w:rsidRPr="00FA53F1" w:rsidRDefault="007144F1" w:rsidP="00FA53F1">
            <w:pPr>
              <w:spacing w:before="60" w:after="60"/>
              <w:rPr>
                <w:b/>
              </w:rPr>
            </w:pPr>
            <w:r w:rsidRPr="00FA53F1">
              <w:rPr>
                <w:b/>
              </w:rPr>
              <w:t>Recovery</w:t>
            </w:r>
          </w:p>
        </w:tc>
        <w:tc>
          <w:tcPr>
            <w:tcW w:w="8237" w:type="dxa"/>
            <w:shd w:val="clear" w:color="auto" w:fill="auto"/>
          </w:tcPr>
          <w:p w:rsidR="007144F1" w:rsidRPr="00B147C1" w:rsidRDefault="007144F1" w:rsidP="006B1DEC">
            <w:pPr>
              <w:pStyle w:val="ListParagraph"/>
              <w:numPr>
                <w:ilvl w:val="0"/>
                <w:numId w:val="11"/>
              </w:numPr>
              <w:spacing w:before="60" w:after="60"/>
              <w:ind w:left="461"/>
              <w:rPr>
                <w:highlight w:val="yellow"/>
              </w:rPr>
            </w:pPr>
            <w:r w:rsidRPr="00B147C1">
              <w:rPr>
                <w:highlight w:val="yellow"/>
              </w:rPr>
              <w:t>Use phones, and can continue to use radios and/or runners with paper request forms.</w:t>
            </w:r>
          </w:p>
          <w:p w:rsidR="007144F1" w:rsidRDefault="007144F1" w:rsidP="006B1DEC">
            <w:pPr>
              <w:pStyle w:val="ListParagraph"/>
              <w:numPr>
                <w:ilvl w:val="0"/>
                <w:numId w:val="11"/>
              </w:numPr>
              <w:spacing w:before="60" w:after="60"/>
              <w:ind w:left="461"/>
            </w:pPr>
          </w:p>
          <w:p w:rsidR="007144F1" w:rsidRPr="00B147C1" w:rsidRDefault="007144F1" w:rsidP="006B1DEC">
            <w:pPr>
              <w:pStyle w:val="ListParagraph"/>
              <w:numPr>
                <w:ilvl w:val="0"/>
                <w:numId w:val="11"/>
              </w:numPr>
              <w:spacing w:before="60" w:after="60"/>
              <w:ind w:left="461"/>
            </w:pPr>
          </w:p>
        </w:tc>
      </w:tr>
    </w:tbl>
    <w:p w:rsidR="00FA53F1" w:rsidRDefault="00FA53F1" w:rsidP="00FA53F1">
      <w:pPr>
        <w:pStyle w:val="EndnoteText"/>
      </w:pPr>
    </w:p>
    <w:p w:rsidR="00BA170A" w:rsidRDefault="00BA170A">
      <w:pPr>
        <w:rPr>
          <w:rFonts w:ascii="Arial" w:hAnsi="Arial" w:cs="Arial"/>
          <w:b/>
          <w:bCs/>
          <w:color w:val="000000"/>
          <w:sz w:val="28"/>
          <w:szCs w:val="28"/>
        </w:rPr>
      </w:pPr>
      <w:r>
        <w:rPr>
          <w:b/>
          <w:bCs/>
          <w:sz w:val="28"/>
          <w:szCs w:val="28"/>
        </w:rPr>
        <w:br w:type="page"/>
      </w:r>
    </w:p>
    <w:p w:rsidR="002A7A1E" w:rsidRPr="002A7A1E" w:rsidRDefault="00FA53F1" w:rsidP="00837505">
      <w:pPr>
        <w:rPr>
          <w:b/>
          <w:sz w:val="32"/>
        </w:rPr>
      </w:pPr>
      <w:r>
        <w:rPr>
          <w:b/>
          <w:sz w:val="32"/>
        </w:rPr>
        <w:t>Mission-</w:t>
      </w:r>
      <w:r w:rsidR="004E462E">
        <w:rPr>
          <w:b/>
          <w:sz w:val="32"/>
        </w:rPr>
        <w:t>Essential</w:t>
      </w:r>
      <w:r>
        <w:rPr>
          <w:b/>
          <w:sz w:val="32"/>
        </w:rPr>
        <w:t xml:space="preserve"> </w:t>
      </w:r>
      <w:r w:rsidR="00F341D0">
        <w:rPr>
          <w:b/>
          <w:sz w:val="32"/>
        </w:rPr>
        <w:t>Vital</w:t>
      </w:r>
      <w:r w:rsidR="002A7A1E" w:rsidRPr="002A7A1E">
        <w:rPr>
          <w:b/>
          <w:sz w:val="32"/>
        </w:rPr>
        <w:t xml:space="preserve"> Records </w:t>
      </w:r>
    </w:p>
    <w:p w:rsidR="00FA53F1" w:rsidRDefault="00FA53F1" w:rsidP="002A7A1E"/>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515FA2" w:rsidRDefault="007144F1" w:rsidP="002A7A1E">
      <w:pPr>
        <w:rPr>
          <w:rFonts w:eastAsia="Century Gothic"/>
        </w:rPr>
      </w:pPr>
      <w:r w:rsidRPr="00CA3CAF">
        <w:rPr>
          <w:highlight w:val="yellow"/>
        </w:rPr>
        <w:t>Department Name</w:t>
      </w:r>
      <w:r w:rsidRPr="002A7A1E">
        <w:t xml:space="preserve"> </w:t>
      </w:r>
      <w:r w:rsidR="002A7A1E">
        <w:t>p</w:t>
      </w:r>
      <w:r w:rsidR="002A7A1E" w:rsidRPr="002A7A1E">
        <w:rPr>
          <w:rFonts w:eastAsia="Century Gothic"/>
        </w:rPr>
        <w:t>ersonnel</w:t>
      </w:r>
      <w:r w:rsidR="002A7A1E">
        <w:rPr>
          <w:rFonts w:eastAsia="Century Gothic"/>
        </w:rPr>
        <w:t xml:space="preserve">, </w:t>
      </w:r>
      <w:r w:rsidR="00F341D0">
        <w:rPr>
          <w:rFonts w:eastAsia="Century Gothic"/>
        </w:rPr>
        <w:t>vital</w:t>
      </w:r>
      <w:r w:rsidR="002A7A1E">
        <w:rPr>
          <w:rFonts w:eastAsia="Century Gothic"/>
        </w:rPr>
        <w:t xml:space="preserve"> records,</w:t>
      </w:r>
      <w:r w:rsidR="002A7A1E" w:rsidRPr="002A7A1E">
        <w:rPr>
          <w:rFonts w:eastAsia="Century Gothic"/>
        </w:rPr>
        <w:t xml:space="preserve"> and </w:t>
      </w:r>
      <w:r w:rsidR="00F341D0">
        <w:rPr>
          <w:rFonts w:eastAsia="Century Gothic"/>
        </w:rPr>
        <w:t xml:space="preserve">storage </w:t>
      </w:r>
      <w:r w:rsidR="002A7A1E" w:rsidRPr="002A7A1E">
        <w:rPr>
          <w:rFonts w:eastAsia="Century Gothic"/>
        </w:rPr>
        <w:t xml:space="preserve">locations have been </w:t>
      </w:r>
      <w:r w:rsidR="002A7A1E">
        <w:rPr>
          <w:rFonts w:eastAsia="Century Gothic"/>
        </w:rPr>
        <w:t xml:space="preserve">pre-identified.  </w:t>
      </w:r>
      <w:r w:rsidR="004E462E">
        <w:rPr>
          <w:rFonts w:eastAsia="Century Gothic"/>
        </w:rPr>
        <w:t>Staff</w:t>
      </w:r>
      <w:r w:rsidR="002A7A1E" w:rsidRPr="002A7A1E">
        <w:rPr>
          <w:rFonts w:eastAsia="Century Gothic"/>
        </w:rPr>
        <w:t xml:space="preserve"> will be deployed during an emergency to ensure the protection and ready availability of </w:t>
      </w:r>
      <w:r w:rsidR="002A7A1E">
        <w:rPr>
          <w:rFonts w:eastAsia="Century Gothic"/>
        </w:rPr>
        <w:t>these essential records</w:t>
      </w:r>
      <w:r w:rsidR="002A7A1E" w:rsidRPr="002A7A1E">
        <w:rPr>
          <w:rFonts w:eastAsia="Century Gothic"/>
        </w:rPr>
        <w:t xml:space="preserve"> to support essential functions under th</w:t>
      </w:r>
      <w:r w:rsidR="002A7A1E">
        <w:rPr>
          <w:rFonts w:eastAsia="Century Gothic"/>
        </w:rPr>
        <w:t xml:space="preserve">e full spectrum of emergencies.  </w:t>
      </w:r>
    </w:p>
    <w:p w:rsidR="00515FA2" w:rsidRDefault="00515FA2" w:rsidP="00515FA2">
      <w:pPr>
        <w:contextualSpacing/>
        <w:rPr>
          <w:rFonts w:eastAsia="Century Gothic"/>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Standard Operating Procedures Plan (SOPs)</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FA53F1">
        <w:tc>
          <w:tcPr>
            <w:tcW w:w="2884" w:type="dxa"/>
          </w:tcPr>
          <w:p w:rsidR="007144F1" w:rsidRPr="006C1DA2" w:rsidRDefault="007144F1" w:rsidP="006B1DEC">
            <w:pPr>
              <w:spacing w:before="60" w:after="60"/>
              <w:rPr>
                <w:highlight w:val="yellow"/>
              </w:rPr>
            </w:pPr>
            <w:r w:rsidRPr="006C1DA2">
              <w:rPr>
                <w:highlight w:val="yellow"/>
              </w:rPr>
              <w:t>Department Disaster Plan</w:t>
            </w:r>
          </w:p>
        </w:tc>
        <w:tc>
          <w:tcPr>
            <w:tcW w:w="1673" w:type="dxa"/>
          </w:tcPr>
          <w:p w:rsidR="007144F1" w:rsidRPr="00515FA2" w:rsidRDefault="007144F1" w:rsidP="00FA53F1">
            <w:pPr>
              <w:spacing w:before="60" w:after="60"/>
            </w:pPr>
          </w:p>
        </w:tc>
        <w:tc>
          <w:tcPr>
            <w:tcW w:w="1673" w:type="dxa"/>
          </w:tcPr>
          <w:p w:rsidR="007144F1" w:rsidRPr="00515FA2" w:rsidRDefault="007144F1" w:rsidP="00FA53F1">
            <w:pPr>
              <w:spacing w:before="60" w:after="60"/>
            </w:pPr>
          </w:p>
        </w:tc>
        <w:tc>
          <w:tcPr>
            <w:tcW w:w="1673" w:type="dxa"/>
          </w:tcPr>
          <w:p w:rsidR="007144F1" w:rsidRPr="00515FA2" w:rsidRDefault="007144F1" w:rsidP="00FA53F1">
            <w:pPr>
              <w:spacing w:before="60" w:after="60"/>
            </w:pPr>
          </w:p>
        </w:tc>
        <w:tc>
          <w:tcPr>
            <w:tcW w:w="1673" w:type="dxa"/>
          </w:tcPr>
          <w:p w:rsidR="007144F1" w:rsidRPr="00515FA2" w:rsidRDefault="007144F1" w:rsidP="00FA53F1">
            <w:pPr>
              <w:spacing w:before="60" w:after="60"/>
            </w:pPr>
          </w:p>
        </w:tc>
      </w:tr>
      <w:tr w:rsidR="007144F1" w:rsidRPr="00515FA2" w:rsidTr="0042054C">
        <w:tc>
          <w:tcPr>
            <w:tcW w:w="2884" w:type="dxa"/>
          </w:tcPr>
          <w:p w:rsidR="007144F1" w:rsidRPr="006C1DA2" w:rsidRDefault="007144F1" w:rsidP="006B1DEC">
            <w:pPr>
              <w:spacing w:before="60" w:after="60"/>
              <w:rPr>
                <w:highlight w:val="yellow"/>
              </w:rPr>
            </w:pPr>
            <w:r w:rsidRPr="006C1DA2">
              <w:rPr>
                <w:highlight w:val="yellow"/>
              </w:rPr>
              <w:t>Evacuation Plan</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42054C">
        <w:tc>
          <w:tcPr>
            <w:tcW w:w="2884" w:type="dxa"/>
          </w:tcPr>
          <w:p w:rsidR="007144F1" w:rsidRPr="006C1DA2" w:rsidRDefault="007144F1" w:rsidP="006B1DEC">
            <w:pPr>
              <w:spacing w:before="60" w:after="60"/>
              <w:rPr>
                <w:highlight w:val="yellow"/>
              </w:rPr>
            </w:pPr>
            <w:r w:rsidRPr="006C1DA2">
              <w:rPr>
                <w:highlight w:val="yellow"/>
              </w:rPr>
              <w:t>Business Continuity Plan</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Orders of Succession</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Delegations of Authority</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Downtime Procedures</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EE400C" w:rsidP="00515FA2">
      <w:pPr>
        <w:rPr>
          <w:szCs w:val="24"/>
        </w:rPr>
      </w:pPr>
      <w:r>
        <w:rPr>
          <w:szCs w:val="24"/>
        </w:rPr>
        <w:t>Vital</w:t>
      </w:r>
      <w:r w:rsidR="00515FA2" w:rsidRPr="00515FA2">
        <w:rPr>
          <w:szCs w:val="24"/>
        </w:rPr>
        <w:t xml:space="preserve"> to carrying out the </w:t>
      </w:r>
      <w:r w:rsidR="00FA53F1">
        <w:rPr>
          <w:szCs w:val="24"/>
        </w:rPr>
        <w:t>department</w:t>
      </w:r>
      <w:r>
        <w:rPr>
          <w:szCs w:val="24"/>
        </w:rPr>
        <w:t>’</w:t>
      </w:r>
      <w:r w:rsidR="00FA53F1">
        <w:rPr>
          <w:szCs w:val="24"/>
        </w:rPr>
        <w:t>s mission-</w:t>
      </w:r>
      <w:r>
        <w:rPr>
          <w:szCs w:val="24"/>
        </w:rPr>
        <w:t>essential</w:t>
      </w:r>
      <w:r w:rsidR="00FA53F1">
        <w:rPr>
          <w:szCs w:val="24"/>
        </w:rPr>
        <w:t>,</w:t>
      </w:r>
      <w:r w:rsidR="00515FA2" w:rsidRPr="00515FA2">
        <w:rPr>
          <w:szCs w:val="24"/>
        </w:rPr>
        <w:t xml:space="preserve"> legal and financial activities.</w:t>
      </w:r>
    </w:p>
    <w:p w:rsidR="0042054C" w:rsidRDefault="0042054C" w:rsidP="00515FA2">
      <w:pPr>
        <w:rPr>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7144F1" w:rsidRPr="00515FA2" w:rsidTr="00267F3E">
        <w:tc>
          <w:tcPr>
            <w:tcW w:w="2884" w:type="dxa"/>
          </w:tcPr>
          <w:p w:rsidR="007144F1" w:rsidRPr="006C1DA2" w:rsidRDefault="007144F1" w:rsidP="006B1DEC">
            <w:pPr>
              <w:spacing w:before="60" w:after="60"/>
              <w:rPr>
                <w:rFonts w:eastAsia="Century Gothic"/>
                <w:szCs w:val="24"/>
                <w:highlight w:val="yellow"/>
              </w:rPr>
            </w:pPr>
            <w:r w:rsidRPr="006C1DA2">
              <w:rPr>
                <w:rFonts w:eastAsia="Century Gothic"/>
                <w:szCs w:val="24"/>
                <w:highlight w:val="yellow"/>
              </w:rPr>
              <w:t>Admission Records</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Licenses</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bl>
    <w:p w:rsidR="0042054C" w:rsidRDefault="0042054C" w:rsidP="00515FA2">
      <w:pPr>
        <w:rPr>
          <w:szCs w:val="24"/>
        </w:rPr>
      </w:pPr>
    </w:p>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16128" w:rsidRPr="005F587D" w:rsidRDefault="00516128" w:rsidP="00516128">
      <w:pPr>
        <w:rPr>
          <w:b/>
          <w:sz w:val="32"/>
        </w:rPr>
      </w:pPr>
      <w:r>
        <w:rPr>
          <w:b/>
          <w:sz w:val="32"/>
        </w:rPr>
        <w:t>Continuity Facilities, Department Closure and Devolution</w:t>
      </w:r>
    </w:p>
    <w:p w:rsidR="005F587D" w:rsidRPr="00655E02" w:rsidRDefault="005F587D" w:rsidP="005F587D">
      <w:pPr>
        <w:rPr>
          <w:szCs w:val="24"/>
        </w:rPr>
      </w:pPr>
    </w:p>
    <w:p w:rsidR="00655E02" w:rsidRPr="00A721A4" w:rsidRDefault="00655E02" w:rsidP="005F587D">
      <w:pPr>
        <w:rPr>
          <w:b/>
          <w:szCs w:val="24"/>
        </w:rPr>
      </w:pPr>
      <w:r w:rsidRPr="00A721A4">
        <w:rPr>
          <w:b/>
          <w:szCs w:val="24"/>
        </w:rPr>
        <w:t xml:space="preserve">Continuity Facilities </w:t>
      </w:r>
    </w:p>
    <w:p w:rsidR="00516128" w:rsidRPr="00516128" w:rsidRDefault="00516128" w:rsidP="00516128">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rsidR="00516128" w:rsidRPr="00516128" w:rsidRDefault="00516128" w:rsidP="00516128">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rsidR="00516128" w:rsidRPr="00516128" w:rsidRDefault="00516128" w:rsidP="00516128">
      <w:pPr>
        <w:pStyle w:val="ListParagraph"/>
        <w:numPr>
          <w:ilvl w:val="0"/>
          <w:numId w:val="18"/>
        </w:numPr>
      </w:pPr>
      <w:r w:rsidRPr="00516128">
        <w:t xml:space="preserve">Designated department staff may be assigned to other </w:t>
      </w:r>
      <w:r w:rsidR="00B6239E">
        <w:t>departments</w:t>
      </w:r>
      <w:r w:rsidRPr="00516128">
        <w:t>.</w:t>
      </w:r>
    </w:p>
    <w:p w:rsidR="00516128" w:rsidRDefault="00516128" w:rsidP="00516128">
      <w:pPr>
        <w:pStyle w:val="ListParagraph"/>
        <w:numPr>
          <w:ilvl w:val="0"/>
          <w:numId w:val="18"/>
        </w:numPr>
      </w:pPr>
      <w:r w:rsidRPr="00516128">
        <w:t>Staff equipped to work at home may be assigned to continue to work at home.</w:t>
      </w:r>
    </w:p>
    <w:p w:rsidR="00516128" w:rsidRDefault="00516128" w:rsidP="00A721A4"/>
    <w:p w:rsidR="00EE400C" w:rsidRDefault="00516128" w:rsidP="00516128">
      <w:r>
        <w:t>If the incident requires an immediate evacuation response without being able to conduct formal Department Closure procedures</w:t>
      </w:r>
      <w:r w:rsidR="00B6239E">
        <w:t>, in p</w:t>
      </w:r>
      <w:r w:rsidR="00A721A4">
        <w:t xml:space="preserve">lanning with the </w:t>
      </w:r>
      <w:r w:rsidR="00850CA6">
        <w:t>Emergency Management</w:t>
      </w:r>
      <w:r w:rsidR="00A721A4">
        <w:t xml:space="preserve"> Coordinator and the Bu</w:t>
      </w:r>
      <w:r w:rsidR="0076300E">
        <w:t xml:space="preserve">siness Continuity </w:t>
      </w:r>
      <w:r w:rsidR="00EE400C">
        <w:t>Planning Team</w:t>
      </w:r>
      <w:r w:rsidR="0076300E">
        <w:t xml:space="preserve">, each </w:t>
      </w:r>
      <w:r w:rsidR="00A721A4">
        <w:t xml:space="preserve">department </w:t>
      </w:r>
      <w:r w:rsidR="00EE400C">
        <w:t>has identified</w:t>
      </w:r>
      <w:r w:rsidR="00A721A4">
        <w:t xml:space="preserve"> </w:t>
      </w:r>
      <w:r w:rsidR="0076300E">
        <w:t xml:space="preserve">at least </w:t>
      </w:r>
      <w:r w:rsidR="00A721A4">
        <w:t>three evacuation locations (on the same floor, vertical evacuation, and outdoor collection area)</w:t>
      </w:r>
      <w:r w:rsidR="00EE400C">
        <w:t xml:space="preserve">.  </w:t>
      </w:r>
    </w:p>
    <w:p w:rsidR="00EE400C" w:rsidRDefault="00EE400C" w:rsidP="00516128"/>
    <w:p w:rsidR="00EE400C" w:rsidRDefault="00EE400C" w:rsidP="00516128">
      <w:r>
        <w:t>I</w:t>
      </w:r>
      <w:r w:rsidR="00E92333">
        <w:t xml:space="preserve">n coordination with the HCC, it </w:t>
      </w:r>
      <w:r>
        <w:t>will be determined whether services</w:t>
      </w:r>
      <w:r w:rsidR="0076300E">
        <w:t xml:space="preserve"> (clinical and non-clinical)</w:t>
      </w:r>
      <w:r w:rsidR="00A721A4">
        <w:t xml:space="preserve"> can be </w:t>
      </w:r>
      <w:r w:rsidR="0076300E">
        <w:t>continued in this location.  If services can be continued, then resources needed will be identified.</w:t>
      </w:r>
    </w:p>
    <w:p w:rsidR="00B6239E" w:rsidRDefault="00B6239E" w:rsidP="00516128"/>
    <w:p w:rsidR="00B6239E" w:rsidRPr="00273E7A" w:rsidRDefault="00B6239E" w:rsidP="00B6239E">
      <w:pPr>
        <w:rPr>
          <w:b/>
          <w:szCs w:val="24"/>
        </w:rPr>
      </w:pPr>
      <w:r w:rsidRPr="00273E7A">
        <w:rPr>
          <w:b/>
          <w:szCs w:val="24"/>
        </w:rPr>
        <w:t>Department Closure</w:t>
      </w:r>
    </w:p>
    <w:p w:rsidR="00EE400C" w:rsidRDefault="00B6239E" w:rsidP="00B6239E">
      <w:r>
        <w:rPr>
          <w:szCs w:val="24"/>
        </w:rPr>
        <w:t>If</w:t>
      </w:r>
      <w:r w:rsidRPr="00273E7A">
        <w:rPr>
          <w:szCs w:val="24"/>
        </w:rPr>
        <w:t xml:space="preserve"> a primary department location is deemed to be inoperable or unsafe, the </w:t>
      </w:r>
      <w:r>
        <w:rPr>
          <w:szCs w:val="24"/>
        </w:rPr>
        <w:t>Department Manager</w:t>
      </w:r>
      <w:r w:rsidR="00EE400C">
        <w:rPr>
          <w:szCs w:val="24"/>
        </w:rPr>
        <w:t xml:space="preserve"> (or designee, or successor)</w:t>
      </w:r>
      <w:r w:rsidRPr="00273E7A">
        <w:rPr>
          <w:szCs w:val="24"/>
        </w:rPr>
        <w:t xml:space="preserve"> will initiat</w:t>
      </w:r>
      <w:r w:rsidR="00EE400C">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w:t>
      </w:r>
      <w:r w:rsidR="00EE400C">
        <w:t xml:space="preserve">The decision to close and the activation of the alternate operating facility and relocation will be coordinated </w:t>
      </w:r>
      <w:r w:rsidRPr="00516128">
        <w:t xml:space="preserve">with the </w:t>
      </w:r>
      <w:r w:rsidR="00850CA6">
        <w:t>HCC</w:t>
      </w:r>
      <w:r w:rsidRPr="00516128">
        <w:t>.</w:t>
      </w:r>
    </w:p>
    <w:p w:rsidR="00E92333" w:rsidRDefault="00E92333" w:rsidP="00B6239E"/>
    <w:p w:rsidR="00591C61" w:rsidRPr="00775A1B" w:rsidRDefault="00591C61" w:rsidP="00591C61">
      <w:pPr>
        <w:rPr>
          <w:b/>
        </w:rPr>
      </w:pPr>
      <w:r w:rsidRPr="00591C61">
        <w:rPr>
          <w:b/>
        </w:rPr>
        <w:t>Department Closure</w:t>
      </w:r>
      <w:r>
        <w:rPr>
          <w:b/>
        </w:rPr>
        <w:t xml:space="preserve">: </w:t>
      </w:r>
      <w:r w:rsidRPr="00775A1B">
        <w:rPr>
          <w:b/>
        </w:rPr>
        <w:t>Department Manager (or designee</w:t>
      </w:r>
      <w:r w:rsidR="00EE400C">
        <w:rPr>
          <w:b/>
        </w:rPr>
        <w:t>, or successor</w:t>
      </w:r>
      <w:r w:rsidRPr="00775A1B">
        <w:rPr>
          <w:b/>
        </w:rPr>
        <w:t>) Checklist</w:t>
      </w:r>
    </w:p>
    <w:p w:rsidR="00591C61" w:rsidRPr="00591C61" w:rsidRDefault="00591C61" w:rsidP="00591C61">
      <w:pPr>
        <w:pStyle w:val="ListParagraph"/>
        <w:numPr>
          <w:ilvl w:val="0"/>
          <w:numId w:val="19"/>
        </w:numPr>
      </w:pPr>
      <w:r w:rsidRPr="00591C61">
        <w:t>Coordinate with HCC: criteria to shut down, location of alternate location, set up, supplies needed, transport of equipment/supplies, security of building, and I</w:t>
      </w:r>
      <w:r w:rsidR="00850CA6">
        <w:t xml:space="preserve">T </w:t>
      </w:r>
      <w:r w:rsidRPr="00591C61">
        <w:t>accessibility.</w:t>
      </w:r>
    </w:p>
    <w:p w:rsidR="00591C61" w:rsidRPr="00591C61" w:rsidRDefault="00591C61" w:rsidP="00591C61">
      <w:pPr>
        <w:pStyle w:val="ListParagraph"/>
        <w:numPr>
          <w:ilvl w:val="0"/>
          <w:numId w:val="19"/>
        </w:numPr>
      </w:pPr>
      <w:r w:rsidRPr="00591C61">
        <w:t>Notification of closure and relocation site with exact date/time to staff and departments.</w:t>
      </w:r>
    </w:p>
    <w:p w:rsidR="00591C61" w:rsidRPr="00591C61" w:rsidRDefault="00591C61" w:rsidP="00591C61">
      <w:pPr>
        <w:pStyle w:val="ListParagraph"/>
        <w:numPr>
          <w:ilvl w:val="0"/>
          <w:numId w:val="19"/>
        </w:numPr>
      </w:pPr>
      <w:r w:rsidRPr="00591C61">
        <w:t>Determine staff schedule that correlates wi</w:t>
      </w:r>
      <w:r>
        <w:t>th needs in alternate location.</w:t>
      </w:r>
    </w:p>
    <w:p w:rsidR="00591C61" w:rsidRPr="00591C61" w:rsidRDefault="00591C61" w:rsidP="00591C61">
      <w:pPr>
        <w:pStyle w:val="ListParagraph"/>
        <w:numPr>
          <w:ilvl w:val="0"/>
          <w:numId w:val="19"/>
        </w:numPr>
      </w:pPr>
      <w:r w:rsidRPr="00591C61">
        <w:t>Equipment and Supplies</w:t>
      </w:r>
    </w:p>
    <w:p w:rsidR="00591C61" w:rsidRPr="00591C61" w:rsidRDefault="00591C61" w:rsidP="00591C61">
      <w:pPr>
        <w:pStyle w:val="ListParagraph"/>
        <w:numPr>
          <w:ilvl w:val="1"/>
          <w:numId w:val="19"/>
        </w:numPr>
      </w:pPr>
      <w:r w:rsidRPr="00591C61">
        <w:t>Request par level for supplies and determine essential needs for alternate site.</w:t>
      </w:r>
    </w:p>
    <w:p w:rsidR="00591C61" w:rsidRPr="00591C61" w:rsidRDefault="00591C61" w:rsidP="00591C61">
      <w:pPr>
        <w:pStyle w:val="ListParagraph"/>
        <w:numPr>
          <w:ilvl w:val="1"/>
          <w:numId w:val="19"/>
        </w:numPr>
      </w:pPr>
      <w:r w:rsidRPr="00591C61">
        <w:t>Contact HCC to have transport brought to loading area dock for supplies.</w:t>
      </w:r>
    </w:p>
    <w:p w:rsidR="00591C61" w:rsidRPr="00591C61" w:rsidRDefault="00591C61" w:rsidP="00591C61">
      <w:pPr>
        <w:pStyle w:val="ListParagraph"/>
        <w:numPr>
          <w:ilvl w:val="1"/>
          <w:numId w:val="19"/>
        </w:numPr>
      </w:pPr>
      <w:r w:rsidRPr="00591C61">
        <w:t>Designate staff to load supplies in appropriate vehicles with inventory of those being relocated.</w:t>
      </w:r>
    </w:p>
    <w:p w:rsidR="00591C61" w:rsidRDefault="00591C61" w:rsidP="00591C61">
      <w:pPr>
        <w:pStyle w:val="ListParagraph"/>
        <w:numPr>
          <w:ilvl w:val="0"/>
          <w:numId w:val="19"/>
        </w:numPr>
      </w:pPr>
      <w:r w:rsidRPr="00591C61">
        <w:t>Collaborate with I</w:t>
      </w:r>
      <w:r w:rsidR="00850CA6">
        <w:t>T</w:t>
      </w:r>
      <w:r w:rsidRPr="00591C61">
        <w:t xml:space="preserve"> areas for computer access, application availability and areas of needed.</w:t>
      </w:r>
    </w:p>
    <w:p w:rsidR="00591C61" w:rsidRDefault="00591C61" w:rsidP="00591C61"/>
    <w:p w:rsidR="00E92333" w:rsidRDefault="00E92333" w:rsidP="00591C61">
      <w:pPr>
        <w:rPr>
          <w:b/>
        </w:rPr>
      </w:pPr>
      <w:r>
        <w:rPr>
          <w:b/>
        </w:rPr>
        <w:t>Relocation to Continuity Facilities</w:t>
      </w:r>
    </w:p>
    <w:p w:rsidR="00E92333" w:rsidRDefault="00E92333" w:rsidP="00E92333">
      <w:r>
        <w:t>In coordination with the HCC, an assessment of the safety of the alternate facility will need to be completed before our department will relocate.</w:t>
      </w:r>
    </w:p>
    <w:p w:rsidR="00E92333" w:rsidRDefault="00E92333" w:rsidP="00E92333"/>
    <w:p w:rsidR="007144F1" w:rsidRDefault="007144F1" w:rsidP="007144F1">
      <w:pPr>
        <w:rPr>
          <w:b/>
          <w:i/>
        </w:rPr>
      </w:pPr>
      <w:r w:rsidRPr="00E92333">
        <w:rPr>
          <w:b/>
        </w:rPr>
        <w:t xml:space="preserve">Continuity </w:t>
      </w:r>
      <w:r>
        <w:rPr>
          <w:b/>
        </w:rPr>
        <w:t>Facility Requirements</w:t>
      </w:r>
    </w:p>
    <w:p w:rsidR="007144F1" w:rsidRPr="00FA2AF5" w:rsidRDefault="007144F1" w:rsidP="007144F1"/>
    <w:tbl>
      <w:tblPr>
        <w:tblStyle w:val="TableGrid"/>
        <w:tblW w:w="5000" w:type="pct"/>
        <w:tblLook w:val="04A0" w:firstRow="1" w:lastRow="0" w:firstColumn="1" w:lastColumn="0" w:noHBand="0" w:noVBand="1"/>
      </w:tblPr>
      <w:tblGrid>
        <w:gridCol w:w="2358"/>
        <w:gridCol w:w="7218"/>
      </w:tblGrid>
      <w:tr w:rsidR="007144F1" w:rsidRPr="00B6239E" w:rsidTr="006B1DEC">
        <w:trPr>
          <w:trHeight w:val="70"/>
          <w:tblHeader/>
        </w:trPr>
        <w:tc>
          <w:tcPr>
            <w:tcW w:w="1231" w:type="pct"/>
            <w:shd w:val="clear" w:color="auto" w:fill="D9D9D9" w:themeFill="background1" w:themeFillShade="D9"/>
            <w:vAlign w:val="center"/>
          </w:tcPr>
          <w:p w:rsidR="007144F1" w:rsidRPr="00B6239E" w:rsidRDefault="007144F1" w:rsidP="006B1DEC">
            <w:pPr>
              <w:spacing w:before="60" w:after="60"/>
              <w:jc w:val="center"/>
            </w:pPr>
            <w:r>
              <w:rPr>
                <w:b/>
              </w:rPr>
              <w:t>Requirement</w:t>
            </w:r>
          </w:p>
        </w:tc>
        <w:tc>
          <w:tcPr>
            <w:tcW w:w="3769" w:type="pct"/>
            <w:shd w:val="clear" w:color="auto" w:fill="D9D9D9" w:themeFill="background1" w:themeFillShade="D9"/>
            <w:vAlign w:val="center"/>
          </w:tcPr>
          <w:p w:rsidR="007144F1" w:rsidRPr="00B6239E" w:rsidRDefault="007144F1" w:rsidP="006B1DEC">
            <w:pPr>
              <w:spacing w:before="60" w:after="60"/>
              <w:jc w:val="center"/>
              <w:rPr>
                <w:b/>
              </w:rPr>
            </w:pPr>
            <w:r>
              <w:rPr>
                <w:b/>
              </w:rPr>
              <w:t>Details, Notes, Comments</w:t>
            </w: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 xml:space="preserve">Positive pressure </w:t>
            </w:r>
          </w:p>
        </w:tc>
        <w:tc>
          <w:tcPr>
            <w:tcW w:w="3769" w:type="pct"/>
          </w:tcPr>
          <w:p w:rsidR="007144F1" w:rsidRDefault="007144F1" w:rsidP="006B1DEC">
            <w:pPr>
              <w:spacing w:before="60" w:after="60"/>
            </w:pP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Negative pressure</w:t>
            </w:r>
          </w:p>
        </w:tc>
        <w:tc>
          <w:tcPr>
            <w:tcW w:w="3769" w:type="pct"/>
          </w:tcPr>
          <w:p w:rsidR="007144F1" w:rsidRDefault="007144F1" w:rsidP="006B1DEC">
            <w:pPr>
              <w:spacing w:before="60" w:after="60"/>
            </w:pP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220 volt power</w:t>
            </w:r>
          </w:p>
        </w:tc>
        <w:tc>
          <w:tcPr>
            <w:tcW w:w="3769" w:type="pct"/>
          </w:tcPr>
          <w:p w:rsidR="007144F1" w:rsidRDefault="007144F1" w:rsidP="006B1DEC">
            <w:pPr>
              <w:spacing w:before="60" w:after="60"/>
            </w:pP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HEPA filtration</w:t>
            </w:r>
          </w:p>
        </w:tc>
        <w:tc>
          <w:tcPr>
            <w:tcW w:w="3769" w:type="pct"/>
          </w:tcPr>
          <w:p w:rsidR="007144F1" w:rsidRDefault="007144F1" w:rsidP="006B1DEC">
            <w:pPr>
              <w:spacing w:before="60" w:after="60"/>
            </w:pP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HazMat containment</w:t>
            </w: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bl>
    <w:p w:rsidR="007144F1" w:rsidRDefault="007144F1" w:rsidP="007144F1"/>
    <w:p w:rsidR="00297EFD" w:rsidRDefault="00297EFD" w:rsidP="00E92333"/>
    <w:p w:rsidR="00E92333" w:rsidRDefault="00E92333" w:rsidP="00E92333">
      <w:pPr>
        <w:rPr>
          <w:b/>
        </w:rPr>
      </w:pPr>
      <w:r w:rsidRPr="00E92333">
        <w:rPr>
          <w:b/>
        </w:rPr>
        <w:t xml:space="preserve">Pre-Identified Continuity </w:t>
      </w:r>
      <w:r>
        <w:rPr>
          <w:b/>
        </w:rPr>
        <w:t>Facilities</w:t>
      </w:r>
    </w:p>
    <w:p w:rsidR="00A12492" w:rsidRPr="00297EFD" w:rsidRDefault="00A12492" w:rsidP="00E92333"/>
    <w:tbl>
      <w:tblPr>
        <w:tblStyle w:val="TableGrid"/>
        <w:tblW w:w="0" w:type="auto"/>
        <w:tblLayout w:type="fixed"/>
        <w:tblLook w:val="04A0" w:firstRow="1" w:lastRow="0" w:firstColumn="1" w:lastColumn="0" w:noHBand="0" w:noVBand="1"/>
      </w:tblPr>
      <w:tblGrid>
        <w:gridCol w:w="2988"/>
        <w:gridCol w:w="990"/>
        <w:gridCol w:w="1080"/>
        <w:gridCol w:w="2008"/>
        <w:gridCol w:w="1052"/>
        <w:gridCol w:w="1324"/>
      </w:tblGrid>
      <w:tr w:rsidR="00E92333" w:rsidRPr="00B6239E" w:rsidTr="003C44B7">
        <w:trPr>
          <w:tblHeader/>
        </w:trPr>
        <w:tc>
          <w:tcPr>
            <w:tcW w:w="2988" w:type="dxa"/>
            <w:vMerge w:val="restart"/>
            <w:shd w:val="clear" w:color="auto" w:fill="D9D9D9" w:themeFill="background1" w:themeFillShade="D9"/>
            <w:vAlign w:val="center"/>
          </w:tcPr>
          <w:p w:rsidR="00E92333" w:rsidRPr="00B6239E" w:rsidRDefault="00E92333" w:rsidP="003C44B7">
            <w:pPr>
              <w:jc w:val="center"/>
              <w:rPr>
                <w:b/>
              </w:rPr>
            </w:pPr>
            <w:r w:rsidRPr="00B6239E">
              <w:rPr>
                <w:b/>
              </w:rPr>
              <w:t xml:space="preserve">Continuity Facility </w:t>
            </w:r>
          </w:p>
          <w:p w:rsidR="00E92333" w:rsidRPr="00B6239E" w:rsidRDefault="00E92333" w:rsidP="003C44B7">
            <w:pPr>
              <w:jc w:val="center"/>
            </w:pPr>
            <w:r w:rsidRPr="00B6239E">
              <w:t xml:space="preserve">(Name of </w:t>
            </w:r>
            <w:r>
              <w:t>floor,</w:t>
            </w:r>
            <w:r w:rsidRPr="00B6239E">
              <w:t xml:space="preserve"> dept, building </w:t>
            </w:r>
            <w:r>
              <w:t>,</w:t>
            </w:r>
            <w:r w:rsidRPr="00B6239E">
              <w:t>etc)</w:t>
            </w:r>
          </w:p>
        </w:tc>
        <w:tc>
          <w:tcPr>
            <w:tcW w:w="2070" w:type="dxa"/>
            <w:gridSpan w:val="2"/>
            <w:shd w:val="clear" w:color="auto" w:fill="D9D9D9" w:themeFill="background1" w:themeFillShade="D9"/>
            <w:vAlign w:val="center"/>
          </w:tcPr>
          <w:p w:rsidR="00E92333" w:rsidRPr="00B6239E" w:rsidRDefault="00E92333" w:rsidP="003C44B7">
            <w:pPr>
              <w:jc w:val="center"/>
              <w:rPr>
                <w:b/>
              </w:rPr>
            </w:pPr>
            <w:r w:rsidRPr="00B6239E">
              <w:rPr>
                <w:b/>
              </w:rPr>
              <w:t>Operational Capability</w:t>
            </w:r>
          </w:p>
        </w:tc>
        <w:tc>
          <w:tcPr>
            <w:tcW w:w="2008" w:type="dxa"/>
            <w:vMerge w:val="restart"/>
            <w:shd w:val="clear" w:color="auto" w:fill="D9D9D9" w:themeFill="background1" w:themeFillShade="D9"/>
            <w:vAlign w:val="center"/>
          </w:tcPr>
          <w:p w:rsidR="00E92333" w:rsidRPr="00B6239E" w:rsidRDefault="00E92333" w:rsidP="003C44B7">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rsidR="00E92333" w:rsidRPr="00B6239E" w:rsidRDefault="00E92333" w:rsidP="003C44B7">
            <w:pPr>
              <w:jc w:val="center"/>
              <w:rPr>
                <w:b/>
              </w:rPr>
            </w:pPr>
            <w:r>
              <w:rPr>
                <w:b/>
              </w:rPr>
              <w:t>Notes</w:t>
            </w:r>
          </w:p>
        </w:tc>
        <w:tc>
          <w:tcPr>
            <w:tcW w:w="1324" w:type="dxa"/>
            <w:vMerge w:val="restart"/>
            <w:shd w:val="clear" w:color="auto" w:fill="D9D9D9" w:themeFill="background1" w:themeFillShade="D9"/>
            <w:vAlign w:val="center"/>
          </w:tcPr>
          <w:p w:rsidR="00E92333" w:rsidRPr="00B6239E" w:rsidRDefault="00E92333" w:rsidP="003C44B7">
            <w:pPr>
              <w:jc w:val="center"/>
              <w:rPr>
                <w:b/>
              </w:rPr>
            </w:pPr>
            <w:r w:rsidRPr="00B6239E">
              <w:rPr>
                <w:b/>
              </w:rPr>
              <w:t>Address</w:t>
            </w:r>
            <w:r>
              <w:rPr>
                <w:b/>
              </w:rPr>
              <w:t>,</w:t>
            </w:r>
            <w:r w:rsidRPr="00B6239E">
              <w:rPr>
                <w:b/>
              </w:rPr>
              <w:t xml:space="preserve"> Telephone</w:t>
            </w:r>
          </w:p>
        </w:tc>
      </w:tr>
      <w:tr w:rsidR="00E92333" w:rsidTr="003C44B7">
        <w:trPr>
          <w:tblHeader/>
        </w:trPr>
        <w:tc>
          <w:tcPr>
            <w:tcW w:w="2988" w:type="dxa"/>
            <w:vMerge/>
          </w:tcPr>
          <w:p w:rsidR="00E92333" w:rsidRDefault="00E92333" w:rsidP="003C44B7"/>
        </w:tc>
        <w:tc>
          <w:tcPr>
            <w:tcW w:w="990" w:type="dxa"/>
            <w:shd w:val="clear" w:color="auto" w:fill="D9D9D9" w:themeFill="background1" w:themeFillShade="D9"/>
            <w:vAlign w:val="center"/>
          </w:tcPr>
          <w:p w:rsidR="00E92333" w:rsidRPr="00B6239E" w:rsidRDefault="00E92333" w:rsidP="003C44B7">
            <w:pPr>
              <w:jc w:val="center"/>
              <w:rPr>
                <w:b/>
              </w:rPr>
            </w:pPr>
            <w:r w:rsidRPr="00B6239E">
              <w:rPr>
                <w:b/>
              </w:rPr>
              <w:t>Full</w:t>
            </w:r>
          </w:p>
        </w:tc>
        <w:tc>
          <w:tcPr>
            <w:tcW w:w="1080" w:type="dxa"/>
            <w:shd w:val="clear" w:color="auto" w:fill="D9D9D9" w:themeFill="background1" w:themeFillShade="D9"/>
            <w:vAlign w:val="center"/>
          </w:tcPr>
          <w:p w:rsidR="00E92333" w:rsidRPr="00B6239E" w:rsidRDefault="00E92333" w:rsidP="003C44B7">
            <w:pPr>
              <w:jc w:val="center"/>
              <w:rPr>
                <w:b/>
              </w:rPr>
            </w:pPr>
            <w:r w:rsidRPr="00B6239E">
              <w:rPr>
                <w:b/>
              </w:rPr>
              <w:t>Limited</w:t>
            </w:r>
          </w:p>
        </w:tc>
        <w:tc>
          <w:tcPr>
            <w:tcW w:w="2008" w:type="dxa"/>
            <w:vMerge/>
          </w:tcPr>
          <w:p w:rsidR="00E92333" w:rsidRDefault="00E92333" w:rsidP="003C44B7"/>
        </w:tc>
        <w:tc>
          <w:tcPr>
            <w:tcW w:w="1052" w:type="dxa"/>
            <w:vMerge/>
          </w:tcPr>
          <w:p w:rsidR="00E92333" w:rsidRDefault="00E92333" w:rsidP="003C44B7"/>
        </w:tc>
        <w:tc>
          <w:tcPr>
            <w:tcW w:w="1324" w:type="dxa"/>
            <w:vMerge/>
          </w:tcPr>
          <w:p w:rsidR="00E92333" w:rsidRDefault="00E92333" w:rsidP="003C44B7"/>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bl>
    <w:p w:rsidR="00E92333" w:rsidRPr="00297EFD" w:rsidRDefault="00E92333" w:rsidP="00E92333"/>
    <w:p w:rsidR="00A12492" w:rsidRPr="00297EFD" w:rsidRDefault="00A12492" w:rsidP="00E92333"/>
    <w:p w:rsidR="00946CAA" w:rsidRPr="00591C61" w:rsidRDefault="00E92333" w:rsidP="00591C61">
      <w:pPr>
        <w:rPr>
          <w:b/>
        </w:rPr>
      </w:pPr>
      <w:r>
        <w:rPr>
          <w:b/>
        </w:rPr>
        <w:t>Relocation:</w:t>
      </w:r>
      <w:r w:rsidR="00591C61">
        <w:rPr>
          <w:b/>
        </w:rPr>
        <w:t xml:space="preserve"> </w:t>
      </w:r>
      <w:r w:rsidR="00591C61" w:rsidRPr="00775A1B">
        <w:rPr>
          <w:b/>
        </w:rPr>
        <w:t>Department Manager (or designee</w:t>
      </w:r>
      <w:r w:rsidR="00EE400C">
        <w:rPr>
          <w:b/>
        </w:rPr>
        <w:t>, or successor</w:t>
      </w:r>
      <w:r w:rsidR="00591C61" w:rsidRPr="00775A1B">
        <w:rPr>
          <w:b/>
        </w:rPr>
        <w:t>) Checklist</w:t>
      </w:r>
    </w:p>
    <w:p w:rsidR="00591C61" w:rsidRPr="00591C61" w:rsidRDefault="00591C61" w:rsidP="00591C61">
      <w:pPr>
        <w:pStyle w:val="ListParagraph"/>
        <w:numPr>
          <w:ilvl w:val="0"/>
          <w:numId w:val="20"/>
        </w:numPr>
      </w:pPr>
      <w:r w:rsidRPr="00591C61">
        <w:t>Contact alternate site when en route to relocation site.</w:t>
      </w:r>
    </w:p>
    <w:p w:rsidR="00591C61" w:rsidRPr="00591C61" w:rsidRDefault="00591C61" w:rsidP="00591C61">
      <w:pPr>
        <w:pStyle w:val="ListParagraph"/>
        <w:numPr>
          <w:ilvl w:val="0"/>
          <w:numId w:val="20"/>
        </w:numPr>
      </w:pPr>
      <w:r w:rsidRPr="00591C61">
        <w:t>Designate locations for equipment, supplies and vital records.</w:t>
      </w:r>
    </w:p>
    <w:p w:rsidR="00591C61" w:rsidRPr="00591C61" w:rsidRDefault="00591C61" w:rsidP="00591C61">
      <w:pPr>
        <w:pStyle w:val="ListParagraph"/>
        <w:numPr>
          <w:ilvl w:val="0"/>
          <w:numId w:val="20"/>
        </w:numPr>
      </w:pPr>
      <w:r w:rsidRPr="00591C61">
        <w:t>Designate staff to unload equipment/supplies and equipment to designated areas.</w:t>
      </w:r>
    </w:p>
    <w:p w:rsidR="00591C61" w:rsidRPr="00591C61" w:rsidRDefault="00591C61" w:rsidP="00591C61">
      <w:pPr>
        <w:pStyle w:val="ListParagraph"/>
        <w:numPr>
          <w:ilvl w:val="0"/>
          <w:numId w:val="20"/>
        </w:numPr>
      </w:pPr>
      <w:r w:rsidRPr="00591C61">
        <w:t>Place supplies in designated area and secure.</w:t>
      </w:r>
    </w:p>
    <w:p w:rsidR="00591C61" w:rsidRDefault="00591C61" w:rsidP="00591C61">
      <w:pPr>
        <w:pStyle w:val="ListParagraph"/>
        <w:numPr>
          <w:ilvl w:val="0"/>
          <w:numId w:val="20"/>
        </w:numPr>
      </w:pPr>
      <w:r w:rsidRPr="00591C61">
        <w:t>Inventory relocated supplies and equipment.</w:t>
      </w:r>
    </w:p>
    <w:p w:rsidR="00502B34" w:rsidRDefault="00502B34" w:rsidP="00591C61">
      <w:pPr>
        <w:pStyle w:val="ListParagraph"/>
        <w:numPr>
          <w:ilvl w:val="0"/>
          <w:numId w:val="20"/>
        </w:numPr>
      </w:pPr>
      <w:r>
        <w:t>Designate patient care areas.</w:t>
      </w:r>
    </w:p>
    <w:p w:rsidR="00502B34" w:rsidRPr="00591C61" w:rsidRDefault="00502B34" w:rsidP="00591C61">
      <w:pPr>
        <w:pStyle w:val="ListParagraph"/>
        <w:numPr>
          <w:ilvl w:val="0"/>
          <w:numId w:val="20"/>
        </w:numPr>
      </w:pPr>
      <w:r>
        <w:t>Conduct patient assessment upon arrival.</w:t>
      </w:r>
    </w:p>
    <w:p w:rsidR="00591C61" w:rsidRPr="00591C61" w:rsidRDefault="00591C61" w:rsidP="00591C61">
      <w:pPr>
        <w:pStyle w:val="ListParagraph"/>
        <w:numPr>
          <w:ilvl w:val="0"/>
          <w:numId w:val="20"/>
        </w:numPr>
      </w:pPr>
      <w:r w:rsidRPr="00591C61">
        <w:t>Designate area for staff breaks and rest periods.</w:t>
      </w:r>
    </w:p>
    <w:p w:rsidR="00591C61" w:rsidRPr="00591C61" w:rsidRDefault="00591C61" w:rsidP="00591C61">
      <w:pPr>
        <w:pStyle w:val="ListParagraph"/>
        <w:numPr>
          <w:ilvl w:val="0"/>
          <w:numId w:val="20"/>
        </w:numPr>
      </w:pPr>
      <w:r w:rsidRPr="00591C61">
        <w:t>Ensure security of building.</w:t>
      </w:r>
    </w:p>
    <w:p w:rsidR="00591C61" w:rsidRPr="00591C61" w:rsidRDefault="00591C61" w:rsidP="00591C61">
      <w:pPr>
        <w:pStyle w:val="ListParagraph"/>
        <w:numPr>
          <w:ilvl w:val="0"/>
          <w:numId w:val="20"/>
        </w:numPr>
      </w:pPr>
      <w:r w:rsidRPr="00591C61">
        <w:t xml:space="preserve">Post signage. </w:t>
      </w:r>
    </w:p>
    <w:p w:rsidR="00591C61" w:rsidRPr="00591C61" w:rsidRDefault="00591C61" w:rsidP="00591C61">
      <w:pPr>
        <w:pStyle w:val="ListParagraph"/>
        <w:numPr>
          <w:ilvl w:val="0"/>
          <w:numId w:val="20"/>
        </w:numPr>
      </w:pPr>
      <w:r w:rsidRPr="00591C61">
        <w:t>Provide breaks and rest periods to staff.</w:t>
      </w:r>
    </w:p>
    <w:p w:rsidR="00591C61" w:rsidRPr="00591C61" w:rsidRDefault="00591C61" w:rsidP="00591C61">
      <w:pPr>
        <w:pStyle w:val="ListParagraph"/>
        <w:numPr>
          <w:ilvl w:val="0"/>
          <w:numId w:val="20"/>
        </w:numPr>
      </w:pPr>
      <w:r w:rsidRPr="00591C61">
        <w:t>Re-evaluate staff schedule and needs per shift and adjust as needed.</w:t>
      </w:r>
    </w:p>
    <w:p w:rsidR="00591C61" w:rsidRPr="00591C61" w:rsidRDefault="00591C61" w:rsidP="00591C61">
      <w:pPr>
        <w:pStyle w:val="ListParagraph"/>
        <w:numPr>
          <w:ilvl w:val="0"/>
          <w:numId w:val="20"/>
        </w:numPr>
      </w:pPr>
      <w:r w:rsidRPr="00591C61">
        <w:t>Collaborate with I</w:t>
      </w:r>
      <w:r w:rsidR="00850CA6">
        <w:t xml:space="preserve">T </w:t>
      </w:r>
      <w:r w:rsidRPr="00591C61">
        <w:t>and Business Office: assignments of data entry not captured at alternate care site to be entered.</w:t>
      </w:r>
    </w:p>
    <w:p w:rsidR="00591C61" w:rsidRPr="00591C61" w:rsidRDefault="00591C61" w:rsidP="00591C61">
      <w:pPr>
        <w:pStyle w:val="ListParagraph"/>
        <w:numPr>
          <w:ilvl w:val="0"/>
          <w:numId w:val="20"/>
        </w:numPr>
      </w:pPr>
      <w:r w:rsidRPr="00591C61">
        <w:t>Do not dispose of unsalvageable equipment. Everything must be inventoried and evaluated for insurance purposes.</w:t>
      </w:r>
    </w:p>
    <w:p w:rsidR="00591C61" w:rsidRPr="00591C61" w:rsidRDefault="00591C61" w:rsidP="00591C61">
      <w:pPr>
        <w:pStyle w:val="ListParagraph"/>
        <w:numPr>
          <w:ilvl w:val="0"/>
          <w:numId w:val="20"/>
        </w:numPr>
      </w:pPr>
      <w:r w:rsidRPr="00591C61">
        <w:t>Use pre-existing order lists of products and supplies for each area to inventory supplies and create resupply lists.</w:t>
      </w:r>
    </w:p>
    <w:p w:rsidR="00591C61" w:rsidRPr="00591C61" w:rsidRDefault="00591C61" w:rsidP="00591C61">
      <w:pPr>
        <w:pStyle w:val="ListParagraph"/>
        <w:numPr>
          <w:ilvl w:val="0"/>
          <w:numId w:val="20"/>
        </w:numPr>
      </w:pPr>
      <w:r w:rsidRPr="00591C61">
        <w:t xml:space="preserve">Identify any equipment and/or supplies currently in storage that can be used to replace missing or damaged items. </w:t>
      </w:r>
    </w:p>
    <w:p w:rsidR="00591C61" w:rsidRPr="00591C61" w:rsidRDefault="00591C61" w:rsidP="00591C61">
      <w:pPr>
        <w:pStyle w:val="ListParagraph"/>
        <w:numPr>
          <w:ilvl w:val="0"/>
          <w:numId w:val="20"/>
        </w:numPr>
      </w:pPr>
      <w:r w:rsidRPr="00591C61">
        <w:t xml:space="preserve">Work with IT and Communications to identify missing or damaged computers or communications equipment. </w:t>
      </w:r>
    </w:p>
    <w:p w:rsidR="00591C61" w:rsidRPr="00591C61" w:rsidRDefault="00591C61" w:rsidP="00591C61">
      <w:pPr>
        <w:pStyle w:val="ListParagraph"/>
        <w:numPr>
          <w:ilvl w:val="0"/>
          <w:numId w:val="20"/>
        </w:numPr>
      </w:pPr>
      <w:r w:rsidRPr="00591C61">
        <w:t>Work with Facilities team to ensure that all utilities are working correctly.</w:t>
      </w:r>
    </w:p>
    <w:p w:rsidR="00591C61" w:rsidRPr="00591C61" w:rsidRDefault="00591C61" w:rsidP="00591C61"/>
    <w:p w:rsidR="00B6239E" w:rsidRPr="00027AA1" w:rsidRDefault="00B6239E" w:rsidP="00B6239E">
      <w:pPr>
        <w:rPr>
          <w:b/>
        </w:rPr>
      </w:pPr>
      <w:r w:rsidRPr="00027AA1">
        <w:rPr>
          <w:b/>
        </w:rPr>
        <w:t>Devolution</w:t>
      </w:r>
    </w:p>
    <w:p w:rsidR="00B6239E" w:rsidRDefault="00B6239E" w:rsidP="00B6239E">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rsidR="00B6239E" w:rsidRDefault="00B6239E" w:rsidP="00B6239E"/>
    <w:p w:rsidR="00B6239E" w:rsidRDefault="00B6239E" w:rsidP="00B6239E">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rsidR="00B6239E" w:rsidRDefault="00B6239E" w:rsidP="00B6239E"/>
    <w:p w:rsidR="00B6239E" w:rsidRPr="005F587D" w:rsidRDefault="00B6239E" w:rsidP="00B6239E">
      <w:r>
        <w:t xml:space="preserve">Once it is safe to </w:t>
      </w:r>
      <w:r w:rsidR="00A12492">
        <w:t xml:space="preserve">do </w:t>
      </w:r>
      <w:r>
        <w:t>so, Reconstitution activities will commence.</w:t>
      </w:r>
    </w:p>
    <w:p w:rsidR="00B6239E" w:rsidRPr="005F587D" w:rsidRDefault="00B6239E" w:rsidP="00B6239E"/>
    <w:p w:rsidR="00591C61" w:rsidRDefault="00591C61">
      <w:pPr>
        <w:rPr>
          <w:b/>
          <w:sz w:val="32"/>
        </w:rPr>
      </w:pPr>
      <w:r>
        <w:rPr>
          <w:b/>
          <w:sz w:val="32"/>
        </w:rPr>
        <w:br w:type="page"/>
      </w:r>
    </w:p>
    <w:p w:rsidR="00832EA8" w:rsidRPr="00127E6F" w:rsidRDefault="00127E6F" w:rsidP="00127E6F">
      <w:pPr>
        <w:rPr>
          <w:b/>
          <w:sz w:val="32"/>
        </w:rPr>
      </w:pPr>
      <w:r w:rsidRPr="00127E6F">
        <w:rPr>
          <w:b/>
          <w:sz w:val="32"/>
        </w:rPr>
        <w:t>Reconstitution</w:t>
      </w:r>
      <w:r w:rsidR="00775A1B">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9F7E0F">
      <w:pPr>
        <w:pStyle w:val="ListParagraph"/>
        <w:numPr>
          <w:ilvl w:val="0"/>
          <w:numId w:val="4"/>
        </w:numPr>
      </w:pPr>
      <w:r>
        <w:t>Re-enter</w:t>
      </w:r>
      <w:r w:rsidR="008808C2">
        <w:t xml:space="preserve"> the physical space - </w:t>
      </w:r>
      <w:r w:rsidR="008D5A6F">
        <w:t>ensure safety</w:t>
      </w:r>
    </w:p>
    <w:p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9F7E0F">
      <w:pPr>
        <w:pStyle w:val="ListParagraph"/>
        <w:numPr>
          <w:ilvl w:val="0"/>
          <w:numId w:val="4"/>
        </w:numPr>
      </w:pPr>
      <w:r>
        <w:t>Rep</w:t>
      </w:r>
      <w:r w:rsidR="00832EA8" w:rsidRPr="00127E6F">
        <w:t xml:space="preserve">atriation of </w:t>
      </w:r>
      <w:r>
        <w:t>p</w:t>
      </w:r>
      <w:r w:rsidR="008808C2">
        <w:t>atients, if a patient care area</w:t>
      </w:r>
    </w:p>
    <w:p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19050" t="0" r="38100" b="0"/>
            <wp:docPr id="7" name="Diagram 7"/>
            <wp:cNvGraphicFramePr/>
            <a:graphic xmlns:a="http://schemas.openxmlformats.org/drawingml/2006/main">
              <a:graphicData uri="http://schemas.openxmlformats.org/drawingml/2006/diagram">
                <dgm:relIds xmlns:dgm="http://schemas.openxmlformats.org/drawingml/2006/diagram" r:dm="rId13" r:lo="rId14" r:qs="rId15" r:cs="rId16"/>
              </a:graphicData>
            </a:graphic>
          </wp:inline>
        </w:drawing>
      </w:r>
    </w:p>
    <w:p w:rsidR="00775A1B" w:rsidRPr="00775A1B" w:rsidRDefault="00775A1B" w:rsidP="00775A1B"/>
    <w:p w:rsidR="00775A1B" w:rsidRPr="00775A1B" w:rsidRDefault="00775A1B" w:rsidP="00273E7A">
      <w:pPr>
        <w:rPr>
          <w:b/>
        </w:rPr>
      </w:pPr>
      <w:r w:rsidRPr="00775A1B">
        <w:rPr>
          <w:b/>
        </w:rPr>
        <w:t>Department Manager (or designee</w:t>
      </w:r>
      <w:r w:rsidR="00CA0F83">
        <w:rPr>
          <w:b/>
        </w:rPr>
        <w:t>, or successor</w:t>
      </w:r>
      <w:r w:rsidRPr="00775A1B">
        <w:rPr>
          <w:b/>
        </w:rPr>
        <w:t>) Checklist</w:t>
      </w:r>
    </w:p>
    <w:p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rsidR="00A12492" w:rsidRDefault="00A12492" w:rsidP="00273E7A">
      <w:pPr>
        <w:pStyle w:val="ListParagraph"/>
        <w:numPr>
          <w:ilvl w:val="0"/>
          <w:numId w:val="16"/>
        </w:numPr>
        <w:ind w:left="1080"/>
      </w:pPr>
      <w:r>
        <w:t>Confirm that proper authorities (facility, government agencies) have approved the repatriation and resumption of services.</w:t>
      </w:r>
    </w:p>
    <w:p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rsidR="00273E7A" w:rsidRDefault="00273E7A" w:rsidP="00273E7A">
      <w:pPr>
        <w:pStyle w:val="ListParagraph"/>
        <w:numPr>
          <w:ilvl w:val="1"/>
          <w:numId w:val="16"/>
        </w:numPr>
        <w:ind w:left="1800"/>
      </w:pPr>
      <w:r>
        <w:t>If staff need transportation from an alternate work site, make arrangements with the HCC.</w:t>
      </w:r>
    </w:p>
    <w:p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rsidR="00273E7A" w:rsidRDefault="00273E7A" w:rsidP="00273E7A">
      <w:pPr>
        <w:pStyle w:val="ListParagraph"/>
        <w:numPr>
          <w:ilvl w:val="0"/>
          <w:numId w:val="16"/>
        </w:numPr>
        <w:ind w:left="1080"/>
      </w:pPr>
      <w:r w:rsidRPr="00127E6F">
        <w:t>Verify all systems, communications, and other required capabilities are available and operational.</w:t>
      </w:r>
    </w:p>
    <w:p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rsidR="00775A1B" w:rsidRDefault="00775A1B" w:rsidP="00273E7A">
      <w:pPr>
        <w:pStyle w:val="ListParagraph"/>
        <w:numPr>
          <w:ilvl w:val="0"/>
          <w:numId w:val="16"/>
        </w:numPr>
        <w:ind w:left="1080"/>
      </w:pPr>
      <w:r>
        <w:t>Reopen department and resume operations.</w:t>
      </w:r>
    </w:p>
    <w:p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rsidR="00A12492" w:rsidRPr="00A12492" w:rsidRDefault="00502B34" w:rsidP="00A12492">
      <w:pPr>
        <w:pStyle w:val="ListParagraph"/>
        <w:numPr>
          <w:ilvl w:val="0"/>
          <w:numId w:val="16"/>
        </w:numPr>
        <w:ind w:left="1080"/>
        <w:rPr>
          <w:b/>
          <w:szCs w:val="24"/>
        </w:rPr>
      </w:pPr>
      <w:r w:rsidRPr="00A12492">
        <w:rPr>
          <w:szCs w:val="24"/>
        </w:rPr>
        <w:t>Repatriate patients.</w:t>
      </w:r>
    </w:p>
    <w:p w:rsidR="00DB492B" w:rsidRPr="00A12492" w:rsidRDefault="00775A1B" w:rsidP="00A12492">
      <w:pPr>
        <w:pStyle w:val="ListParagraph"/>
        <w:numPr>
          <w:ilvl w:val="0"/>
          <w:numId w:val="16"/>
        </w:numPr>
        <w:ind w:left="1080"/>
        <w:rPr>
          <w:b/>
          <w:szCs w:val="24"/>
        </w:rPr>
      </w:pPr>
      <w:r w:rsidRPr="00A12492">
        <w:rPr>
          <w:szCs w:val="24"/>
        </w:rPr>
        <w:t>Prepare After-Action Report, Corrective Action and Improvement Plans.</w:t>
      </w:r>
    </w:p>
    <w:p w:rsidR="00946CAA" w:rsidRPr="008F1D60" w:rsidRDefault="00CA0F83" w:rsidP="00946CAA">
      <w:pPr>
        <w:rPr>
          <w:b/>
          <w:sz w:val="32"/>
        </w:rPr>
      </w:pPr>
      <w:bookmarkStart w:id="5" w:name="_Toc282430551"/>
      <w:bookmarkStart w:id="6" w:name="_Toc282430684"/>
      <w:r>
        <w:rPr>
          <w:b/>
          <w:sz w:val="32"/>
        </w:rPr>
        <w:t xml:space="preserve">Appendix A: </w:t>
      </w:r>
      <w:r w:rsidR="00946CAA" w:rsidRPr="008F1D60">
        <w:rPr>
          <w:b/>
          <w:sz w:val="32"/>
        </w:rPr>
        <w:t>BCP Update Schedule</w:t>
      </w:r>
      <w:bookmarkEnd w:id="5"/>
      <w:bookmarkEnd w:id="6"/>
    </w:p>
    <w:p w:rsidR="00946CAA" w:rsidRDefault="00946CAA" w:rsidP="00946CAA"/>
    <w:p w:rsidR="00946CAA" w:rsidRDefault="00946CAA" w:rsidP="00946CAA">
      <w:r w:rsidRPr="008F1D60">
        <w:t>In order to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rsidR="00946CAA" w:rsidRPr="008F1D60" w:rsidRDefault="00946CAA" w:rsidP="00946CAA"/>
    <w:p w:rsidR="00946CAA" w:rsidRPr="008F1D60" w:rsidRDefault="00946CAA" w:rsidP="00946CAA">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946CAA" w:rsidRDefault="00946CAA" w:rsidP="00946CAA"/>
    <w:p w:rsidR="00946CAA" w:rsidRPr="008F1D60" w:rsidRDefault="00946CAA" w:rsidP="00946CAA">
      <w:r w:rsidRPr="008F1D60">
        <w:t>BCP updates may occur with:</w:t>
      </w:r>
    </w:p>
    <w:p w:rsidR="00946CAA" w:rsidRPr="008F1D60" w:rsidRDefault="00946CAA" w:rsidP="009F7E0F">
      <w:pPr>
        <w:pStyle w:val="ListParagraph"/>
        <w:numPr>
          <w:ilvl w:val="0"/>
          <w:numId w:val="15"/>
        </w:numPr>
      </w:pPr>
      <w:r w:rsidRPr="008F1D60">
        <w:t xml:space="preserve">The addition of new employees or transferred employees to </w:t>
      </w:r>
      <w:r w:rsidR="00CA0F83">
        <w:t>the</w:t>
      </w:r>
      <w:r w:rsidRPr="008F1D60">
        <w:t xml:space="preserve"> department.</w:t>
      </w:r>
    </w:p>
    <w:p w:rsidR="00946CAA" w:rsidRPr="008F1D60" w:rsidRDefault="00946CAA" w:rsidP="009F7E0F">
      <w:pPr>
        <w:pStyle w:val="ListParagraph"/>
        <w:numPr>
          <w:ilvl w:val="0"/>
          <w:numId w:val="15"/>
        </w:numPr>
      </w:pPr>
      <w:r w:rsidRPr="008F1D60">
        <w:t>The relocation of employees, supply areas or other resources.</w:t>
      </w:r>
    </w:p>
    <w:p w:rsidR="00946CAA" w:rsidRPr="008F1D60" w:rsidRDefault="00946CAA" w:rsidP="009F7E0F">
      <w:pPr>
        <w:pStyle w:val="ListParagraph"/>
        <w:numPr>
          <w:ilvl w:val="0"/>
          <w:numId w:val="15"/>
        </w:numPr>
      </w:pPr>
      <w:r w:rsidRPr="008F1D60">
        <w:t>Changes in departmental procedures that would affect downtime procedures.</w:t>
      </w:r>
    </w:p>
    <w:p w:rsidR="00946CAA" w:rsidRPr="008F1D60" w:rsidRDefault="00946CAA" w:rsidP="009F7E0F">
      <w:pPr>
        <w:pStyle w:val="ListParagraph"/>
        <w:numPr>
          <w:ilvl w:val="0"/>
          <w:numId w:val="15"/>
        </w:numPr>
      </w:pPr>
      <w:r w:rsidRPr="008F1D60">
        <w:t xml:space="preserve">Changes in management or reporting structure within </w:t>
      </w:r>
      <w:r w:rsidR="00CA0F83">
        <w:t>the</w:t>
      </w:r>
      <w:r w:rsidRPr="008F1D60">
        <w:t xml:space="preserve"> department.</w:t>
      </w:r>
    </w:p>
    <w:p w:rsidR="00946CAA" w:rsidRPr="008F1D60" w:rsidRDefault="00946CAA" w:rsidP="009F7E0F">
      <w:pPr>
        <w:pStyle w:val="ListParagraph"/>
        <w:numPr>
          <w:ilvl w:val="0"/>
          <w:numId w:val="15"/>
        </w:numPr>
      </w:pPr>
      <w:r w:rsidRPr="008F1D60">
        <w:t xml:space="preserve">New computer systems to be used by </w:t>
      </w:r>
      <w:r w:rsidR="00CA0F83">
        <w:t>the</w:t>
      </w:r>
      <w:r w:rsidRPr="008F1D60">
        <w:t xml:space="preserve"> department.</w:t>
      </w:r>
    </w:p>
    <w:p w:rsidR="00946CAA" w:rsidRPr="008F1D60" w:rsidRDefault="00946CAA" w:rsidP="009F7E0F">
      <w:pPr>
        <w:pStyle w:val="ListParagraph"/>
        <w:numPr>
          <w:ilvl w:val="0"/>
          <w:numId w:val="15"/>
        </w:numPr>
      </w:pPr>
      <w:r w:rsidRPr="008F1D60">
        <w:t xml:space="preserve">Changes in vendors that </w:t>
      </w:r>
      <w:r w:rsidR="00CA0F83">
        <w:t>the department is</w:t>
      </w:r>
      <w:r w:rsidRPr="008F1D60">
        <w:t xml:space="preserve"> using.</w:t>
      </w:r>
    </w:p>
    <w:p w:rsidR="00946CAA" w:rsidRPr="008F1D60" w:rsidRDefault="00946CAA" w:rsidP="009F7E0F">
      <w:pPr>
        <w:pStyle w:val="ListParagraph"/>
        <w:numPr>
          <w:ilvl w:val="0"/>
          <w:numId w:val="15"/>
        </w:numPr>
      </w:pPr>
      <w:r w:rsidRPr="008F1D60">
        <w:t>After an actual downtime occurs.</w:t>
      </w:r>
    </w:p>
    <w:p w:rsidR="00CA0F83" w:rsidRPr="008F1D60" w:rsidRDefault="00CA0F83" w:rsidP="00CA0F83">
      <w:pPr>
        <w:pStyle w:val="ListParagraph"/>
        <w:numPr>
          <w:ilvl w:val="0"/>
          <w:numId w:val="15"/>
        </w:numPr>
      </w:pPr>
      <w:r>
        <w:t>Lessons learned from a BCP training or exercise.</w:t>
      </w:r>
    </w:p>
    <w:p w:rsidR="00946CAA" w:rsidRPr="008F1D60" w:rsidRDefault="00946CAA" w:rsidP="009F7E0F">
      <w:pPr>
        <w:pStyle w:val="ListParagraph"/>
        <w:numPr>
          <w:ilvl w:val="0"/>
          <w:numId w:val="15"/>
        </w:numPr>
      </w:pPr>
      <w:r w:rsidRPr="008F1D60">
        <w:t>Annual review.</w:t>
      </w:r>
    </w:p>
    <w:p w:rsidR="00946CAA" w:rsidRPr="008F1D60" w:rsidRDefault="00946CAA" w:rsidP="0094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4321"/>
        <w:gridCol w:w="2898"/>
      </w:tblGrid>
      <w:tr w:rsidR="00CA0F83" w:rsidRPr="008F1D60" w:rsidTr="00CA0F83">
        <w:trPr>
          <w:tblHeader/>
        </w:trPr>
        <w:tc>
          <w:tcPr>
            <w:tcW w:w="1231" w:type="pct"/>
            <w:shd w:val="clear" w:color="auto" w:fill="D9D9D9" w:themeFill="background1" w:themeFillShade="D9"/>
            <w:vAlign w:val="center"/>
          </w:tcPr>
          <w:p w:rsidR="00CA0F83" w:rsidRPr="008F1D60" w:rsidRDefault="00CA0F83" w:rsidP="00775A1B">
            <w:pPr>
              <w:spacing w:before="60" w:after="60"/>
              <w:rPr>
                <w:b/>
              </w:rPr>
            </w:pPr>
            <w:r>
              <w:rPr>
                <w:b/>
              </w:rPr>
              <w:t>Date of Update</w:t>
            </w:r>
          </w:p>
        </w:tc>
        <w:tc>
          <w:tcPr>
            <w:tcW w:w="2256" w:type="pct"/>
            <w:shd w:val="clear" w:color="auto" w:fill="D9D9D9" w:themeFill="background1" w:themeFillShade="D9"/>
            <w:vAlign w:val="center"/>
          </w:tcPr>
          <w:p w:rsidR="00CA0F83" w:rsidRPr="008F1D60" w:rsidRDefault="00CA0F83" w:rsidP="00775A1B">
            <w:pPr>
              <w:spacing w:before="60" w:after="60"/>
              <w:rPr>
                <w:b/>
              </w:rPr>
            </w:pPr>
            <w:r w:rsidRPr="008F1D60">
              <w:rPr>
                <w:b/>
              </w:rPr>
              <w:t>Plan Version</w:t>
            </w:r>
          </w:p>
        </w:tc>
        <w:tc>
          <w:tcPr>
            <w:tcW w:w="1513" w:type="pct"/>
            <w:shd w:val="clear" w:color="auto" w:fill="D9D9D9" w:themeFill="background1" w:themeFillShade="D9"/>
          </w:tcPr>
          <w:p w:rsidR="00CA0F83" w:rsidRPr="008F1D60" w:rsidRDefault="00CA0F83" w:rsidP="00775A1B">
            <w:pPr>
              <w:spacing w:before="60" w:after="60"/>
              <w:rPr>
                <w:b/>
              </w:rPr>
            </w:pPr>
            <w:r>
              <w:rPr>
                <w:b/>
              </w:rPr>
              <w:t>Reason for Update</w:t>
            </w: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bl>
    <w:p w:rsidR="00946CAA" w:rsidRPr="008F1D60" w:rsidRDefault="00946CAA" w:rsidP="00946CAA"/>
    <w:p w:rsidR="00946CAA" w:rsidRPr="008F1D60" w:rsidRDefault="00946CAA" w:rsidP="00946CAA">
      <w:r>
        <w:br w:type="page"/>
      </w:r>
    </w:p>
    <w:p w:rsidR="00141311" w:rsidRPr="0010371C" w:rsidRDefault="00CA0F83" w:rsidP="00141311">
      <w:pPr>
        <w:rPr>
          <w:b/>
          <w:sz w:val="32"/>
        </w:rPr>
      </w:pPr>
      <w:bookmarkStart w:id="7" w:name="_Toc282430552"/>
      <w:bookmarkStart w:id="8" w:name="_Toc282430685"/>
      <w:r>
        <w:rPr>
          <w:b/>
          <w:sz w:val="32"/>
        </w:rPr>
        <w:t xml:space="preserve">Appendix B: </w:t>
      </w:r>
      <w:r w:rsidR="00141311" w:rsidRPr="0010371C">
        <w:rPr>
          <w:b/>
          <w:sz w:val="32"/>
        </w:rPr>
        <w:t xml:space="preserve">BCP </w:t>
      </w:r>
      <w:r>
        <w:rPr>
          <w:b/>
          <w:sz w:val="32"/>
        </w:rPr>
        <w:t>Training and Exercise</w:t>
      </w:r>
      <w:r w:rsidR="00141311" w:rsidRPr="0010371C">
        <w:rPr>
          <w:b/>
          <w:sz w:val="32"/>
        </w:rPr>
        <w:t xml:space="preserve"> Schedule</w:t>
      </w:r>
      <w:bookmarkEnd w:id="7"/>
      <w:bookmarkEnd w:id="8"/>
    </w:p>
    <w:p w:rsidR="00141311" w:rsidRDefault="00141311" w:rsidP="00141311"/>
    <w:p w:rsidR="00141311" w:rsidRPr="0010371C" w:rsidRDefault="00141311" w:rsidP="00141311">
      <w:r w:rsidRPr="0010371C">
        <w:t xml:space="preserve">The BCP will be </w:t>
      </w:r>
      <w:r w:rsidR="00CA0F83">
        <w:t>trained and exercised</w:t>
      </w:r>
      <w:r w:rsidRPr="0010371C">
        <w:t xml:space="preserve"> on the schedule outlined below. </w:t>
      </w:r>
      <w:r>
        <w:t xml:space="preserve"> </w:t>
      </w:r>
      <w:r w:rsidR="00CA0F83">
        <w:t>Trainings and exercises</w:t>
      </w:r>
      <w:r w:rsidRPr="0010371C">
        <w:t xml:space="preserve"> should occur prior to the required plan update in order for the lessons learned to be reflected in the update.</w:t>
      </w:r>
    </w:p>
    <w:p w:rsidR="00141311" w:rsidRPr="0010371C" w:rsidRDefault="00141311" w:rsidP="00141311"/>
    <w:p w:rsidR="00141311" w:rsidRPr="0010371C" w:rsidRDefault="00141311" w:rsidP="00141311">
      <w:r w:rsidRPr="0010371C">
        <w:t xml:space="preserve">The </w:t>
      </w:r>
      <w:r>
        <w:t>Department Manager</w:t>
      </w:r>
      <w:r w:rsidRPr="008F1D60">
        <w:t xml:space="preserve"> </w:t>
      </w:r>
      <w:r w:rsidRPr="0010371C">
        <w:t>is responsible for ensuring the exercises and trainings a</w:t>
      </w:r>
      <w:r>
        <w:t xml:space="preserve">re carried out and documented. </w:t>
      </w:r>
    </w:p>
    <w:p w:rsidR="00141311" w:rsidRPr="0010371C" w:rsidRDefault="00141311" w:rsidP="001413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729"/>
        <w:gridCol w:w="3210"/>
      </w:tblGrid>
      <w:tr w:rsidR="00CA0F83" w:rsidRPr="00141311" w:rsidTr="00CA0F83">
        <w:trPr>
          <w:cantSplit/>
        </w:trPr>
        <w:tc>
          <w:tcPr>
            <w:tcW w:w="855" w:type="pct"/>
            <w:shd w:val="clear" w:color="auto" w:fill="D9D9D9" w:themeFill="background1" w:themeFillShade="D9"/>
            <w:vAlign w:val="center"/>
          </w:tcPr>
          <w:p w:rsidR="00CA0F83" w:rsidRPr="00141311" w:rsidRDefault="00CA0F83" w:rsidP="00141311">
            <w:pPr>
              <w:spacing w:before="60" w:after="60"/>
              <w:rPr>
                <w:b/>
              </w:rPr>
            </w:pPr>
            <w:r>
              <w:rPr>
                <w:b/>
              </w:rPr>
              <w:t>Date</w:t>
            </w:r>
          </w:p>
        </w:tc>
        <w:tc>
          <w:tcPr>
            <w:tcW w:w="2469" w:type="pct"/>
            <w:shd w:val="clear" w:color="auto" w:fill="D9D9D9" w:themeFill="background1" w:themeFillShade="D9"/>
            <w:vAlign w:val="center"/>
          </w:tcPr>
          <w:p w:rsidR="00CA0F83" w:rsidRPr="00141311" w:rsidRDefault="00CA0F83" w:rsidP="00141311">
            <w:pPr>
              <w:spacing w:before="60" w:after="60"/>
              <w:rPr>
                <w:b/>
              </w:rPr>
            </w:pPr>
            <w:r>
              <w:rPr>
                <w:b/>
              </w:rPr>
              <w:t>Training or Exercise Title</w:t>
            </w:r>
          </w:p>
        </w:tc>
        <w:tc>
          <w:tcPr>
            <w:tcW w:w="1676" w:type="pct"/>
            <w:shd w:val="clear" w:color="auto" w:fill="D9D9D9" w:themeFill="background1" w:themeFillShade="D9"/>
          </w:tcPr>
          <w:p w:rsidR="00CA0F83" w:rsidRDefault="00CA0F83" w:rsidP="00141311">
            <w:pPr>
              <w:spacing w:before="60" w:after="60"/>
              <w:rPr>
                <w:b/>
              </w:rPr>
            </w:pPr>
            <w:r>
              <w:rPr>
                <w:b/>
              </w:rPr>
              <w:t>BCP Focus Area</w:t>
            </w: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bl>
    <w:p w:rsidR="00946CAA" w:rsidRPr="00946CAA" w:rsidRDefault="00946CAA" w:rsidP="00946CAA"/>
    <w:sectPr w:rsidR="00946CAA" w:rsidRPr="00946CAA"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F5" w:rsidRDefault="00B615F5" w:rsidP="00451847">
      <w:r>
        <w:separator/>
      </w:r>
    </w:p>
  </w:endnote>
  <w:endnote w:type="continuationSeparator" w:id="0">
    <w:p w:rsidR="00B615F5" w:rsidRDefault="00B615F5" w:rsidP="0045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B7" w:rsidRDefault="003C44B7">
    <w:pPr>
      <w:pStyle w:val="Footer"/>
    </w:pPr>
    <w:r w:rsidRPr="00451847">
      <w:rPr>
        <w:i/>
        <w:sz w:val="22"/>
      </w:rPr>
      <w:t xml:space="preserve">Version: </w:t>
    </w:r>
    <w:r>
      <w:rPr>
        <w:i/>
        <w:sz w:val="22"/>
        <w:highlight w:val="yellow"/>
      </w:rPr>
      <w:t xml:space="preserve">February </w:t>
    </w:r>
    <w:r w:rsidR="009870FE">
      <w:rPr>
        <w:i/>
        <w:sz w:val="22"/>
        <w:highlight w:val="yellow"/>
      </w:rPr>
      <w:t>23</w:t>
    </w:r>
    <w:r>
      <w:rPr>
        <w:i/>
        <w:sz w:val="22"/>
        <w:highlight w:val="yellow"/>
      </w:rPr>
      <w:t>, 2016</w:t>
    </w:r>
    <w:r>
      <w:tab/>
    </w:r>
    <w:r>
      <w:tab/>
    </w:r>
    <w:r w:rsidR="002E4810" w:rsidRPr="00451847">
      <w:rPr>
        <w:sz w:val="22"/>
      </w:rPr>
      <w:fldChar w:fldCharType="begin"/>
    </w:r>
    <w:r w:rsidRPr="00451847">
      <w:rPr>
        <w:sz w:val="22"/>
      </w:rPr>
      <w:instrText xml:space="preserve"> PAGE   \* MERGEFORMAT </w:instrText>
    </w:r>
    <w:r w:rsidR="002E4810" w:rsidRPr="00451847">
      <w:rPr>
        <w:sz w:val="22"/>
      </w:rPr>
      <w:fldChar w:fldCharType="separate"/>
    </w:r>
    <w:r w:rsidR="00037678">
      <w:rPr>
        <w:noProof/>
        <w:sz w:val="22"/>
      </w:rPr>
      <w:t>22</w:t>
    </w:r>
    <w:r w:rsidR="002E4810" w:rsidRPr="00451847">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F5" w:rsidRDefault="00B615F5" w:rsidP="00451847">
      <w:r>
        <w:separator/>
      </w:r>
    </w:p>
  </w:footnote>
  <w:footnote w:type="continuationSeparator" w:id="0">
    <w:p w:rsidR="00B615F5" w:rsidRDefault="00B615F5" w:rsidP="0045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B7" w:rsidRPr="00451847" w:rsidRDefault="003C44B7" w:rsidP="00451847">
    <w:pPr>
      <w:pStyle w:val="Header"/>
      <w:jc w:val="right"/>
      <w:rPr>
        <w:sz w:val="22"/>
      </w:rPr>
    </w:pPr>
    <w:r w:rsidRPr="003C44B7">
      <w:rPr>
        <w:sz w:val="22"/>
        <w:highlight w:val="yellow"/>
      </w:rPr>
      <w:t>Facility Name</w:t>
    </w:r>
  </w:p>
  <w:p w:rsidR="003C44B7" w:rsidRPr="00451847" w:rsidRDefault="003C44B7" w:rsidP="00451847">
    <w:pPr>
      <w:pStyle w:val="Header"/>
      <w:jc w:val="right"/>
      <w:rPr>
        <w:sz w:val="22"/>
      </w:rPr>
    </w:pPr>
    <w:r w:rsidRPr="00451847">
      <w:rPr>
        <w:sz w:val="22"/>
      </w:rPr>
      <w:t xml:space="preserve">Business Continuity Plan: </w:t>
    </w:r>
    <w:r w:rsidRPr="003C44B7">
      <w:rPr>
        <w:sz w:val="22"/>
        <w:highlight w:val="yellow"/>
      </w:rPr>
      <w:t>Clinical</w:t>
    </w:r>
    <w:r>
      <w:rPr>
        <w:sz w:val="22"/>
      </w:rPr>
      <w:t xml:space="preserv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15:restartNumberingAfterBreak="0">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25"/>
  </w:num>
  <w:num w:numId="5">
    <w:abstractNumId w:val="23"/>
  </w:num>
  <w:num w:numId="6">
    <w:abstractNumId w:val="27"/>
  </w:num>
  <w:num w:numId="7">
    <w:abstractNumId w:val="13"/>
  </w:num>
  <w:num w:numId="8">
    <w:abstractNumId w:val="28"/>
  </w:num>
  <w:num w:numId="9">
    <w:abstractNumId w:val="7"/>
  </w:num>
  <w:num w:numId="10">
    <w:abstractNumId w:val="20"/>
  </w:num>
  <w:num w:numId="11">
    <w:abstractNumId w:val="1"/>
  </w:num>
  <w:num w:numId="12">
    <w:abstractNumId w:val="19"/>
  </w:num>
  <w:num w:numId="13">
    <w:abstractNumId w:val="6"/>
  </w:num>
  <w:num w:numId="14">
    <w:abstractNumId w:val="16"/>
  </w:num>
  <w:num w:numId="15">
    <w:abstractNumId w:val="4"/>
  </w:num>
  <w:num w:numId="16">
    <w:abstractNumId w:val="14"/>
  </w:num>
  <w:num w:numId="17">
    <w:abstractNumId w:val="9"/>
  </w:num>
  <w:num w:numId="18">
    <w:abstractNumId w:val="21"/>
  </w:num>
  <w:num w:numId="19">
    <w:abstractNumId w:val="12"/>
  </w:num>
  <w:num w:numId="20">
    <w:abstractNumId w:val="15"/>
  </w:num>
  <w:num w:numId="21">
    <w:abstractNumId w:val="22"/>
  </w:num>
  <w:num w:numId="22">
    <w:abstractNumId w:val="10"/>
  </w:num>
  <w:num w:numId="23">
    <w:abstractNumId w:val="24"/>
  </w:num>
  <w:num w:numId="24">
    <w:abstractNumId w:val="3"/>
  </w:num>
  <w:num w:numId="25">
    <w:abstractNumId w:val="0"/>
  </w:num>
  <w:num w:numId="26">
    <w:abstractNumId w:val="26"/>
  </w:num>
  <w:num w:numId="27">
    <w:abstractNumId w:val="18"/>
  </w:num>
  <w:num w:numId="28">
    <w:abstractNumId w:val="5"/>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5B"/>
    <w:rsid w:val="00027AA1"/>
    <w:rsid w:val="00037678"/>
    <w:rsid w:val="00060901"/>
    <w:rsid w:val="00076050"/>
    <w:rsid w:val="00080DAB"/>
    <w:rsid w:val="00097C79"/>
    <w:rsid w:val="000A724F"/>
    <w:rsid w:val="000F1672"/>
    <w:rsid w:val="000F7A7A"/>
    <w:rsid w:val="0010635B"/>
    <w:rsid w:val="00127E6F"/>
    <w:rsid w:val="00141311"/>
    <w:rsid w:val="0014323E"/>
    <w:rsid w:val="001474FD"/>
    <w:rsid w:val="0015470C"/>
    <w:rsid w:val="00156B2D"/>
    <w:rsid w:val="00156CA7"/>
    <w:rsid w:val="0016083B"/>
    <w:rsid w:val="001770DE"/>
    <w:rsid w:val="001942FF"/>
    <w:rsid w:val="00195F7D"/>
    <w:rsid w:val="001A56AB"/>
    <w:rsid w:val="001B2D7B"/>
    <w:rsid w:val="001C004B"/>
    <w:rsid w:val="001C7863"/>
    <w:rsid w:val="001D47C3"/>
    <w:rsid w:val="001D6E2A"/>
    <w:rsid w:val="001D7C6F"/>
    <w:rsid w:val="0022008A"/>
    <w:rsid w:val="0024201B"/>
    <w:rsid w:val="00264761"/>
    <w:rsid w:val="00265BAB"/>
    <w:rsid w:val="00267F3E"/>
    <w:rsid w:val="002703C2"/>
    <w:rsid w:val="00273E7A"/>
    <w:rsid w:val="00290906"/>
    <w:rsid w:val="00297EFD"/>
    <w:rsid w:val="002A7A1E"/>
    <w:rsid w:val="002D378C"/>
    <w:rsid w:val="002E3472"/>
    <w:rsid w:val="002E4810"/>
    <w:rsid w:val="002E56BD"/>
    <w:rsid w:val="002F26EC"/>
    <w:rsid w:val="00330A3F"/>
    <w:rsid w:val="00336DA0"/>
    <w:rsid w:val="00341CA4"/>
    <w:rsid w:val="00386566"/>
    <w:rsid w:val="003B57D0"/>
    <w:rsid w:val="003C44B7"/>
    <w:rsid w:val="00412F15"/>
    <w:rsid w:val="0042054C"/>
    <w:rsid w:val="00425C3F"/>
    <w:rsid w:val="0042756A"/>
    <w:rsid w:val="00443973"/>
    <w:rsid w:val="00451847"/>
    <w:rsid w:val="004A16D9"/>
    <w:rsid w:val="004A5FCE"/>
    <w:rsid w:val="004D15A9"/>
    <w:rsid w:val="004D772C"/>
    <w:rsid w:val="004E462E"/>
    <w:rsid w:val="004E60EB"/>
    <w:rsid w:val="004F4A02"/>
    <w:rsid w:val="00502B34"/>
    <w:rsid w:val="00505407"/>
    <w:rsid w:val="00515FA2"/>
    <w:rsid w:val="00516128"/>
    <w:rsid w:val="00565630"/>
    <w:rsid w:val="00574680"/>
    <w:rsid w:val="00591C61"/>
    <w:rsid w:val="005933B6"/>
    <w:rsid w:val="005A1BDD"/>
    <w:rsid w:val="005B1F33"/>
    <w:rsid w:val="005D586B"/>
    <w:rsid w:val="005F0AEF"/>
    <w:rsid w:val="005F587D"/>
    <w:rsid w:val="00655E02"/>
    <w:rsid w:val="00657782"/>
    <w:rsid w:val="00661E4C"/>
    <w:rsid w:val="006663E4"/>
    <w:rsid w:val="00671CB4"/>
    <w:rsid w:val="006A1295"/>
    <w:rsid w:val="006A2DBC"/>
    <w:rsid w:val="006C240D"/>
    <w:rsid w:val="006C6C9B"/>
    <w:rsid w:val="006D074A"/>
    <w:rsid w:val="006D5060"/>
    <w:rsid w:val="006E7DAB"/>
    <w:rsid w:val="006F19BD"/>
    <w:rsid w:val="007144F1"/>
    <w:rsid w:val="00715408"/>
    <w:rsid w:val="00731729"/>
    <w:rsid w:val="0076300E"/>
    <w:rsid w:val="00765844"/>
    <w:rsid w:val="00774B6D"/>
    <w:rsid w:val="00775A1B"/>
    <w:rsid w:val="00787B56"/>
    <w:rsid w:val="00795DCE"/>
    <w:rsid w:val="007C19F9"/>
    <w:rsid w:val="00805860"/>
    <w:rsid w:val="00820C53"/>
    <w:rsid w:val="0082207B"/>
    <w:rsid w:val="00832EA8"/>
    <w:rsid w:val="00837505"/>
    <w:rsid w:val="008457E0"/>
    <w:rsid w:val="00850CA6"/>
    <w:rsid w:val="0086702F"/>
    <w:rsid w:val="00873842"/>
    <w:rsid w:val="008808C2"/>
    <w:rsid w:val="00885C88"/>
    <w:rsid w:val="00890489"/>
    <w:rsid w:val="008C14E8"/>
    <w:rsid w:val="008D5A6F"/>
    <w:rsid w:val="008E4275"/>
    <w:rsid w:val="00902FA8"/>
    <w:rsid w:val="009038CC"/>
    <w:rsid w:val="009072C0"/>
    <w:rsid w:val="009125D7"/>
    <w:rsid w:val="0091604E"/>
    <w:rsid w:val="00933561"/>
    <w:rsid w:val="00942336"/>
    <w:rsid w:val="00946CAA"/>
    <w:rsid w:val="009851DD"/>
    <w:rsid w:val="009870FE"/>
    <w:rsid w:val="00997860"/>
    <w:rsid w:val="009C5206"/>
    <w:rsid w:val="009D61D3"/>
    <w:rsid w:val="009E3C9A"/>
    <w:rsid w:val="009F7E0F"/>
    <w:rsid w:val="00A0264B"/>
    <w:rsid w:val="00A12492"/>
    <w:rsid w:val="00A16B92"/>
    <w:rsid w:val="00A2135B"/>
    <w:rsid w:val="00A252E3"/>
    <w:rsid w:val="00A32E31"/>
    <w:rsid w:val="00A40E30"/>
    <w:rsid w:val="00A54362"/>
    <w:rsid w:val="00A721A4"/>
    <w:rsid w:val="00A76A32"/>
    <w:rsid w:val="00A76B59"/>
    <w:rsid w:val="00AD6E44"/>
    <w:rsid w:val="00AE60C4"/>
    <w:rsid w:val="00B021AA"/>
    <w:rsid w:val="00B128C9"/>
    <w:rsid w:val="00B211DA"/>
    <w:rsid w:val="00B23EA6"/>
    <w:rsid w:val="00B27DDA"/>
    <w:rsid w:val="00B47773"/>
    <w:rsid w:val="00B47AA2"/>
    <w:rsid w:val="00B529E0"/>
    <w:rsid w:val="00B54AE0"/>
    <w:rsid w:val="00B615F5"/>
    <w:rsid w:val="00B6239E"/>
    <w:rsid w:val="00B82E7A"/>
    <w:rsid w:val="00BA170A"/>
    <w:rsid w:val="00BA3CBC"/>
    <w:rsid w:val="00C228BD"/>
    <w:rsid w:val="00C273C4"/>
    <w:rsid w:val="00C55FA7"/>
    <w:rsid w:val="00C55FE5"/>
    <w:rsid w:val="00C87655"/>
    <w:rsid w:val="00CA076A"/>
    <w:rsid w:val="00CA0F83"/>
    <w:rsid w:val="00CA3235"/>
    <w:rsid w:val="00CB0317"/>
    <w:rsid w:val="00CB0931"/>
    <w:rsid w:val="00CB29F5"/>
    <w:rsid w:val="00CC6DE2"/>
    <w:rsid w:val="00CD1BF5"/>
    <w:rsid w:val="00CD4246"/>
    <w:rsid w:val="00CF2C9B"/>
    <w:rsid w:val="00D002FD"/>
    <w:rsid w:val="00D05F22"/>
    <w:rsid w:val="00D178C6"/>
    <w:rsid w:val="00D57919"/>
    <w:rsid w:val="00D848C7"/>
    <w:rsid w:val="00D97ACD"/>
    <w:rsid w:val="00DA6510"/>
    <w:rsid w:val="00DA78A9"/>
    <w:rsid w:val="00DB492B"/>
    <w:rsid w:val="00DE339E"/>
    <w:rsid w:val="00DE39E9"/>
    <w:rsid w:val="00E03A15"/>
    <w:rsid w:val="00E05B8B"/>
    <w:rsid w:val="00E1195A"/>
    <w:rsid w:val="00E36762"/>
    <w:rsid w:val="00E4235E"/>
    <w:rsid w:val="00E92333"/>
    <w:rsid w:val="00EB76A3"/>
    <w:rsid w:val="00EE400C"/>
    <w:rsid w:val="00F132EA"/>
    <w:rsid w:val="00F279E4"/>
    <w:rsid w:val="00F3219B"/>
    <w:rsid w:val="00F341D0"/>
    <w:rsid w:val="00F52345"/>
    <w:rsid w:val="00F6118E"/>
    <w:rsid w:val="00F70FE3"/>
    <w:rsid w:val="00F85558"/>
    <w:rsid w:val="00F91C6C"/>
    <w:rsid w:val="00FA53F1"/>
    <w:rsid w:val="00FB0AC4"/>
    <w:rsid w:val="00FB26D3"/>
    <w:rsid w:val="00FB3439"/>
    <w:rsid w:val="00FD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5F3A4876-8465-414E-AE45-9149316A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diagramData" Target="diagrams/data2.xml"/>
  <Relationship Id="rId14" Type="http://schemas.openxmlformats.org/officeDocument/2006/relationships/diagramLayout" Target="diagrams/layout2.xml"/>
  <Relationship Id="rId15" Type="http://schemas.openxmlformats.org/officeDocument/2006/relationships/diagramQuickStyle" Target="diagrams/quickStyle2.xml"/>
  <Relationship Id="rId16" Type="http://schemas.openxmlformats.org/officeDocument/2006/relationships/diagramColors" Target="diagrams/colors2.xml"/>
  <Relationship Id="rId17" Type="http://schemas.microsoft.com/office/2007/relationships/diagramDrawing" Target="diagrams/drawing2.xm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diagramData" Target="diagrams/data1.xml"/>
  <Relationship Id="rId9"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BC2E0823-73D2-4147-92C4-F1E8D210C349}" type="presOf" srcId="{B49B7DA8-82BA-448B-A2F3-515D054E07D4}" destId="{600F9A78-F8A7-4BE5-8B8E-6DFDB3E30B2A}" srcOrd="0" destOrd="0" presId="urn:microsoft.com/office/officeart/2005/8/layout/hChevron3"/>
    <dgm:cxn modelId="{EE749FBB-2832-436B-9F46-291BB5781866}" type="presOf" srcId="{E55D39E7-C839-4216-868C-42AEF8C2FDD0}" destId="{8E702568-F43E-4355-A8E4-7A3A7B74AB13}" srcOrd="0" destOrd="0" presId="urn:microsoft.com/office/officeart/2005/8/layout/hChevron3"/>
    <dgm:cxn modelId="{04585C64-DD46-4B07-B981-125A7BB976EF}" type="presOf" srcId="{9DD7C2FF-949E-4619-BE4B-BFF1C0BBE654}" destId="{FF839C35-4555-4C88-8402-9C098DB350D8}" srcOrd="0" destOrd="0" presId="urn:microsoft.com/office/officeart/2005/8/layout/hChevron3"/>
    <dgm:cxn modelId="{C09C183A-97EE-4782-827A-2B38092E57AE}" type="presOf" srcId="{B115F3BC-F5F1-420D-A686-C26E199647F4}" destId="{76C9C70A-7C92-4F06-B4DE-B04AE80EAE0E}"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D2C45EF0-9042-49FE-99CA-F41142139334}" srcId="{9DD7C2FF-949E-4619-BE4B-BFF1C0BBE654}" destId="{B115F3BC-F5F1-420D-A686-C26E199647F4}" srcOrd="1" destOrd="0" parTransId="{902E1E3B-CFD2-49E5-A3CA-7437E06E5172}" sibTransId="{EA9E1C00-9598-4466-9AF8-53677875B4D9}"/>
    <dgm:cxn modelId="{B2D56F12-2625-4484-B89B-313170086313}" type="presParOf" srcId="{FF839C35-4555-4C88-8402-9C098DB350D8}" destId="{8E702568-F43E-4355-A8E4-7A3A7B74AB13}" srcOrd="0" destOrd="0" presId="urn:microsoft.com/office/officeart/2005/8/layout/hChevron3"/>
    <dgm:cxn modelId="{493CB975-D289-403C-A5D5-FC7D1BDE2540}" type="presParOf" srcId="{FF839C35-4555-4C88-8402-9C098DB350D8}" destId="{F96E2544-A7F0-4FC9-BBDA-F410657C6A43}" srcOrd="1" destOrd="0" presId="urn:microsoft.com/office/officeart/2005/8/layout/hChevron3"/>
    <dgm:cxn modelId="{5FBA296B-9E36-4D51-8742-3AAFA074A785}" type="presParOf" srcId="{FF839C35-4555-4C88-8402-9C098DB350D8}" destId="{76C9C70A-7C92-4F06-B4DE-B04AE80EAE0E}" srcOrd="2" destOrd="0" presId="urn:microsoft.com/office/officeart/2005/8/layout/hChevron3"/>
    <dgm:cxn modelId="{C7320C56-9658-4BB3-8CF0-6173DFDEEDBD}" type="presParOf" srcId="{FF839C35-4555-4C88-8402-9C098DB350D8}" destId="{D14CF790-1EC1-4A93-9661-D0527D1C002C}" srcOrd="3" destOrd="0" presId="urn:microsoft.com/office/officeart/2005/8/layout/hChevron3"/>
    <dgm:cxn modelId="{CF5CF8C6-616A-4CDA-9357-289E0B0BF7B5}"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7C6994DE-9C83-4CC6-BB26-706DFFA55861}" srcId="{F60B5A4B-50AC-4FF4-A38E-A23D8EEB7CE5}" destId="{F86664DD-B099-4F47-8F85-C0049F14C1AD}" srcOrd="2" destOrd="0" parTransId="{A3661325-0C94-4FFE-81B8-0ED286AD0FD3}" sibTransId="{092D5990-713E-4C18-A60C-084F1A5D5212}"/>
    <dgm:cxn modelId="{D2688191-B928-4EBF-AA29-1D2C7D75F642}" type="presOf" srcId="{F60B5A4B-50AC-4FF4-A38E-A23D8EEB7CE5}" destId="{A86573A1-FE96-4E9F-A4B5-81B7D87AB98D}"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7D07474A-1214-48F5-856C-26730F9B0B05}" srcId="{F60B5A4B-50AC-4FF4-A38E-A23D8EEB7CE5}" destId="{79BE43F9-70A1-429E-B060-D748732A8650}" srcOrd="0" destOrd="0" parTransId="{8510AF68-8D35-4923-99F6-2612E09A7617}" sibTransId="{41D18F04-D9BE-4321-ADA6-CC10A9F19110}"/>
    <dgm:cxn modelId="{09AF018A-43FF-45F4-8B45-56980A1BE14C}" type="presOf" srcId="{93D29D3C-3614-4EEA-9D71-E5E6C1FC37FF}" destId="{240BB5C6-A9D5-4B76-BD04-13043CEB6AB9}" srcOrd="0" destOrd="0" presId="urn:microsoft.com/office/officeart/2005/8/layout/chevron1"/>
    <dgm:cxn modelId="{23A5982C-0AD0-4B2B-9F04-AE17CEC7BA76}" type="presOf" srcId="{79BE43F9-70A1-429E-B060-D748732A8650}" destId="{AEEC9F4C-2E2A-4287-92E8-BEA8D940B57D}" srcOrd="0" destOrd="0" presId="urn:microsoft.com/office/officeart/2005/8/layout/chevron1"/>
    <dgm:cxn modelId="{E97A7FE1-169B-49EE-8447-F106D1CDE12E}" srcId="{F60B5A4B-50AC-4FF4-A38E-A23D8EEB7CE5}" destId="{93D29D3C-3614-4EEA-9D71-E5E6C1FC37FF}" srcOrd="3" destOrd="0" parTransId="{67D9DC0D-5647-411C-94A4-89FD76865158}" sibTransId="{9C2A19BB-D159-47E9-8DF5-4913AB981C89}"/>
    <dgm:cxn modelId="{BEC7F733-995D-4B00-912F-B03AFEC143B2}" type="presOf" srcId="{F86664DD-B099-4F47-8F85-C0049F14C1AD}" destId="{F8142EF5-65BF-486A-97D2-A0DE9FA3FD3A}" srcOrd="0" destOrd="0" presId="urn:microsoft.com/office/officeart/2005/8/layout/chevron1"/>
    <dgm:cxn modelId="{317E35FB-EA5B-47AE-8E6F-7D8EE99C6D02}" type="presOf" srcId="{8499C9B4-5613-458B-A5A0-752ADE58D2D6}" destId="{92718AE8-02AA-4FE6-82E4-DFBD41E3CBBA}" srcOrd="0" destOrd="0" presId="urn:microsoft.com/office/officeart/2005/8/layout/chevron1"/>
    <dgm:cxn modelId="{E0BA2A12-D3A4-454E-998D-04AC2ADF22FF}" type="presParOf" srcId="{A86573A1-FE96-4E9F-A4B5-81B7D87AB98D}" destId="{AEEC9F4C-2E2A-4287-92E8-BEA8D940B57D}" srcOrd="0" destOrd="0" presId="urn:microsoft.com/office/officeart/2005/8/layout/chevron1"/>
    <dgm:cxn modelId="{5260FE2B-05A1-4A46-87B9-D744E32634D5}" type="presParOf" srcId="{A86573A1-FE96-4E9F-A4B5-81B7D87AB98D}" destId="{5B3C4DC6-B791-45B5-B471-2B8BEE7CD183}" srcOrd="1" destOrd="0" presId="urn:microsoft.com/office/officeart/2005/8/layout/chevron1"/>
    <dgm:cxn modelId="{E2B6024F-ED92-4F56-9143-2125BF3B7319}" type="presParOf" srcId="{A86573A1-FE96-4E9F-A4B5-81B7D87AB98D}" destId="{92718AE8-02AA-4FE6-82E4-DFBD41E3CBBA}" srcOrd="2" destOrd="0" presId="urn:microsoft.com/office/officeart/2005/8/layout/chevron1"/>
    <dgm:cxn modelId="{40A754EC-7E5F-48B0-A28C-726F99EBAC5E}" type="presParOf" srcId="{A86573A1-FE96-4E9F-A4B5-81B7D87AB98D}" destId="{F35622BF-146B-4E19-8A06-0F15DA806D8A}" srcOrd="3" destOrd="0" presId="urn:microsoft.com/office/officeart/2005/8/layout/chevron1"/>
    <dgm:cxn modelId="{14C8033C-E469-4ACE-933D-77F54AD22505}" type="presParOf" srcId="{A86573A1-FE96-4E9F-A4B5-81B7D87AB98D}" destId="{F8142EF5-65BF-486A-97D2-A0DE9FA3FD3A}" srcOrd="4" destOrd="0" presId="urn:microsoft.com/office/officeart/2005/8/layout/chevron1"/>
    <dgm:cxn modelId="{BE85D74B-75E7-4AF1-9E1A-A4BBDFEA8C05}" type="presParOf" srcId="{A86573A1-FE96-4E9F-A4B5-81B7D87AB98D}" destId="{A1FDF109-CB15-4A86-B44D-7BCC429423F3}" srcOrd="5" destOrd="0" presId="urn:microsoft.com/office/officeart/2005/8/layout/chevron1"/>
    <dgm:cxn modelId="{8E75D4B1-BD28-4512-9F6E-B2BA36772E98}"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055591"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2286602" y="52789"/>
        <a:ext cx="1370394"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4113795" y="52789"/>
        <a:ext cx="1370394" cy="9135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98831" y="184725"/>
        <a:ext cx="888861"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632123" y="184725"/>
        <a:ext cx="888861"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965415" y="184725"/>
        <a:ext cx="888861"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298706" y="184725"/>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2016-05-10T18:40:00Z</dcterms:created>
  <dc:creator>Tamiza</dc:creator>
  <lastModifiedBy>Phuong-Lan Nguyen</lastModifiedBy>
  <dcterms:modified xsi:type="dcterms:W3CDTF">2016-05-10T18:40:00Z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BCp_template.doc</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243583</vt:lpwstr>
  </property>
  <property pid="11" fmtid="{D5CDD505-2E9C-101B-9397-08002B2CF9AE}" name="sds_customer_org_name">
    <vt:lpwstr/>
  </property>
  <property pid="12" fmtid="{D5CDD505-2E9C-101B-9397-08002B2CF9AE}" name="object_name">
    <vt:lpwstr>243583_510201683337_Dept_Clinical_BCP_Template.docx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