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3C" w:rsidRDefault="002C443C" w:rsidP="00DF74AD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072D30" w:rsidRPr="000B62C0" w:rsidRDefault="00DF74AD" w:rsidP="00DF74AD">
      <w:pPr>
        <w:jc w:val="center"/>
        <w:rPr>
          <w:rFonts w:ascii="Arial" w:hAnsi="Arial" w:cs="Arial"/>
          <w:b/>
          <w:color w:val="000000"/>
        </w:rPr>
      </w:pPr>
      <w:r w:rsidRPr="000B62C0">
        <w:rPr>
          <w:rFonts w:ascii="Arial" w:hAnsi="Arial" w:cs="Arial"/>
          <w:b/>
          <w:color w:val="000000"/>
        </w:rPr>
        <w:t>LOS ANGELES COUNTY-DEPARTMENT OF MENTAL HEALTH</w:t>
      </w:r>
    </w:p>
    <w:p w:rsidR="002B00BF" w:rsidRDefault="002B00BF" w:rsidP="00C22788">
      <w:pPr>
        <w:jc w:val="center"/>
        <w:rPr>
          <w:rFonts w:ascii="Arial" w:hAnsi="Arial" w:cs="Arial"/>
          <w:b/>
        </w:rPr>
      </w:pPr>
    </w:p>
    <w:p w:rsidR="00C22788" w:rsidRDefault="00C22788" w:rsidP="00C22788">
      <w:pPr>
        <w:jc w:val="center"/>
        <w:rPr>
          <w:rFonts w:ascii="Arial" w:hAnsi="Arial" w:cs="Arial"/>
          <w:b/>
        </w:rPr>
      </w:pPr>
      <w:r w:rsidRPr="00C22788">
        <w:rPr>
          <w:rFonts w:ascii="Arial" w:hAnsi="Arial" w:cs="Arial"/>
          <w:b/>
        </w:rPr>
        <w:t>QUESTIONNAIRE</w:t>
      </w:r>
    </w:p>
    <w:p w:rsidR="002B00BF" w:rsidRDefault="002B00BF" w:rsidP="00C22788">
      <w:pPr>
        <w:jc w:val="center"/>
        <w:rPr>
          <w:rFonts w:ascii="Arial" w:hAnsi="Arial" w:cs="Arial"/>
          <w:b/>
        </w:rPr>
      </w:pPr>
    </w:p>
    <w:p w:rsidR="001D07CB" w:rsidRDefault="001D07CB" w:rsidP="00C227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OF ELI</w:t>
      </w:r>
      <w:r w:rsidR="00C51EDE">
        <w:rPr>
          <w:rFonts w:ascii="Arial" w:hAnsi="Arial" w:cs="Arial"/>
          <w:b/>
        </w:rPr>
        <w:t>GI</w:t>
      </w:r>
      <w:r>
        <w:rPr>
          <w:rFonts w:ascii="Arial" w:hAnsi="Arial" w:cs="Arial"/>
          <w:b/>
        </w:rPr>
        <w:t xml:space="preserve">BILITY AND INTEREST </w:t>
      </w:r>
    </w:p>
    <w:p w:rsidR="00B44DF7" w:rsidRDefault="00DB3672" w:rsidP="00B44D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PREVENTION AND EARLY INTERVENTION </w:t>
      </w:r>
      <w:r w:rsidR="00B44DF7" w:rsidRPr="00B44DF7">
        <w:rPr>
          <w:rFonts w:ascii="Arial" w:hAnsi="Arial" w:cs="Arial"/>
          <w:b/>
        </w:rPr>
        <w:t xml:space="preserve">SERVICES FOR </w:t>
      </w:r>
      <w:r w:rsidR="00EB7913">
        <w:rPr>
          <w:rFonts w:ascii="Arial" w:hAnsi="Arial" w:cs="Arial"/>
          <w:b/>
        </w:rPr>
        <w:t xml:space="preserve">ELIGIBLE UNFUNDED </w:t>
      </w:r>
      <w:r w:rsidR="00725C1F">
        <w:rPr>
          <w:rFonts w:ascii="Arial" w:hAnsi="Arial" w:cs="Arial"/>
          <w:b/>
        </w:rPr>
        <w:t xml:space="preserve">INDIVIDUALS </w:t>
      </w:r>
      <w:r>
        <w:rPr>
          <w:rFonts w:ascii="Arial" w:hAnsi="Arial" w:cs="Arial"/>
          <w:b/>
        </w:rPr>
        <w:t xml:space="preserve">BY FEDERALLY QUALIFIED HEALTH CENTERS AND </w:t>
      </w:r>
      <w:r w:rsidR="00ED147D">
        <w:rPr>
          <w:rFonts w:ascii="Arial" w:hAnsi="Arial" w:cs="Arial"/>
          <w:b/>
        </w:rPr>
        <w:t xml:space="preserve">FEDERALLY QUALIFIED HEALTH CENTERS </w:t>
      </w:r>
      <w:r w:rsidR="00323F98">
        <w:rPr>
          <w:rFonts w:ascii="Arial" w:hAnsi="Arial" w:cs="Arial"/>
          <w:b/>
        </w:rPr>
        <w:t>LOOK-ALIKES</w:t>
      </w:r>
    </w:p>
    <w:p w:rsidR="00193082" w:rsidRDefault="00193082" w:rsidP="001930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Bid </w:t>
      </w:r>
      <w:r w:rsidRPr="00D83F6D">
        <w:rPr>
          <w:rFonts w:ascii="Arial" w:hAnsi="Arial" w:cs="Arial"/>
          <w:b/>
        </w:rPr>
        <w:t>#DMH</w:t>
      </w:r>
      <w:r>
        <w:rPr>
          <w:rFonts w:ascii="Arial" w:hAnsi="Arial" w:cs="Arial"/>
          <w:b/>
        </w:rPr>
        <w:t>011818B1</w:t>
      </w:r>
    </w:p>
    <w:p w:rsidR="00193082" w:rsidRPr="00B44DF7" w:rsidRDefault="00193082" w:rsidP="00B44DF7">
      <w:pPr>
        <w:jc w:val="center"/>
        <w:rPr>
          <w:rFonts w:ascii="Arial" w:hAnsi="Arial" w:cs="Arial"/>
          <w:b/>
        </w:rPr>
      </w:pPr>
    </w:p>
    <w:p w:rsidR="00610D2C" w:rsidRDefault="00610D2C" w:rsidP="007E4F15">
      <w:pPr>
        <w:jc w:val="center"/>
        <w:rPr>
          <w:rFonts w:ascii="Arial" w:hAnsi="Arial" w:cs="Arial"/>
          <w:b/>
        </w:rPr>
      </w:pPr>
    </w:p>
    <w:p w:rsidR="002702DF" w:rsidRPr="002B00BF" w:rsidRDefault="00193082" w:rsidP="00C22788">
      <w:pPr>
        <w:jc w:val="center"/>
        <w:rPr>
          <w:rFonts w:ascii="Arial" w:hAnsi="Arial" w:cs="Arial"/>
          <w:color w:val="FF0000"/>
          <w:u w:val="single"/>
        </w:rPr>
      </w:pPr>
      <w:r w:rsidRPr="002B00BF">
        <w:rPr>
          <w:rFonts w:ascii="Arial" w:hAnsi="Arial" w:cs="Arial"/>
          <w:u w:val="single"/>
        </w:rPr>
        <w:t xml:space="preserve">Initial Responses Due:  </w:t>
      </w:r>
      <w:r w:rsidRPr="002B00BF">
        <w:rPr>
          <w:rFonts w:ascii="Arial" w:hAnsi="Arial" w:cs="Arial"/>
          <w:color w:val="000000"/>
          <w:u w:val="single"/>
        </w:rPr>
        <w:t>3:00 p.m.</w:t>
      </w:r>
      <w:r w:rsidR="002B00BF" w:rsidRPr="002B00BF">
        <w:rPr>
          <w:rFonts w:ascii="Arial" w:hAnsi="Arial" w:cs="Arial"/>
          <w:color w:val="000000"/>
          <w:u w:val="single"/>
        </w:rPr>
        <w:t>,</w:t>
      </w:r>
      <w:r w:rsidRPr="002B00BF">
        <w:rPr>
          <w:rFonts w:ascii="Arial" w:hAnsi="Arial" w:cs="Arial"/>
          <w:color w:val="000000"/>
          <w:u w:val="single"/>
        </w:rPr>
        <w:t xml:space="preserve"> Pacific</w:t>
      </w:r>
      <w:r w:rsidR="002B00BF" w:rsidRPr="002B00BF">
        <w:rPr>
          <w:rFonts w:ascii="Arial" w:hAnsi="Arial" w:cs="Arial"/>
          <w:color w:val="000000"/>
          <w:u w:val="single"/>
        </w:rPr>
        <w:t xml:space="preserve"> Standard</w:t>
      </w:r>
      <w:r w:rsidRPr="002B00BF">
        <w:rPr>
          <w:rFonts w:ascii="Arial" w:hAnsi="Arial" w:cs="Arial"/>
          <w:color w:val="000000"/>
          <w:u w:val="single"/>
        </w:rPr>
        <w:t xml:space="preserve"> Time</w:t>
      </w:r>
      <w:r w:rsidR="002B00BF" w:rsidRPr="002B00BF">
        <w:rPr>
          <w:rFonts w:ascii="Arial" w:hAnsi="Arial" w:cs="Arial"/>
          <w:color w:val="000000"/>
          <w:u w:val="single"/>
        </w:rPr>
        <w:t xml:space="preserve">, on February </w:t>
      </w:r>
      <w:r w:rsidR="00C772B8">
        <w:rPr>
          <w:rFonts w:ascii="Arial" w:hAnsi="Arial" w:cs="Arial"/>
          <w:color w:val="000000"/>
          <w:u w:val="single"/>
        </w:rPr>
        <w:t>22</w:t>
      </w:r>
      <w:r w:rsidR="002B00BF" w:rsidRPr="002B00BF">
        <w:rPr>
          <w:rFonts w:ascii="Arial" w:hAnsi="Arial" w:cs="Arial"/>
          <w:color w:val="000000"/>
          <w:u w:val="single"/>
        </w:rPr>
        <w:t>, 2018</w:t>
      </w:r>
    </w:p>
    <w:p w:rsidR="00C22788" w:rsidRPr="002B00BF" w:rsidRDefault="00C22788" w:rsidP="00C22788">
      <w:pPr>
        <w:jc w:val="center"/>
        <w:rPr>
          <w:rFonts w:ascii="Arial" w:hAnsi="Arial" w:cs="Arial"/>
          <w:sz w:val="20"/>
          <w:szCs w:val="20"/>
        </w:rPr>
      </w:pPr>
    </w:p>
    <w:p w:rsidR="00C22788" w:rsidRDefault="00C22788" w:rsidP="00C22788">
      <w:pPr>
        <w:rPr>
          <w:rFonts w:ascii="Arial" w:hAnsi="Arial" w:cs="Arial"/>
        </w:rPr>
      </w:pPr>
    </w:p>
    <w:p w:rsidR="00C22788" w:rsidRPr="009D0998" w:rsidRDefault="00C22788" w:rsidP="00C22788">
      <w:pPr>
        <w:rPr>
          <w:rFonts w:ascii="Arial" w:hAnsi="Arial" w:cs="Arial"/>
          <w:sz w:val="20"/>
          <w:szCs w:val="20"/>
        </w:rPr>
      </w:pPr>
    </w:p>
    <w:p w:rsidR="00C22788" w:rsidRPr="00C22788" w:rsidRDefault="00C22788" w:rsidP="001E58EB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Agency Name:</w:t>
      </w:r>
      <w:r>
        <w:rPr>
          <w:rFonts w:ascii="Arial" w:hAnsi="Arial" w:cs="Arial"/>
        </w:rPr>
        <w:tab/>
      </w:r>
      <w:r w:rsidR="001E58EB">
        <w:rPr>
          <w:rFonts w:ascii="Arial" w:hAnsi="Arial" w:cs="Arial"/>
        </w:rPr>
        <w:tab/>
      </w:r>
      <w:r w:rsidR="001E58EB">
        <w:rPr>
          <w:rFonts w:ascii="Arial" w:hAnsi="Arial" w:cs="Arial"/>
        </w:rPr>
        <w:tab/>
      </w:r>
      <w:r w:rsidR="001E58EB">
        <w:rPr>
          <w:rFonts w:ascii="Arial" w:hAnsi="Arial" w:cs="Arial"/>
        </w:rPr>
        <w:tab/>
      </w:r>
      <w:r w:rsidR="001E58EB">
        <w:rPr>
          <w:rFonts w:ascii="Arial" w:hAnsi="Arial" w:cs="Arial"/>
        </w:rPr>
        <w:tab/>
      </w:r>
      <w:r w:rsidR="001E58EB">
        <w:rPr>
          <w:rFonts w:ascii="Arial" w:hAnsi="Arial" w:cs="Arial"/>
        </w:rPr>
        <w:tab/>
      </w:r>
      <w:r>
        <w:rPr>
          <w:rFonts w:ascii="Arial" w:hAnsi="Arial" w:cs="Arial"/>
        </w:rPr>
        <w:t>_____________________</w:t>
      </w:r>
    </w:p>
    <w:p w:rsidR="00C22788" w:rsidRPr="009D0998" w:rsidRDefault="00C22788" w:rsidP="00C22788">
      <w:pPr>
        <w:rPr>
          <w:rFonts w:ascii="Arial" w:hAnsi="Arial" w:cs="Arial"/>
          <w:sz w:val="20"/>
          <w:szCs w:val="20"/>
        </w:rPr>
      </w:pPr>
    </w:p>
    <w:p w:rsidR="00C22788" w:rsidRDefault="00C22788" w:rsidP="001E58EB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Address of Agency Headquarte</w:t>
      </w:r>
      <w:r w:rsidR="001E58EB">
        <w:rPr>
          <w:rFonts w:ascii="Arial" w:hAnsi="Arial" w:cs="Arial"/>
        </w:rPr>
        <w:t>rs:</w:t>
      </w:r>
      <w:r w:rsidR="001E58EB">
        <w:rPr>
          <w:rFonts w:ascii="Arial" w:hAnsi="Arial" w:cs="Arial"/>
        </w:rPr>
        <w:tab/>
      </w:r>
      <w:r w:rsidR="001E58EB">
        <w:rPr>
          <w:rFonts w:ascii="Arial" w:hAnsi="Arial" w:cs="Arial"/>
        </w:rPr>
        <w:tab/>
      </w:r>
      <w:r w:rsidR="001E58EB">
        <w:rPr>
          <w:rFonts w:ascii="Arial" w:hAnsi="Arial" w:cs="Arial"/>
        </w:rPr>
        <w:tab/>
        <w:t>_____________________</w:t>
      </w:r>
    </w:p>
    <w:p w:rsidR="00C22788" w:rsidRPr="009D0998" w:rsidRDefault="00C22788" w:rsidP="00C22788">
      <w:pPr>
        <w:rPr>
          <w:rFonts w:ascii="Arial" w:hAnsi="Arial" w:cs="Arial"/>
          <w:sz w:val="20"/>
          <w:szCs w:val="20"/>
        </w:rPr>
      </w:pPr>
    </w:p>
    <w:p w:rsidR="00C22788" w:rsidRDefault="00C22788" w:rsidP="00C227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58EB">
        <w:rPr>
          <w:rFonts w:ascii="Arial" w:hAnsi="Arial" w:cs="Arial"/>
        </w:rPr>
        <w:tab/>
      </w:r>
      <w:r w:rsidR="001E58EB">
        <w:rPr>
          <w:rFonts w:ascii="Arial" w:hAnsi="Arial" w:cs="Arial"/>
        </w:rPr>
        <w:tab/>
      </w:r>
      <w:r w:rsidR="001E58EB">
        <w:rPr>
          <w:rFonts w:ascii="Arial" w:hAnsi="Arial" w:cs="Arial"/>
        </w:rPr>
        <w:tab/>
      </w:r>
      <w:r w:rsidR="001E58EB">
        <w:rPr>
          <w:rFonts w:ascii="Arial" w:hAnsi="Arial" w:cs="Arial"/>
        </w:rPr>
        <w:tab/>
      </w:r>
      <w:r w:rsidR="001E58EB">
        <w:rPr>
          <w:rFonts w:ascii="Arial" w:hAnsi="Arial" w:cs="Arial"/>
        </w:rPr>
        <w:tab/>
      </w:r>
      <w:r w:rsidR="001E58EB">
        <w:rPr>
          <w:rFonts w:ascii="Arial" w:hAnsi="Arial" w:cs="Arial"/>
        </w:rPr>
        <w:tab/>
      </w:r>
      <w:r w:rsidR="001E58EB">
        <w:rPr>
          <w:rFonts w:ascii="Arial" w:hAnsi="Arial" w:cs="Arial"/>
        </w:rPr>
        <w:tab/>
        <w:t>_____________________</w:t>
      </w:r>
    </w:p>
    <w:p w:rsidR="00C22788" w:rsidRPr="009D0998" w:rsidRDefault="00C22788" w:rsidP="00C22788">
      <w:pPr>
        <w:rPr>
          <w:rFonts w:ascii="Arial" w:hAnsi="Arial" w:cs="Arial"/>
          <w:sz w:val="20"/>
          <w:szCs w:val="20"/>
        </w:rPr>
      </w:pPr>
    </w:p>
    <w:p w:rsidR="00C22788" w:rsidRDefault="00C22788" w:rsidP="001E58EB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 of </w:t>
      </w:r>
      <w:r w:rsidR="006D2EDC">
        <w:rPr>
          <w:rFonts w:ascii="Arial" w:hAnsi="Arial" w:cs="Arial"/>
        </w:rPr>
        <w:t>site</w:t>
      </w:r>
      <w:r w:rsidR="000D3744">
        <w:rPr>
          <w:rFonts w:ascii="Arial" w:hAnsi="Arial" w:cs="Arial"/>
        </w:rPr>
        <w:t>(s) where services will be prov</w:t>
      </w:r>
      <w:r w:rsidR="001E58EB">
        <w:rPr>
          <w:rFonts w:ascii="Arial" w:hAnsi="Arial" w:cs="Arial"/>
        </w:rPr>
        <w:t>ided:</w:t>
      </w:r>
      <w:r w:rsidR="001E58EB">
        <w:rPr>
          <w:rFonts w:ascii="Arial" w:hAnsi="Arial" w:cs="Arial"/>
        </w:rPr>
        <w:tab/>
        <w:t>_____________________</w:t>
      </w:r>
    </w:p>
    <w:p w:rsidR="00C22788" w:rsidRPr="009D0998" w:rsidRDefault="00C22788" w:rsidP="00C22788">
      <w:pPr>
        <w:rPr>
          <w:rFonts w:ascii="Arial" w:hAnsi="Arial" w:cs="Arial"/>
          <w:sz w:val="20"/>
          <w:szCs w:val="20"/>
        </w:rPr>
      </w:pPr>
    </w:p>
    <w:p w:rsidR="00C22788" w:rsidRDefault="00C22788" w:rsidP="00C227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58EB">
        <w:rPr>
          <w:rFonts w:ascii="Arial" w:hAnsi="Arial" w:cs="Arial"/>
        </w:rPr>
        <w:tab/>
      </w:r>
      <w:r>
        <w:rPr>
          <w:rFonts w:ascii="Arial" w:hAnsi="Arial" w:cs="Arial"/>
        </w:rPr>
        <w:t>________________</w:t>
      </w:r>
      <w:r w:rsidR="001E58EB">
        <w:rPr>
          <w:rFonts w:ascii="Arial" w:hAnsi="Arial" w:cs="Arial"/>
        </w:rPr>
        <w:t>_____</w:t>
      </w:r>
    </w:p>
    <w:p w:rsidR="00C22788" w:rsidRPr="009D0998" w:rsidRDefault="00C22788" w:rsidP="00C22788">
      <w:pPr>
        <w:rPr>
          <w:rFonts w:ascii="Arial" w:hAnsi="Arial" w:cs="Arial"/>
          <w:sz w:val="20"/>
          <w:szCs w:val="20"/>
        </w:rPr>
      </w:pPr>
    </w:p>
    <w:p w:rsidR="00FE1A57" w:rsidRPr="009D0998" w:rsidRDefault="00FE1A57" w:rsidP="00C22788">
      <w:pPr>
        <w:rPr>
          <w:rFonts w:ascii="Arial" w:hAnsi="Arial" w:cs="Arial"/>
          <w:sz w:val="20"/>
          <w:szCs w:val="20"/>
        </w:rPr>
      </w:pPr>
    </w:p>
    <w:p w:rsidR="00FE1A57" w:rsidRDefault="00FE1A57" w:rsidP="001E58EB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Name of Chief Executive Offic</w:t>
      </w:r>
      <w:r w:rsidR="006B4A25">
        <w:rPr>
          <w:rFonts w:ascii="Arial" w:hAnsi="Arial" w:cs="Arial"/>
        </w:rPr>
        <w:t>er:</w:t>
      </w:r>
      <w:r w:rsidR="006B4A25">
        <w:rPr>
          <w:rFonts w:ascii="Arial" w:hAnsi="Arial" w:cs="Arial"/>
        </w:rPr>
        <w:tab/>
      </w:r>
      <w:r w:rsidR="001E58EB">
        <w:rPr>
          <w:rFonts w:ascii="Arial" w:hAnsi="Arial" w:cs="Arial"/>
        </w:rPr>
        <w:tab/>
      </w:r>
      <w:r w:rsidR="001E58EB">
        <w:rPr>
          <w:rFonts w:ascii="Arial" w:hAnsi="Arial" w:cs="Arial"/>
        </w:rPr>
        <w:tab/>
      </w:r>
      <w:r w:rsidR="001E58EB">
        <w:rPr>
          <w:rFonts w:ascii="Arial" w:hAnsi="Arial" w:cs="Arial"/>
        </w:rPr>
        <w:tab/>
        <w:t>_____________________</w:t>
      </w:r>
    </w:p>
    <w:p w:rsidR="00C22788" w:rsidRPr="009D0998" w:rsidRDefault="00C22788" w:rsidP="00C22788">
      <w:pPr>
        <w:rPr>
          <w:rFonts w:ascii="Arial" w:hAnsi="Arial" w:cs="Arial"/>
          <w:sz w:val="20"/>
          <w:szCs w:val="20"/>
        </w:rPr>
      </w:pPr>
    </w:p>
    <w:p w:rsidR="00C22788" w:rsidRDefault="00C22788" w:rsidP="001E58EB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6B4A25">
        <w:rPr>
          <w:rFonts w:ascii="Arial" w:hAnsi="Arial" w:cs="Arial"/>
        </w:rPr>
        <w:t>me of Agency Contact Person:</w:t>
      </w:r>
      <w:r w:rsidR="001E58EB">
        <w:rPr>
          <w:rFonts w:ascii="Arial" w:hAnsi="Arial" w:cs="Arial"/>
        </w:rPr>
        <w:tab/>
      </w:r>
      <w:r w:rsidR="001E58EB">
        <w:rPr>
          <w:rFonts w:ascii="Arial" w:hAnsi="Arial" w:cs="Arial"/>
        </w:rPr>
        <w:tab/>
      </w:r>
      <w:r w:rsidR="001E58EB">
        <w:rPr>
          <w:rFonts w:ascii="Arial" w:hAnsi="Arial" w:cs="Arial"/>
        </w:rPr>
        <w:tab/>
      </w:r>
      <w:r w:rsidR="006B4A25">
        <w:rPr>
          <w:rFonts w:ascii="Arial" w:hAnsi="Arial" w:cs="Arial"/>
        </w:rPr>
        <w:tab/>
      </w:r>
      <w:r w:rsidR="001E58EB">
        <w:rPr>
          <w:rFonts w:ascii="Arial" w:hAnsi="Arial" w:cs="Arial"/>
        </w:rPr>
        <w:t>_____________________</w:t>
      </w:r>
    </w:p>
    <w:p w:rsidR="00C22788" w:rsidRPr="009D0998" w:rsidRDefault="00C22788" w:rsidP="00C22788">
      <w:pPr>
        <w:rPr>
          <w:rFonts w:ascii="Arial" w:hAnsi="Arial" w:cs="Arial"/>
          <w:sz w:val="20"/>
          <w:szCs w:val="20"/>
        </w:rPr>
      </w:pPr>
    </w:p>
    <w:p w:rsidR="00C22788" w:rsidRDefault="00C22788" w:rsidP="001E58EB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Title</w:t>
      </w:r>
      <w:r w:rsidR="00B90E30">
        <w:rPr>
          <w:rFonts w:ascii="Arial" w:hAnsi="Arial" w:cs="Arial"/>
        </w:rPr>
        <w:t xml:space="preserve"> of Contact P</w:t>
      </w:r>
      <w:r w:rsidR="001E58EB">
        <w:rPr>
          <w:rFonts w:ascii="Arial" w:hAnsi="Arial" w:cs="Arial"/>
        </w:rPr>
        <w:t>erson: _________________</w:t>
      </w:r>
      <w:r w:rsidR="00B90E30">
        <w:rPr>
          <w:rFonts w:ascii="Arial" w:hAnsi="Arial" w:cs="Arial"/>
        </w:rPr>
        <w:tab/>
      </w:r>
      <w:r>
        <w:rPr>
          <w:rFonts w:ascii="Arial" w:hAnsi="Arial" w:cs="Arial"/>
        </w:rPr>
        <w:t>Telephone Number: __________</w:t>
      </w:r>
    </w:p>
    <w:p w:rsidR="00C22788" w:rsidRPr="009D0998" w:rsidRDefault="00C22788" w:rsidP="00C22788">
      <w:pPr>
        <w:rPr>
          <w:rFonts w:ascii="Arial" w:hAnsi="Arial" w:cs="Arial"/>
          <w:sz w:val="20"/>
          <w:szCs w:val="20"/>
        </w:rPr>
      </w:pPr>
    </w:p>
    <w:p w:rsidR="00C22788" w:rsidRDefault="00C22788" w:rsidP="00C227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 Address: ______________</w:t>
      </w:r>
    </w:p>
    <w:p w:rsidR="00C22788" w:rsidRPr="009D0998" w:rsidRDefault="00C22788" w:rsidP="00C22788">
      <w:pPr>
        <w:rPr>
          <w:rFonts w:ascii="Arial" w:hAnsi="Arial" w:cs="Arial"/>
          <w:sz w:val="20"/>
          <w:szCs w:val="20"/>
        </w:rPr>
      </w:pPr>
    </w:p>
    <w:p w:rsidR="006B4A25" w:rsidRDefault="006B4A25" w:rsidP="00C22788">
      <w:pPr>
        <w:rPr>
          <w:rFonts w:ascii="Arial" w:hAnsi="Arial" w:cs="Arial"/>
        </w:rPr>
      </w:pPr>
    </w:p>
    <w:p w:rsidR="00A92D06" w:rsidRDefault="00A92D06" w:rsidP="00C22788">
      <w:pPr>
        <w:rPr>
          <w:rFonts w:ascii="Arial" w:hAnsi="Arial" w:cs="Arial"/>
        </w:rPr>
      </w:pPr>
    </w:p>
    <w:p w:rsidR="00180151" w:rsidRDefault="00180151" w:rsidP="00C22788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</w:t>
      </w:r>
      <w:r w:rsidR="00623A45">
        <w:rPr>
          <w:rFonts w:ascii="Arial" w:hAnsi="Arial" w:cs="Arial"/>
        </w:rPr>
        <w:t>______________________</w:t>
      </w:r>
    </w:p>
    <w:p w:rsidR="00180151" w:rsidRPr="009D0998" w:rsidRDefault="00180151" w:rsidP="00C22788">
      <w:pPr>
        <w:rPr>
          <w:rFonts w:ascii="Arial" w:hAnsi="Arial" w:cs="Arial"/>
          <w:sz w:val="20"/>
          <w:szCs w:val="20"/>
        </w:rPr>
      </w:pPr>
    </w:p>
    <w:p w:rsidR="00180151" w:rsidRPr="009D0998" w:rsidRDefault="00180151" w:rsidP="00A509DC">
      <w:pPr>
        <w:ind w:left="720" w:hanging="720"/>
        <w:jc w:val="both"/>
        <w:rPr>
          <w:rFonts w:ascii="Arial" w:hAnsi="Arial" w:cs="Arial"/>
        </w:rPr>
      </w:pPr>
      <w:r w:rsidRPr="00180151">
        <w:rPr>
          <w:rFonts w:ascii="Arial" w:hAnsi="Arial" w:cs="Arial"/>
          <w:b/>
        </w:rPr>
        <w:t xml:space="preserve">Note: </w:t>
      </w:r>
      <w:r w:rsidRPr="009D0998">
        <w:rPr>
          <w:rFonts w:ascii="Arial" w:hAnsi="Arial" w:cs="Arial"/>
          <w:b/>
        </w:rPr>
        <w:tab/>
      </w:r>
      <w:r w:rsidRPr="009D0998">
        <w:rPr>
          <w:rFonts w:ascii="Arial" w:hAnsi="Arial" w:cs="Arial"/>
        </w:rPr>
        <w:t>Respondent’s completion of the Questionnaire i</w:t>
      </w:r>
      <w:r w:rsidR="003C56FF">
        <w:rPr>
          <w:rFonts w:ascii="Arial" w:hAnsi="Arial" w:cs="Arial"/>
        </w:rPr>
        <w:t xml:space="preserve">n response to this SEI does not </w:t>
      </w:r>
      <w:r w:rsidRPr="009D0998">
        <w:rPr>
          <w:rFonts w:ascii="Arial" w:hAnsi="Arial" w:cs="Arial"/>
        </w:rPr>
        <w:t>bind, nor purport to bind, the County or respondent in any way.  A legally binding contract shall be executed only after formal approval by and</w:t>
      </w:r>
      <w:r w:rsidR="004C457A">
        <w:rPr>
          <w:rFonts w:ascii="Arial" w:hAnsi="Arial" w:cs="Arial"/>
        </w:rPr>
        <w:t>/or</w:t>
      </w:r>
      <w:r w:rsidRPr="009D0998">
        <w:rPr>
          <w:rFonts w:ascii="Arial" w:hAnsi="Arial" w:cs="Arial"/>
        </w:rPr>
        <w:t xml:space="preserve"> authorizati</w:t>
      </w:r>
      <w:r w:rsidR="003C56FF">
        <w:rPr>
          <w:rFonts w:ascii="Arial" w:hAnsi="Arial" w:cs="Arial"/>
        </w:rPr>
        <w:t xml:space="preserve">on of the County of Los Angeles </w:t>
      </w:r>
      <w:r w:rsidRPr="009D0998">
        <w:rPr>
          <w:rFonts w:ascii="Arial" w:hAnsi="Arial" w:cs="Arial"/>
        </w:rPr>
        <w:t xml:space="preserve">Board of Supervisors. </w:t>
      </w:r>
    </w:p>
    <w:p w:rsidR="008C64F4" w:rsidRDefault="008C64F4" w:rsidP="00180151">
      <w:pPr>
        <w:ind w:left="720"/>
        <w:jc w:val="both"/>
        <w:rPr>
          <w:rFonts w:ascii="Arial" w:hAnsi="Arial" w:cs="Arial"/>
        </w:rPr>
        <w:sectPr w:rsidR="008C64F4" w:rsidSect="00C938F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440" w:bottom="576" w:left="1440" w:header="720" w:footer="720" w:gutter="0"/>
          <w:cols w:space="720"/>
          <w:titlePg/>
          <w:docGrid w:linePitch="360"/>
        </w:sectPr>
      </w:pPr>
    </w:p>
    <w:tbl>
      <w:tblPr>
        <w:tblW w:w="10440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0"/>
        <w:gridCol w:w="708"/>
        <w:gridCol w:w="642"/>
      </w:tblGrid>
      <w:tr w:rsidR="00BB09CD" w:rsidRPr="00D81F32" w:rsidTr="008649F0">
        <w:trPr>
          <w:trHeight w:val="611"/>
        </w:trPr>
        <w:tc>
          <w:tcPr>
            <w:tcW w:w="9090" w:type="dxa"/>
            <w:shd w:val="clear" w:color="auto" w:fill="BFBFBF"/>
          </w:tcPr>
          <w:p w:rsidR="00210C74" w:rsidRDefault="00210C74" w:rsidP="00210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09CD" w:rsidRDefault="00BB09CD" w:rsidP="00210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F32">
              <w:rPr>
                <w:rFonts w:ascii="Arial" w:hAnsi="Arial" w:cs="Arial"/>
                <w:b/>
                <w:sz w:val="22"/>
                <w:szCs w:val="22"/>
              </w:rPr>
              <w:t>QUESTIONNAIRE</w:t>
            </w:r>
          </w:p>
          <w:p w:rsidR="00210C74" w:rsidRPr="00D81F32" w:rsidRDefault="00210C74" w:rsidP="00210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BFBFBF"/>
          </w:tcPr>
          <w:p w:rsidR="00210C74" w:rsidRDefault="00210C74" w:rsidP="00F525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09CD" w:rsidRPr="00D81F32" w:rsidRDefault="00BB09CD" w:rsidP="00F525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F32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42" w:type="dxa"/>
            <w:shd w:val="clear" w:color="auto" w:fill="BFBFBF"/>
          </w:tcPr>
          <w:p w:rsidR="00210C74" w:rsidRDefault="00210C74" w:rsidP="00F525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09CD" w:rsidRPr="00D81F32" w:rsidRDefault="00BB09CD" w:rsidP="00F525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F32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DA51B7" w:rsidRPr="00D81F32" w:rsidTr="00DA51B7">
        <w:trPr>
          <w:trHeight w:val="377"/>
        </w:trPr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DA51B7" w:rsidRDefault="00DA51B7" w:rsidP="00DA51B7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your agency</w:t>
            </w:r>
            <w:r w:rsidR="00AC369F">
              <w:rPr>
                <w:rFonts w:ascii="Arial" w:hAnsi="Arial" w:cs="Arial"/>
                <w:sz w:val="22"/>
                <w:szCs w:val="22"/>
              </w:rPr>
              <w:t xml:space="preserve"> presently</w:t>
            </w:r>
            <w:r>
              <w:rPr>
                <w:rFonts w:ascii="Arial" w:hAnsi="Arial" w:cs="Arial"/>
                <w:sz w:val="22"/>
                <w:szCs w:val="22"/>
              </w:rPr>
              <w:t xml:space="preserve"> a non-profit organization</w:t>
            </w:r>
            <w:r w:rsidR="00867C1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A51B7" w:rsidRPr="00D81F32" w:rsidRDefault="00DA51B7" w:rsidP="003D3F2D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DA51B7" w:rsidRPr="00D81F32" w:rsidRDefault="00DA51B7" w:rsidP="003D3F2D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</w:tr>
      <w:tr w:rsidR="00AC7E43" w:rsidRPr="00D81F32" w:rsidTr="00DA51B7">
        <w:trPr>
          <w:trHeight w:val="530"/>
        </w:trPr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AC7E43" w:rsidRDefault="005E702B" w:rsidP="00DA51B7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 your agency</w:t>
            </w:r>
            <w:r w:rsidR="00AC369F">
              <w:rPr>
                <w:rFonts w:ascii="Arial" w:hAnsi="Arial" w:cs="Arial"/>
                <w:sz w:val="22"/>
                <w:szCs w:val="22"/>
              </w:rPr>
              <w:t xml:space="preserve"> presently</w:t>
            </w:r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6380F" w:rsidRPr="00FE451E">
              <w:rPr>
                <w:rFonts w:ascii="Arial" w:hAnsi="Arial" w:cs="Arial"/>
                <w:sz w:val="22"/>
                <w:szCs w:val="22"/>
              </w:rPr>
              <w:t>Master</w:t>
            </w:r>
            <w:r w:rsidR="00AC7E43" w:rsidRPr="00FE451E">
              <w:rPr>
                <w:rFonts w:ascii="Arial" w:hAnsi="Arial" w:cs="Arial"/>
                <w:sz w:val="22"/>
                <w:szCs w:val="22"/>
              </w:rPr>
              <w:t xml:space="preserve"> Agreement contractor under DMH’s MHSA Master Agreement list</w:t>
            </w:r>
            <w:r w:rsidR="00AC7E43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C7E43" w:rsidRPr="00D81F32" w:rsidRDefault="00AC7E43" w:rsidP="003D3F2D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AC7E43" w:rsidRPr="00D81F32" w:rsidRDefault="00AC7E43" w:rsidP="003D3F2D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</w:tr>
      <w:tr w:rsidR="00BB09CD" w:rsidRPr="00A8182B" w:rsidTr="00313065">
        <w:trPr>
          <w:trHeight w:val="674"/>
        </w:trPr>
        <w:tc>
          <w:tcPr>
            <w:tcW w:w="9090" w:type="dxa"/>
            <w:shd w:val="clear" w:color="auto" w:fill="auto"/>
          </w:tcPr>
          <w:p w:rsidR="00BB09CD" w:rsidRPr="00A8182B" w:rsidRDefault="00D83F6D" w:rsidP="00D83F6D">
            <w:pPr>
              <w:numPr>
                <w:ilvl w:val="0"/>
                <w:numId w:val="2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A8182B">
              <w:rPr>
                <w:rFonts w:ascii="Arial" w:hAnsi="Arial" w:cs="Arial"/>
                <w:sz w:val="22"/>
                <w:szCs w:val="22"/>
              </w:rPr>
              <w:t xml:space="preserve">oes </w:t>
            </w:r>
            <w:r w:rsidR="00A8182B" w:rsidRPr="00A8182B">
              <w:rPr>
                <w:rFonts w:ascii="Arial" w:hAnsi="Arial" w:cs="Arial"/>
                <w:sz w:val="22"/>
                <w:szCs w:val="22"/>
              </w:rPr>
              <w:t>your agency</w:t>
            </w:r>
            <w:r w:rsidR="00A8182B" w:rsidRPr="00A8182B">
              <w:rPr>
                <w:rFonts w:ascii="Arial" w:hAnsi="Arial"/>
                <w:sz w:val="22"/>
                <w:szCs w:val="22"/>
              </w:rPr>
              <w:t xml:space="preserve"> </w:t>
            </w:r>
            <w:r w:rsidR="00527DE6">
              <w:rPr>
                <w:rFonts w:ascii="Arial" w:hAnsi="Arial"/>
                <w:sz w:val="22"/>
                <w:szCs w:val="22"/>
              </w:rPr>
              <w:t xml:space="preserve">presently </w:t>
            </w:r>
            <w:r w:rsidR="00A8182B" w:rsidRPr="00A8182B">
              <w:rPr>
                <w:rFonts w:ascii="Arial" w:hAnsi="Arial"/>
                <w:sz w:val="22"/>
                <w:szCs w:val="22"/>
              </w:rPr>
              <w:t xml:space="preserve">have </w:t>
            </w:r>
            <w:r w:rsidR="00771E29">
              <w:rPr>
                <w:rFonts w:ascii="Arial" w:hAnsi="Arial"/>
                <w:sz w:val="22"/>
                <w:szCs w:val="22"/>
              </w:rPr>
              <w:t xml:space="preserve">documentation to confirm </w:t>
            </w:r>
            <w:r w:rsidR="005E702B">
              <w:rPr>
                <w:rFonts w:ascii="Arial" w:hAnsi="Arial"/>
                <w:sz w:val="22"/>
                <w:szCs w:val="22"/>
              </w:rPr>
              <w:t>its</w:t>
            </w:r>
            <w:r w:rsidR="00771E29">
              <w:rPr>
                <w:rFonts w:ascii="Arial" w:hAnsi="Arial"/>
                <w:sz w:val="22"/>
                <w:szCs w:val="22"/>
              </w:rPr>
              <w:t xml:space="preserve"> </w:t>
            </w:r>
            <w:r w:rsidR="00A8182B" w:rsidRPr="00A8182B">
              <w:rPr>
                <w:rFonts w:ascii="Arial" w:hAnsi="Arial"/>
                <w:sz w:val="22"/>
                <w:szCs w:val="22"/>
              </w:rPr>
              <w:t xml:space="preserve">designation as either an </w:t>
            </w:r>
            <w:r w:rsidR="00413CC9" w:rsidRPr="00A8182B">
              <w:rPr>
                <w:rFonts w:ascii="Arial" w:hAnsi="Arial"/>
                <w:sz w:val="22"/>
                <w:szCs w:val="22"/>
              </w:rPr>
              <w:t xml:space="preserve">FQHC </w:t>
            </w:r>
            <w:r w:rsidR="00784E7E">
              <w:rPr>
                <w:rFonts w:ascii="Arial" w:hAnsi="Arial"/>
                <w:sz w:val="22"/>
                <w:szCs w:val="22"/>
              </w:rPr>
              <w:t>or an</w:t>
            </w:r>
            <w:r w:rsidR="00A8182B">
              <w:rPr>
                <w:rFonts w:ascii="Arial" w:hAnsi="Arial"/>
                <w:sz w:val="22"/>
                <w:szCs w:val="22"/>
              </w:rPr>
              <w:t xml:space="preserve"> FQHC Look-Alike</w:t>
            </w:r>
            <w:r w:rsidR="00771E29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BB09CD" w:rsidRPr="00A8182B" w:rsidRDefault="00BB09CD" w:rsidP="00F5258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2" w:type="dxa"/>
            <w:shd w:val="clear" w:color="auto" w:fill="auto"/>
          </w:tcPr>
          <w:p w:rsidR="00BB09CD" w:rsidRPr="00A8182B" w:rsidRDefault="00BB09CD" w:rsidP="00F52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82B" w:rsidRPr="00D81F32" w:rsidTr="003B2983">
        <w:tc>
          <w:tcPr>
            <w:tcW w:w="9090" w:type="dxa"/>
            <w:shd w:val="clear" w:color="auto" w:fill="auto"/>
          </w:tcPr>
          <w:p w:rsidR="00A8182B" w:rsidRPr="00D81F32" w:rsidRDefault="00D83F6D" w:rsidP="00662B37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CA7163">
              <w:rPr>
                <w:rFonts w:ascii="Arial" w:hAnsi="Arial" w:cs="Arial"/>
                <w:sz w:val="22"/>
                <w:szCs w:val="22"/>
              </w:rPr>
              <w:t xml:space="preserve">oes </w:t>
            </w:r>
            <w:r w:rsidR="00A8182B" w:rsidRPr="00C35986">
              <w:rPr>
                <w:rFonts w:ascii="Arial" w:hAnsi="Arial" w:cs="Arial"/>
                <w:sz w:val="22"/>
                <w:szCs w:val="22"/>
              </w:rPr>
              <w:t xml:space="preserve">your agency </w:t>
            </w:r>
            <w:r w:rsidR="00527DE6">
              <w:rPr>
                <w:rFonts w:ascii="Arial" w:hAnsi="Arial" w:cs="Arial"/>
                <w:sz w:val="22"/>
                <w:szCs w:val="22"/>
              </w:rPr>
              <w:t xml:space="preserve">presently </w:t>
            </w:r>
            <w:r w:rsidR="00A8182B" w:rsidRPr="00C35986">
              <w:rPr>
                <w:rFonts w:ascii="Arial" w:hAnsi="Arial" w:cs="Arial"/>
                <w:sz w:val="22"/>
                <w:szCs w:val="22"/>
              </w:rPr>
              <w:t>have a Legal Entity Agreement with the County</w:t>
            </w:r>
            <w:r w:rsidR="00A8182B" w:rsidRPr="00D81F32">
              <w:rPr>
                <w:rFonts w:ascii="Arial" w:hAnsi="Arial" w:cs="Arial"/>
                <w:sz w:val="22"/>
                <w:szCs w:val="22"/>
              </w:rPr>
              <w:t xml:space="preserve"> of Los Angeles</w:t>
            </w:r>
            <w:r w:rsidR="00662B37">
              <w:rPr>
                <w:rFonts w:ascii="Arial" w:hAnsi="Arial" w:cs="Arial"/>
                <w:sz w:val="22"/>
                <w:szCs w:val="22"/>
              </w:rPr>
              <w:t xml:space="preserve"> DMH</w:t>
            </w:r>
            <w:r w:rsidR="00A8182B" w:rsidRPr="00D81F3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A8182B" w:rsidRPr="00D81F32" w:rsidRDefault="00A8182B" w:rsidP="001D31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A8182B" w:rsidRPr="00D81F32" w:rsidRDefault="00A8182B" w:rsidP="001D31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9CD" w:rsidRPr="00D81F32" w:rsidTr="00E031C3">
        <w:trPr>
          <w:trHeight w:val="575"/>
        </w:trPr>
        <w:tc>
          <w:tcPr>
            <w:tcW w:w="9090" w:type="dxa"/>
            <w:shd w:val="clear" w:color="auto" w:fill="auto"/>
          </w:tcPr>
          <w:p w:rsidR="00BB09CD" w:rsidRDefault="00BB09CD" w:rsidP="00527DE6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986">
              <w:rPr>
                <w:rFonts w:ascii="Arial" w:hAnsi="Arial" w:cs="Arial"/>
                <w:sz w:val="22"/>
                <w:szCs w:val="22"/>
              </w:rPr>
              <w:t xml:space="preserve">As of the date of release of this SEI </w:t>
            </w:r>
            <w:r w:rsidR="00A8182B" w:rsidRPr="00D83F6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9607FC" w:rsidRPr="00D83F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January </w:t>
            </w:r>
            <w:r w:rsidR="00D83F6D" w:rsidRPr="00D83F6D">
              <w:rPr>
                <w:rFonts w:ascii="Arial" w:hAnsi="Arial" w:cs="Arial"/>
                <w:b/>
                <w:color w:val="000000"/>
                <w:sz w:val="22"/>
                <w:szCs w:val="22"/>
              </w:rPr>
              <w:t>18</w:t>
            </w:r>
            <w:r w:rsidR="005E797C" w:rsidRPr="00D83F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9607FC" w:rsidRPr="00D83F6D">
              <w:rPr>
                <w:rFonts w:ascii="Arial" w:hAnsi="Arial" w:cs="Arial"/>
                <w:b/>
                <w:color w:val="000000"/>
                <w:sz w:val="22"/>
                <w:szCs w:val="22"/>
              </w:rPr>
              <w:t>2018</w:t>
            </w:r>
            <w:r w:rsidR="00A8182B" w:rsidRPr="00D83F6D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D83F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27DE6">
              <w:rPr>
                <w:rFonts w:ascii="Arial" w:hAnsi="Arial" w:cs="Arial"/>
                <w:b/>
                <w:sz w:val="22"/>
                <w:szCs w:val="22"/>
              </w:rPr>
              <w:t>and each day since then</w:t>
            </w:r>
            <w:r w:rsidRPr="00C35986">
              <w:rPr>
                <w:rFonts w:ascii="Arial" w:hAnsi="Arial" w:cs="Arial"/>
                <w:sz w:val="22"/>
                <w:szCs w:val="22"/>
              </w:rPr>
              <w:t>, does</w:t>
            </w:r>
            <w:r w:rsidRPr="00D81F32">
              <w:rPr>
                <w:rFonts w:ascii="Arial" w:hAnsi="Arial" w:cs="Arial"/>
                <w:sz w:val="22"/>
                <w:szCs w:val="22"/>
              </w:rPr>
              <w:t xml:space="preserve"> your agency have </w:t>
            </w:r>
            <w:r w:rsidR="002A3E93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73048A">
              <w:rPr>
                <w:rFonts w:ascii="Arial" w:hAnsi="Arial" w:cs="Arial"/>
                <w:sz w:val="22"/>
                <w:szCs w:val="22"/>
              </w:rPr>
              <w:t>site(s)</w:t>
            </w:r>
            <w:r w:rsidRPr="00D81F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02B">
              <w:rPr>
                <w:rFonts w:ascii="Arial" w:hAnsi="Arial" w:cs="Arial"/>
                <w:sz w:val="22"/>
                <w:szCs w:val="22"/>
              </w:rPr>
              <w:t xml:space="preserve">certified as </w:t>
            </w:r>
            <w:r w:rsidRPr="00D81F32">
              <w:rPr>
                <w:rFonts w:ascii="Arial" w:hAnsi="Arial" w:cs="Arial"/>
                <w:sz w:val="22"/>
                <w:szCs w:val="22"/>
              </w:rPr>
              <w:t>a</w:t>
            </w:r>
            <w:r w:rsidR="00A8182B">
              <w:rPr>
                <w:rFonts w:ascii="Arial" w:hAnsi="Arial" w:cs="Arial"/>
                <w:sz w:val="22"/>
                <w:szCs w:val="22"/>
              </w:rPr>
              <w:t xml:space="preserve">n FQHC or FQHC Look-Alike </w:t>
            </w:r>
            <w:r w:rsidR="00A8182B" w:rsidRPr="00D81F32">
              <w:rPr>
                <w:rFonts w:ascii="Arial" w:hAnsi="Arial" w:cs="Arial"/>
                <w:sz w:val="22"/>
                <w:szCs w:val="22"/>
              </w:rPr>
              <w:t>within</w:t>
            </w:r>
            <w:r w:rsidRPr="00D81F32">
              <w:rPr>
                <w:rFonts w:ascii="Arial" w:hAnsi="Arial" w:cs="Arial"/>
                <w:sz w:val="22"/>
                <w:szCs w:val="22"/>
              </w:rPr>
              <w:t xml:space="preserve"> the boundaries of the </w:t>
            </w:r>
            <w:r w:rsidR="00A8182B">
              <w:rPr>
                <w:rFonts w:ascii="Arial" w:hAnsi="Arial" w:cs="Arial"/>
                <w:sz w:val="22"/>
                <w:szCs w:val="22"/>
              </w:rPr>
              <w:t xml:space="preserve">County of </w:t>
            </w:r>
            <w:r w:rsidRPr="00D81F32">
              <w:rPr>
                <w:rFonts w:ascii="Arial" w:hAnsi="Arial" w:cs="Arial"/>
                <w:sz w:val="22"/>
                <w:szCs w:val="22"/>
              </w:rPr>
              <w:t>Los Angeles</w:t>
            </w:r>
            <w:r w:rsidR="004103F8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27DE6" w:rsidRPr="00D81F32" w:rsidRDefault="00527DE6" w:rsidP="00D83F6D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B09CD" w:rsidRPr="00D81F32" w:rsidRDefault="00BB09CD" w:rsidP="00F5258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2" w:type="dxa"/>
            <w:shd w:val="clear" w:color="auto" w:fill="auto"/>
          </w:tcPr>
          <w:p w:rsidR="00BB09CD" w:rsidRPr="00D81F32" w:rsidRDefault="00BB09CD" w:rsidP="00F52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9CD" w:rsidRPr="00D81F32" w:rsidTr="00313065">
        <w:trPr>
          <w:trHeight w:val="692"/>
        </w:trPr>
        <w:tc>
          <w:tcPr>
            <w:tcW w:w="9090" w:type="dxa"/>
            <w:shd w:val="clear" w:color="auto" w:fill="auto"/>
          </w:tcPr>
          <w:p w:rsidR="00BB09CD" w:rsidRPr="00C35986" w:rsidRDefault="00751134" w:rsidP="00D83F6D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134">
              <w:rPr>
                <w:rFonts w:ascii="Arial" w:hAnsi="Arial" w:cs="Arial"/>
                <w:sz w:val="22"/>
                <w:szCs w:val="22"/>
              </w:rPr>
              <w:t xml:space="preserve">As of the date of release of this </w:t>
            </w:r>
            <w:r w:rsidRPr="00D83F6D">
              <w:rPr>
                <w:rFonts w:ascii="Arial" w:hAnsi="Arial" w:cs="Arial"/>
                <w:sz w:val="22"/>
                <w:szCs w:val="22"/>
              </w:rPr>
              <w:t xml:space="preserve">SEI </w:t>
            </w:r>
            <w:r w:rsidRPr="00D83F6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9607FC" w:rsidRPr="00D83F6D">
              <w:rPr>
                <w:rFonts w:ascii="Arial" w:hAnsi="Arial" w:cs="Arial"/>
                <w:b/>
                <w:sz w:val="22"/>
                <w:szCs w:val="22"/>
              </w:rPr>
              <w:t xml:space="preserve">January </w:t>
            </w:r>
            <w:r w:rsidR="00D83F6D" w:rsidRPr="00D83F6D"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5E797C" w:rsidRPr="00D83F6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9607FC" w:rsidRPr="00D83F6D">
              <w:rPr>
                <w:rFonts w:ascii="Arial" w:hAnsi="Arial" w:cs="Arial"/>
                <w:b/>
                <w:sz w:val="22"/>
                <w:szCs w:val="22"/>
              </w:rPr>
              <w:t>2018</w:t>
            </w:r>
            <w:r w:rsidRPr="00D83F6D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527DE6">
              <w:rPr>
                <w:rFonts w:ascii="Arial" w:hAnsi="Arial" w:cs="Arial"/>
                <w:b/>
                <w:sz w:val="22"/>
                <w:szCs w:val="22"/>
              </w:rPr>
              <w:t xml:space="preserve"> and each day since then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does </w:t>
            </w:r>
            <w:r w:rsidRPr="00C35986">
              <w:rPr>
                <w:rFonts w:ascii="Arial" w:hAnsi="Arial" w:cs="Arial"/>
                <w:sz w:val="22"/>
                <w:szCs w:val="22"/>
              </w:rPr>
              <w:t xml:space="preserve">your agency </w:t>
            </w:r>
            <w:r w:rsidRPr="00751134">
              <w:rPr>
                <w:rFonts w:ascii="Arial" w:hAnsi="Arial" w:cs="Arial"/>
                <w:sz w:val="22"/>
                <w:szCs w:val="22"/>
              </w:rPr>
              <w:t xml:space="preserve">currently </w:t>
            </w:r>
            <w:r>
              <w:rPr>
                <w:rFonts w:ascii="Arial" w:hAnsi="Arial" w:cs="Arial"/>
                <w:sz w:val="22"/>
                <w:szCs w:val="22"/>
              </w:rPr>
              <w:t>provide</w:t>
            </w:r>
            <w:r w:rsidRPr="00751134">
              <w:rPr>
                <w:rFonts w:ascii="Arial" w:hAnsi="Arial" w:cs="Arial"/>
                <w:sz w:val="22"/>
                <w:szCs w:val="22"/>
              </w:rPr>
              <w:t xml:space="preserve"> outpatient mental health services through one or more licensed clinical staff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5E702B">
              <w:rPr>
                <w:rFonts w:ascii="Arial" w:hAnsi="Arial" w:cs="Arial"/>
                <w:sz w:val="22"/>
                <w:szCs w:val="22"/>
              </w:rPr>
              <w:t xml:space="preserve">  For purposes of this question, outpatient mental health services means treatment for the remediation of a diagnosis found in the DSM 5, but which is not medication management by a primary care physician.  </w:t>
            </w:r>
          </w:p>
        </w:tc>
        <w:tc>
          <w:tcPr>
            <w:tcW w:w="708" w:type="dxa"/>
            <w:shd w:val="clear" w:color="auto" w:fill="auto"/>
          </w:tcPr>
          <w:p w:rsidR="00BB09CD" w:rsidRPr="00D81F32" w:rsidRDefault="00BB09CD" w:rsidP="00F5258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2" w:type="dxa"/>
            <w:shd w:val="clear" w:color="auto" w:fill="auto"/>
          </w:tcPr>
          <w:p w:rsidR="00BB09CD" w:rsidRPr="00D81F32" w:rsidRDefault="00BB09CD" w:rsidP="00F52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9CD" w:rsidRPr="00D81F32" w:rsidTr="003B2983">
        <w:trPr>
          <w:trHeight w:val="350"/>
        </w:trPr>
        <w:tc>
          <w:tcPr>
            <w:tcW w:w="9090" w:type="dxa"/>
            <w:shd w:val="clear" w:color="auto" w:fill="auto"/>
          </w:tcPr>
          <w:p w:rsidR="00BB09CD" w:rsidRPr="00D81F32" w:rsidRDefault="00BB09CD" w:rsidP="00AC369F">
            <w:pPr>
              <w:numPr>
                <w:ilvl w:val="0"/>
                <w:numId w:val="23"/>
              </w:num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1F32">
              <w:rPr>
                <w:rFonts w:ascii="Arial" w:hAnsi="Arial" w:cs="Arial"/>
                <w:sz w:val="22"/>
                <w:szCs w:val="22"/>
              </w:rPr>
              <w:t xml:space="preserve">Does your agency </w:t>
            </w:r>
            <w:r w:rsidR="00AC369F">
              <w:rPr>
                <w:rFonts w:ascii="Arial" w:hAnsi="Arial" w:cs="Arial"/>
                <w:sz w:val="22"/>
                <w:szCs w:val="22"/>
              </w:rPr>
              <w:t xml:space="preserve">presently </w:t>
            </w:r>
            <w:r w:rsidRPr="00D81F32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="00AC369F">
              <w:rPr>
                <w:rFonts w:ascii="Arial" w:hAnsi="Arial" w:cs="Arial"/>
                <w:sz w:val="22"/>
                <w:szCs w:val="22"/>
              </w:rPr>
              <w:t xml:space="preserve">a working </w:t>
            </w:r>
            <w:r w:rsidR="009337DC">
              <w:rPr>
                <w:rFonts w:ascii="Arial" w:hAnsi="Arial" w:cs="Arial"/>
                <w:sz w:val="22"/>
                <w:szCs w:val="22"/>
              </w:rPr>
              <w:t>Electronic Health Record (EHR) that supports the ability to claim electronically through DMH?</w:t>
            </w:r>
            <w:r w:rsidR="004103F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</w:tcPr>
          <w:p w:rsidR="00BB09CD" w:rsidRPr="00D81F32" w:rsidRDefault="00BB09CD" w:rsidP="00F52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BB09CD" w:rsidRPr="00D81F32" w:rsidRDefault="00BB09CD" w:rsidP="00F52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9CD" w:rsidRPr="00D81F32" w:rsidTr="003B2983">
        <w:tc>
          <w:tcPr>
            <w:tcW w:w="9090" w:type="dxa"/>
            <w:shd w:val="clear" w:color="auto" w:fill="auto"/>
          </w:tcPr>
          <w:p w:rsidR="00BB09CD" w:rsidRPr="00D81F32" w:rsidRDefault="00BB09CD" w:rsidP="00DA51B7">
            <w:pPr>
              <w:numPr>
                <w:ilvl w:val="0"/>
                <w:numId w:val="23"/>
              </w:num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1F32">
              <w:rPr>
                <w:rFonts w:ascii="Arial" w:hAnsi="Arial" w:cs="Arial"/>
                <w:sz w:val="22"/>
                <w:szCs w:val="22"/>
              </w:rPr>
              <w:t xml:space="preserve">Is your agency </w:t>
            </w:r>
            <w:r w:rsidR="00AC369F">
              <w:rPr>
                <w:rFonts w:ascii="Arial" w:hAnsi="Arial" w:cs="Arial"/>
                <w:sz w:val="22"/>
                <w:szCs w:val="22"/>
              </w:rPr>
              <w:t xml:space="preserve">presently </w:t>
            </w:r>
            <w:r w:rsidRPr="00D81F32">
              <w:rPr>
                <w:rFonts w:ascii="Arial" w:hAnsi="Arial" w:cs="Arial"/>
                <w:sz w:val="22"/>
                <w:szCs w:val="22"/>
              </w:rPr>
              <w:t xml:space="preserve">current with all licenses, permits, registrations, accreditations and certificates required by Federal, State and local laws, ordinances, rules, regulations, guidelines and directives, which are applicable to your facility(ies) and/or services?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B09CD" w:rsidRPr="00D81F32" w:rsidRDefault="00BB09CD" w:rsidP="00F52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BB09CD" w:rsidRPr="00D81F32" w:rsidRDefault="00BB09CD" w:rsidP="00F52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658" w:rsidRPr="00D81F32" w:rsidTr="003B2983">
        <w:trPr>
          <w:trHeight w:val="1313"/>
        </w:trPr>
        <w:tc>
          <w:tcPr>
            <w:tcW w:w="9090" w:type="dxa"/>
            <w:vMerge w:val="restart"/>
            <w:shd w:val="clear" w:color="auto" w:fill="auto"/>
          </w:tcPr>
          <w:p w:rsidR="00853658" w:rsidRDefault="002A3E93" w:rsidP="00DA51B7">
            <w:pPr>
              <w:numPr>
                <w:ilvl w:val="0"/>
                <w:numId w:val="23"/>
              </w:numPr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Assuming that a contract for PEI is awarded</w:t>
            </w:r>
            <w:r w:rsidR="006D7714">
              <w:rPr>
                <w:rFonts w:ascii="Arial" w:hAnsi="Arial" w:cs="Arial"/>
                <w:sz w:val="22"/>
                <w:szCs w:val="22"/>
              </w:rPr>
              <w:t xml:space="preserve">, will you </w:t>
            </w:r>
            <w:r w:rsidR="00BB7DDA">
              <w:rPr>
                <w:rFonts w:ascii="Arial" w:hAnsi="Arial" w:cs="Arial"/>
                <w:sz w:val="22"/>
                <w:szCs w:val="22"/>
              </w:rPr>
              <w:t>ensure your</w:t>
            </w:r>
            <w:r w:rsidR="00853658">
              <w:rPr>
                <w:rFonts w:ascii="Arial" w:hAnsi="Arial" w:cs="Arial"/>
                <w:sz w:val="22"/>
                <w:szCs w:val="22"/>
              </w:rPr>
              <w:t xml:space="preserve"> agency </w:t>
            </w:r>
            <w:r w:rsidR="006D7714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853658">
              <w:rPr>
                <w:rFonts w:ascii="Arial" w:hAnsi="Arial" w:cs="Arial"/>
                <w:sz w:val="22"/>
                <w:szCs w:val="22"/>
              </w:rPr>
              <w:t>employ</w:t>
            </w:r>
            <w:r w:rsidR="00216E39">
              <w:rPr>
                <w:rFonts w:ascii="Arial" w:hAnsi="Arial" w:cs="Arial"/>
                <w:sz w:val="22"/>
                <w:szCs w:val="22"/>
              </w:rPr>
              <w:t xml:space="preserve"> and/or cont</w:t>
            </w:r>
            <w:r w:rsidR="00081FB8">
              <w:rPr>
                <w:rFonts w:ascii="Arial" w:hAnsi="Arial" w:cs="Arial"/>
                <w:sz w:val="22"/>
                <w:szCs w:val="22"/>
              </w:rPr>
              <w:t>r</w:t>
            </w:r>
            <w:r w:rsidR="00216E39">
              <w:rPr>
                <w:rFonts w:ascii="Arial" w:hAnsi="Arial" w:cs="Arial"/>
                <w:sz w:val="22"/>
                <w:szCs w:val="22"/>
              </w:rPr>
              <w:t>act with</w:t>
            </w:r>
            <w:r w:rsidR="00853658">
              <w:rPr>
                <w:rFonts w:ascii="Arial" w:hAnsi="Arial" w:cs="Arial"/>
                <w:sz w:val="22"/>
                <w:szCs w:val="22"/>
              </w:rPr>
              <w:t xml:space="preserve"> licensed clinical staff (PhD, PsyD, LMFT, LCSW</w:t>
            </w:r>
            <w:r w:rsidR="00C07FC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62BF1">
              <w:rPr>
                <w:rFonts w:ascii="Arial" w:hAnsi="Arial" w:cs="Arial"/>
                <w:sz w:val="22"/>
                <w:szCs w:val="22"/>
              </w:rPr>
              <w:t xml:space="preserve">and/or </w:t>
            </w:r>
            <w:r w:rsidR="00C07FC2">
              <w:rPr>
                <w:rFonts w:ascii="Arial" w:hAnsi="Arial" w:cs="Arial"/>
                <w:sz w:val="22"/>
                <w:szCs w:val="22"/>
              </w:rPr>
              <w:t>PMHNP</w:t>
            </w:r>
            <w:r w:rsidR="00853658">
              <w:rPr>
                <w:rFonts w:ascii="Arial" w:hAnsi="Arial" w:cs="Arial"/>
                <w:sz w:val="22"/>
                <w:szCs w:val="22"/>
              </w:rPr>
              <w:t xml:space="preserve">) who have either been trained, or who will get registered to be trained in one or more Evidence-Based Practices (EBP) approved by DMH? </w:t>
            </w:r>
            <w:r w:rsidR="00853658" w:rsidRPr="002B7AEC">
              <w:rPr>
                <w:rFonts w:ascii="Arial" w:hAnsi="Arial" w:cs="Arial"/>
                <w:i/>
                <w:sz w:val="22"/>
                <w:szCs w:val="22"/>
              </w:rPr>
              <w:t xml:space="preserve">(See approved </w:t>
            </w:r>
            <w:r w:rsidR="0064626C">
              <w:rPr>
                <w:rFonts w:ascii="Arial" w:hAnsi="Arial" w:cs="Arial"/>
                <w:i/>
                <w:sz w:val="22"/>
                <w:szCs w:val="22"/>
              </w:rPr>
              <w:t>PEI EBP Matrix</w:t>
            </w:r>
            <w:r w:rsidR="00853658" w:rsidRPr="002B7AEC">
              <w:rPr>
                <w:rFonts w:ascii="Arial" w:hAnsi="Arial" w:cs="Arial"/>
                <w:i/>
                <w:sz w:val="22"/>
                <w:szCs w:val="22"/>
              </w:rPr>
              <w:t xml:space="preserve"> – Attachment</w:t>
            </w:r>
            <w:r w:rsidR="008B5F17">
              <w:rPr>
                <w:rFonts w:ascii="Arial" w:hAnsi="Arial" w:cs="Arial"/>
                <w:i/>
                <w:sz w:val="22"/>
                <w:szCs w:val="22"/>
              </w:rPr>
              <w:t xml:space="preserve"> I to Appendix A</w:t>
            </w:r>
            <w:r w:rsidR="00853658" w:rsidRPr="002B7AE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853658" w:rsidRPr="004231B9" w:rsidRDefault="00853658" w:rsidP="006D7714">
            <w:pPr>
              <w:numPr>
                <w:ilvl w:val="1"/>
                <w:numId w:val="23"/>
              </w:numPr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DMH </w:t>
            </w:r>
            <w:r w:rsidR="003B210C">
              <w:rPr>
                <w:rFonts w:ascii="Arial" w:hAnsi="Arial" w:cs="Arial"/>
                <w:sz w:val="22"/>
                <w:szCs w:val="22"/>
              </w:rPr>
              <w:t xml:space="preserve">will verify </w:t>
            </w:r>
            <w:r>
              <w:rPr>
                <w:rFonts w:ascii="Arial" w:hAnsi="Arial" w:cs="Arial"/>
                <w:sz w:val="22"/>
                <w:szCs w:val="22"/>
              </w:rPr>
              <w:t xml:space="preserve">which staff </w:t>
            </w:r>
            <w:r w:rsidR="00055D84">
              <w:rPr>
                <w:rFonts w:ascii="Arial" w:hAnsi="Arial" w:cs="Arial"/>
                <w:sz w:val="22"/>
                <w:szCs w:val="22"/>
              </w:rPr>
              <w:t>have already met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5D84">
              <w:rPr>
                <w:rFonts w:ascii="Arial" w:hAnsi="Arial" w:cs="Arial"/>
                <w:sz w:val="22"/>
                <w:szCs w:val="22"/>
              </w:rPr>
              <w:t>required</w:t>
            </w:r>
            <w:r>
              <w:rPr>
                <w:rFonts w:ascii="Arial" w:hAnsi="Arial" w:cs="Arial"/>
                <w:sz w:val="22"/>
                <w:szCs w:val="22"/>
              </w:rPr>
              <w:t xml:space="preserve"> minimum necessary training standards</w:t>
            </w:r>
            <w:r w:rsidR="00004D27">
              <w:rPr>
                <w:rFonts w:ascii="Arial" w:hAnsi="Arial" w:cs="Arial"/>
                <w:sz w:val="22"/>
                <w:szCs w:val="22"/>
              </w:rPr>
              <w:t xml:space="preserve"> per EBP</w:t>
            </w:r>
            <w:r w:rsidR="00055D84">
              <w:rPr>
                <w:rFonts w:ascii="Arial" w:hAnsi="Arial" w:cs="Arial"/>
                <w:sz w:val="22"/>
                <w:szCs w:val="22"/>
              </w:rPr>
              <w:t>, and/or which trainings staff may elect to register for that shall meet required minimum necessary training standards per EBP</w:t>
            </w:r>
            <w:r w:rsidRPr="00C3598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53658" w:rsidRPr="00D81F32" w:rsidRDefault="00853658" w:rsidP="00F52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853658" w:rsidRPr="00D81F32" w:rsidRDefault="00853658" w:rsidP="00F52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658" w:rsidRPr="00D81F32" w:rsidTr="003B2983">
        <w:trPr>
          <w:trHeight w:val="827"/>
        </w:trPr>
        <w:tc>
          <w:tcPr>
            <w:tcW w:w="9090" w:type="dxa"/>
            <w:vMerge/>
            <w:shd w:val="clear" w:color="auto" w:fill="auto"/>
          </w:tcPr>
          <w:p w:rsidR="00B00F2E" w:rsidRDefault="00B00F2E" w:rsidP="00D83F6D">
            <w:pPr>
              <w:numPr>
                <w:ilvl w:val="0"/>
                <w:numId w:val="23"/>
              </w:num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7F7F7F"/>
          </w:tcPr>
          <w:p w:rsidR="00853658" w:rsidRPr="00D81F32" w:rsidRDefault="00853658" w:rsidP="00F52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7F7F7F"/>
          </w:tcPr>
          <w:p w:rsidR="00853658" w:rsidRPr="00D81F32" w:rsidRDefault="00853658" w:rsidP="00F52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A5B" w:rsidRPr="00D81F32" w:rsidTr="003B2983"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102A5B" w:rsidRPr="005046FB" w:rsidRDefault="00527DE6" w:rsidP="00D83F6D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Assuming that a contract for PEI is awarded, </w:t>
            </w:r>
            <w:r w:rsidR="00102A5B">
              <w:rPr>
                <w:rFonts w:ascii="Arial" w:hAnsi="Arial" w:cs="Arial"/>
                <w:sz w:val="22"/>
                <w:szCs w:val="22"/>
              </w:rPr>
              <w:t>will your agency</w:t>
            </w:r>
            <w:r w:rsidR="003B21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be able to </w:t>
            </w:r>
            <w:r w:rsidR="00102A5B">
              <w:rPr>
                <w:rFonts w:ascii="Arial" w:hAnsi="Arial" w:cs="Arial"/>
                <w:sz w:val="22"/>
                <w:szCs w:val="22"/>
              </w:rPr>
              <w:t xml:space="preserve">comply </w:t>
            </w:r>
            <w:r>
              <w:rPr>
                <w:rFonts w:ascii="Arial" w:hAnsi="Arial" w:cs="Arial"/>
                <w:sz w:val="22"/>
                <w:szCs w:val="22"/>
              </w:rPr>
              <w:t xml:space="preserve">after contract execution </w:t>
            </w:r>
            <w:r w:rsidR="00102A5B">
              <w:rPr>
                <w:rFonts w:ascii="Arial" w:hAnsi="Arial" w:cs="Arial"/>
                <w:sz w:val="22"/>
                <w:szCs w:val="22"/>
              </w:rPr>
              <w:t>with all PEI Data Collection and Outcomes requirements set forth in the Agreement and any associated PEI guidelines and/or protocols?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02A5B" w:rsidRPr="00D81F32" w:rsidRDefault="00102A5B" w:rsidP="00F5258C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102A5B" w:rsidRPr="00D81F32" w:rsidRDefault="00102A5B" w:rsidP="00F5258C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</w:tr>
      <w:tr w:rsidR="00E41034" w:rsidRPr="00D81F32" w:rsidTr="006A779F">
        <w:trPr>
          <w:trHeight w:val="296"/>
        </w:trPr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E41034" w:rsidRPr="005046FB" w:rsidRDefault="00E41034" w:rsidP="006D7714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6FB">
              <w:rPr>
                <w:rFonts w:ascii="Arial" w:hAnsi="Arial" w:cs="Arial"/>
                <w:sz w:val="22"/>
                <w:szCs w:val="22"/>
              </w:rPr>
              <w:t xml:space="preserve">Does your agency </w:t>
            </w:r>
            <w:r w:rsidR="00A55F1E">
              <w:rPr>
                <w:rFonts w:ascii="Arial" w:hAnsi="Arial" w:cs="Arial"/>
                <w:sz w:val="22"/>
                <w:szCs w:val="22"/>
              </w:rPr>
              <w:t xml:space="preserve">presently </w:t>
            </w:r>
            <w:r w:rsidRPr="005046FB">
              <w:rPr>
                <w:rFonts w:ascii="Arial" w:hAnsi="Arial" w:cs="Arial"/>
                <w:sz w:val="22"/>
                <w:szCs w:val="22"/>
              </w:rPr>
              <w:t xml:space="preserve">have staff </w:t>
            </w:r>
            <w:r w:rsidR="00A55F1E">
              <w:rPr>
                <w:rFonts w:ascii="Arial" w:hAnsi="Arial" w:cs="Arial"/>
                <w:sz w:val="22"/>
                <w:szCs w:val="22"/>
              </w:rPr>
              <w:t xml:space="preserve">qualified </w:t>
            </w:r>
            <w:r w:rsidRPr="005046FB">
              <w:rPr>
                <w:rFonts w:ascii="Arial" w:hAnsi="Arial" w:cs="Arial"/>
                <w:sz w:val="22"/>
                <w:szCs w:val="22"/>
              </w:rPr>
              <w:t>to provide medication services?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41034" w:rsidRPr="00D81F32" w:rsidRDefault="00E41034" w:rsidP="00F5258C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E41034" w:rsidRPr="00D81F32" w:rsidRDefault="00E41034" w:rsidP="00F5258C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</w:tr>
      <w:tr w:rsidR="00BD1D5B" w:rsidRPr="00BD1D5B" w:rsidTr="008649F0">
        <w:trPr>
          <w:trHeight w:val="503"/>
        </w:trPr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0F2391" w:rsidRPr="008649F0" w:rsidRDefault="00527DE6" w:rsidP="00527DE6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Assuming that a contract for PEI is awarded, a</w:t>
            </w:r>
            <w:r w:rsidR="00AC369F">
              <w:rPr>
                <w:rFonts w:ascii="Arial" w:hAnsi="Arial" w:cs="Arial"/>
                <w:sz w:val="22"/>
                <w:szCs w:val="22"/>
              </w:rPr>
              <w:t>t the time a contract is executed, w</w:t>
            </w:r>
            <w:r w:rsidR="00BD1D5B" w:rsidRPr="005046FB">
              <w:rPr>
                <w:rFonts w:ascii="Arial" w:hAnsi="Arial" w:cs="Arial"/>
                <w:sz w:val="22"/>
                <w:szCs w:val="22"/>
              </w:rPr>
              <w:t xml:space="preserve">ill your agency be able to provide an initial appointment </w:t>
            </w:r>
            <w:r w:rsidR="00A55F1E">
              <w:rPr>
                <w:rFonts w:ascii="Arial" w:hAnsi="Arial" w:cs="Arial"/>
                <w:sz w:val="22"/>
                <w:szCs w:val="22"/>
              </w:rPr>
              <w:t xml:space="preserve">for PEI services </w:t>
            </w:r>
            <w:r w:rsidR="00BD1D5B" w:rsidRPr="005046FB">
              <w:rPr>
                <w:rFonts w:ascii="Arial" w:hAnsi="Arial" w:cs="Arial"/>
                <w:sz w:val="22"/>
                <w:szCs w:val="22"/>
              </w:rPr>
              <w:t xml:space="preserve">within 15 business days of </w:t>
            </w:r>
            <w:r w:rsidR="00B332BE" w:rsidRPr="005046FB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BD1D5B" w:rsidRPr="005046FB">
              <w:rPr>
                <w:rFonts w:ascii="Arial" w:hAnsi="Arial" w:cs="Arial"/>
                <w:sz w:val="22"/>
                <w:szCs w:val="22"/>
              </w:rPr>
              <w:t xml:space="preserve">referral </w:t>
            </w:r>
            <w:r w:rsidR="001A79D5" w:rsidRPr="001A79D5">
              <w:rPr>
                <w:rFonts w:ascii="Arial" w:hAnsi="Arial" w:cs="Arial"/>
                <w:sz w:val="22"/>
                <w:szCs w:val="22"/>
              </w:rPr>
              <w:t>request from the primary care physician, or within 15 business days of a direct patient request</w:t>
            </w:r>
            <w:r w:rsidR="00BD1D5B" w:rsidRPr="005046F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D1D5B" w:rsidRPr="00BD1D5B" w:rsidRDefault="00BD1D5B" w:rsidP="00F52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BD1D5B" w:rsidRPr="00BD1D5B" w:rsidRDefault="00BD1D5B" w:rsidP="00F52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05A" w:rsidRPr="00D81F32" w:rsidTr="003B2983"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BD605A" w:rsidRPr="005046FB" w:rsidRDefault="00BD605A" w:rsidP="008649F0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6FB">
              <w:rPr>
                <w:rFonts w:ascii="Arial" w:hAnsi="Arial" w:cs="Arial"/>
                <w:sz w:val="22"/>
                <w:szCs w:val="22"/>
              </w:rPr>
              <w:t xml:space="preserve">Does your agency </w:t>
            </w:r>
            <w:r w:rsidR="00AC369F">
              <w:rPr>
                <w:rFonts w:ascii="Arial" w:hAnsi="Arial" w:cs="Arial"/>
                <w:sz w:val="22"/>
                <w:szCs w:val="22"/>
              </w:rPr>
              <w:t xml:space="preserve">presently </w:t>
            </w:r>
            <w:r w:rsidRPr="005046FB">
              <w:rPr>
                <w:rFonts w:ascii="Arial" w:hAnsi="Arial" w:cs="Arial"/>
                <w:sz w:val="22"/>
                <w:szCs w:val="22"/>
              </w:rPr>
              <w:t>have</w:t>
            </w:r>
            <w:r w:rsidR="00526C1D">
              <w:rPr>
                <w:rFonts w:ascii="Arial" w:hAnsi="Arial" w:cs="Arial"/>
                <w:sz w:val="22"/>
                <w:szCs w:val="22"/>
              </w:rPr>
              <w:t xml:space="preserve">, or will be able to obtain </w:t>
            </w:r>
            <w:r w:rsidR="00527DE6">
              <w:rPr>
                <w:rFonts w:ascii="Arial" w:hAnsi="Arial" w:cs="Arial"/>
                <w:sz w:val="22"/>
                <w:szCs w:val="22"/>
              </w:rPr>
              <w:t xml:space="preserve">before contract execution, assuming that a contract is awarded, </w:t>
            </w:r>
            <w:r w:rsidRPr="005046FB">
              <w:rPr>
                <w:rFonts w:ascii="Arial" w:hAnsi="Arial" w:cs="Arial"/>
                <w:sz w:val="22"/>
                <w:szCs w:val="22"/>
              </w:rPr>
              <w:t>one or more operational agreements</w:t>
            </w:r>
            <w:r w:rsidR="001B1519" w:rsidRPr="005046FB">
              <w:rPr>
                <w:rFonts w:ascii="Arial" w:hAnsi="Arial" w:cs="Arial"/>
                <w:sz w:val="22"/>
                <w:szCs w:val="22"/>
              </w:rPr>
              <w:t>, Memorandum</w:t>
            </w:r>
            <w:r w:rsidRPr="005046FB">
              <w:rPr>
                <w:rFonts w:ascii="Arial" w:hAnsi="Arial" w:cs="Arial"/>
                <w:sz w:val="22"/>
                <w:szCs w:val="22"/>
              </w:rPr>
              <w:t xml:space="preserve"> of Understanding (MOU), and/or other </w:t>
            </w:r>
            <w:r w:rsidR="001B1519" w:rsidRPr="005046FB">
              <w:rPr>
                <w:rFonts w:ascii="Arial" w:hAnsi="Arial" w:cs="Arial"/>
                <w:sz w:val="22"/>
                <w:szCs w:val="22"/>
              </w:rPr>
              <w:t xml:space="preserve">type of </w:t>
            </w:r>
            <w:r w:rsidRPr="005046FB">
              <w:rPr>
                <w:rFonts w:ascii="Arial" w:hAnsi="Arial" w:cs="Arial"/>
                <w:sz w:val="22"/>
                <w:szCs w:val="22"/>
              </w:rPr>
              <w:t xml:space="preserve">written documentation demonstrating a formal relationship between </w:t>
            </w:r>
            <w:r w:rsidR="00A55F1E">
              <w:rPr>
                <w:rFonts w:ascii="Arial" w:hAnsi="Arial" w:cs="Arial"/>
                <w:sz w:val="22"/>
                <w:szCs w:val="22"/>
              </w:rPr>
              <w:t>your</w:t>
            </w:r>
            <w:r w:rsidRPr="005046FB">
              <w:rPr>
                <w:rFonts w:ascii="Arial" w:hAnsi="Arial" w:cs="Arial"/>
                <w:sz w:val="22"/>
                <w:szCs w:val="22"/>
              </w:rPr>
              <w:t xml:space="preserve"> agency and another party(ies) for </w:t>
            </w:r>
            <w:r w:rsidR="003B210C">
              <w:rPr>
                <w:rFonts w:ascii="Arial" w:hAnsi="Arial" w:cs="Arial"/>
                <w:sz w:val="22"/>
                <w:szCs w:val="22"/>
              </w:rPr>
              <w:t xml:space="preserve">specialty </w:t>
            </w:r>
            <w:r w:rsidR="00A55F1E">
              <w:rPr>
                <w:rFonts w:ascii="Arial" w:hAnsi="Arial" w:cs="Arial"/>
                <w:sz w:val="22"/>
                <w:szCs w:val="22"/>
              </w:rPr>
              <w:t xml:space="preserve">mental health </w:t>
            </w:r>
            <w:r w:rsidRPr="005046FB">
              <w:rPr>
                <w:rFonts w:ascii="Arial" w:hAnsi="Arial" w:cs="Arial"/>
                <w:sz w:val="22"/>
                <w:szCs w:val="22"/>
              </w:rPr>
              <w:t>services to clients that meet</w:t>
            </w:r>
            <w:r w:rsidR="00A55F1E">
              <w:rPr>
                <w:rFonts w:ascii="Arial" w:hAnsi="Arial" w:cs="Arial"/>
                <w:sz w:val="22"/>
                <w:szCs w:val="22"/>
              </w:rPr>
              <w:t xml:space="preserve"> DMH’s</w:t>
            </w:r>
            <w:r w:rsidRPr="005046FB">
              <w:rPr>
                <w:rFonts w:ascii="Arial" w:hAnsi="Arial" w:cs="Arial"/>
                <w:sz w:val="22"/>
                <w:szCs w:val="22"/>
              </w:rPr>
              <w:t xml:space="preserve"> criteria for severe and persistent mental illness?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D605A" w:rsidRPr="00D81F32" w:rsidRDefault="00BD605A" w:rsidP="00F5258C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BD605A" w:rsidRPr="00D81F32" w:rsidRDefault="00BD605A" w:rsidP="00F5258C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</w:tr>
    </w:tbl>
    <w:p w:rsidR="004177EA" w:rsidRDefault="004177EA">
      <w:r>
        <w:br w:type="page"/>
      </w:r>
    </w:p>
    <w:tbl>
      <w:tblPr>
        <w:tblW w:w="10440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0"/>
        <w:gridCol w:w="708"/>
        <w:gridCol w:w="642"/>
      </w:tblGrid>
      <w:tr w:rsidR="004177EA" w:rsidRPr="00D81F32" w:rsidTr="000350A5">
        <w:trPr>
          <w:trHeight w:val="611"/>
        </w:trPr>
        <w:tc>
          <w:tcPr>
            <w:tcW w:w="9090" w:type="dxa"/>
            <w:shd w:val="clear" w:color="auto" w:fill="BFBFBF"/>
          </w:tcPr>
          <w:p w:rsidR="004177EA" w:rsidRDefault="004177EA" w:rsidP="00035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77EA" w:rsidRDefault="004177EA" w:rsidP="00035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F32">
              <w:rPr>
                <w:rFonts w:ascii="Arial" w:hAnsi="Arial" w:cs="Arial"/>
                <w:b/>
                <w:sz w:val="22"/>
                <w:szCs w:val="22"/>
              </w:rPr>
              <w:t>QUESTIONNAIRE</w:t>
            </w:r>
          </w:p>
          <w:p w:rsidR="004177EA" w:rsidRPr="00D81F32" w:rsidRDefault="004177EA" w:rsidP="00035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BFBFBF"/>
          </w:tcPr>
          <w:p w:rsidR="004177EA" w:rsidRDefault="004177EA" w:rsidP="00035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77EA" w:rsidRPr="00D81F32" w:rsidRDefault="004177EA" w:rsidP="00035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F32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42" w:type="dxa"/>
            <w:shd w:val="clear" w:color="auto" w:fill="BFBFBF"/>
          </w:tcPr>
          <w:p w:rsidR="004177EA" w:rsidRDefault="004177EA" w:rsidP="00035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77EA" w:rsidRPr="00D81F32" w:rsidRDefault="004177EA" w:rsidP="00035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F32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D574F1" w:rsidRPr="00D81F32" w:rsidTr="003B2983">
        <w:tc>
          <w:tcPr>
            <w:tcW w:w="9090" w:type="dxa"/>
            <w:shd w:val="clear" w:color="auto" w:fill="auto"/>
          </w:tcPr>
          <w:p w:rsidR="00D574F1" w:rsidRDefault="00D574F1" w:rsidP="008649F0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 you </w:t>
            </w:r>
            <w:r w:rsidR="00C2049B">
              <w:rPr>
                <w:rFonts w:ascii="Arial" w:hAnsi="Arial" w:cs="Arial"/>
                <w:sz w:val="22"/>
                <w:szCs w:val="22"/>
              </w:rPr>
              <w:t xml:space="preserve">presently </w:t>
            </w:r>
            <w:r>
              <w:rPr>
                <w:rFonts w:ascii="Arial" w:hAnsi="Arial" w:cs="Arial"/>
                <w:sz w:val="22"/>
                <w:szCs w:val="22"/>
              </w:rPr>
              <w:t xml:space="preserve">attest that </w:t>
            </w:r>
            <w:r w:rsidR="0065429F">
              <w:rPr>
                <w:rFonts w:ascii="Arial" w:hAnsi="Arial" w:cs="Arial"/>
                <w:sz w:val="22"/>
                <w:szCs w:val="22"/>
              </w:rPr>
              <w:t xml:space="preserve">neither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agency </w:t>
            </w:r>
            <w:r w:rsidR="0065429F">
              <w:rPr>
                <w:rFonts w:ascii="Arial" w:hAnsi="Arial" w:cs="Arial"/>
                <w:sz w:val="22"/>
                <w:szCs w:val="22"/>
              </w:rPr>
              <w:t>nor any</w:t>
            </w:r>
            <w:r w:rsidR="007A7571" w:rsidRPr="007A7571">
              <w:rPr>
                <w:rFonts w:ascii="Arial" w:hAnsi="Arial" w:cs="Arial"/>
                <w:sz w:val="22"/>
                <w:szCs w:val="22"/>
              </w:rPr>
              <w:t xml:space="preserve"> of its staff </w:t>
            </w:r>
            <w:r w:rsidR="005E702B">
              <w:rPr>
                <w:rFonts w:ascii="Arial" w:hAnsi="Arial" w:cs="Arial"/>
                <w:sz w:val="22"/>
                <w:szCs w:val="22"/>
              </w:rPr>
              <w:t>who</w:t>
            </w:r>
            <w:r w:rsidR="007A7571" w:rsidRPr="007A7571">
              <w:rPr>
                <w:rFonts w:ascii="Arial" w:hAnsi="Arial" w:cs="Arial"/>
                <w:sz w:val="22"/>
                <w:szCs w:val="22"/>
              </w:rPr>
              <w:t xml:space="preserve"> will be claiming </w:t>
            </w:r>
            <w:r w:rsidR="005E702B">
              <w:rPr>
                <w:rFonts w:ascii="Arial" w:hAnsi="Arial" w:cs="Arial"/>
                <w:sz w:val="22"/>
                <w:szCs w:val="22"/>
              </w:rPr>
              <w:t xml:space="preserve">to DMH </w:t>
            </w:r>
            <w:r w:rsidR="007A7571" w:rsidRPr="007A7571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3B210C">
              <w:rPr>
                <w:rFonts w:ascii="Arial" w:hAnsi="Arial" w:cs="Arial"/>
                <w:sz w:val="22"/>
                <w:szCs w:val="22"/>
              </w:rPr>
              <w:t xml:space="preserve">PEI </w:t>
            </w:r>
            <w:r w:rsidR="007A7571" w:rsidRPr="007A7571">
              <w:rPr>
                <w:rFonts w:ascii="Arial" w:hAnsi="Arial" w:cs="Arial"/>
                <w:sz w:val="22"/>
                <w:szCs w:val="22"/>
              </w:rPr>
              <w:t xml:space="preserve">services are listed </w:t>
            </w:r>
            <w:r w:rsidR="00A55F1E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7A7571" w:rsidRPr="007A7571">
              <w:rPr>
                <w:rFonts w:ascii="Arial" w:hAnsi="Arial" w:cs="Arial"/>
                <w:sz w:val="22"/>
                <w:szCs w:val="22"/>
              </w:rPr>
              <w:t>the Medi-Cal Suspended and Ineligible Provider List (S&amp;I List) and/or the Office of the Inspector General’s List of Excluded Individuals and Entities (LEIE) database for exclusion from participation in any federally qualified programs</w:t>
            </w:r>
            <w:r w:rsidR="003B2983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D574F1" w:rsidRPr="00D81F32" w:rsidRDefault="00D574F1" w:rsidP="00F5258C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  <w:tc>
          <w:tcPr>
            <w:tcW w:w="642" w:type="dxa"/>
            <w:shd w:val="clear" w:color="auto" w:fill="auto"/>
          </w:tcPr>
          <w:p w:rsidR="00D574F1" w:rsidRPr="00D81F32" w:rsidRDefault="00D574F1" w:rsidP="00F5258C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</w:tr>
    </w:tbl>
    <w:p w:rsidR="000B58B7" w:rsidRDefault="000B58B7" w:rsidP="008C64F4">
      <w:pPr>
        <w:jc w:val="both"/>
        <w:rPr>
          <w:rFonts w:ascii="Arial" w:hAnsi="Arial" w:cs="Arial"/>
          <w:b/>
          <w:sz w:val="22"/>
          <w:szCs w:val="22"/>
        </w:rPr>
      </w:pPr>
    </w:p>
    <w:p w:rsidR="009D0998" w:rsidRDefault="00940FD3" w:rsidP="008C64F4">
      <w:pPr>
        <w:jc w:val="both"/>
        <w:rPr>
          <w:rFonts w:ascii="Arial" w:hAnsi="Arial" w:cs="Arial"/>
          <w:b/>
          <w:sz w:val="22"/>
          <w:szCs w:val="22"/>
        </w:rPr>
      </w:pPr>
      <w:r w:rsidRPr="00D81F32">
        <w:rPr>
          <w:rFonts w:ascii="Arial" w:hAnsi="Arial" w:cs="Arial"/>
          <w:b/>
          <w:sz w:val="22"/>
          <w:szCs w:val="22"/>
        </w:rPr>
        <w:t xml:space="preserve">All </w:t>
      </w:r>
      <w:r w:rsidR="00C33DE1" w:rsidRPr="00D81F32">
        <w:rPr>
          <w:rFonts w:ascii="Arial" w:hAnsi="Arial" w:cs="Arial"/>
          <w:b/>
          <w:sz w:val="22"/>
          <w:szCs w:val="22"/>
        </w:rPr>
        <w:t>responses</w:t>
      </w:r>
      <w:r w:rsidR="008E6EBF" w:rsidRPr="00D81F32">
        <w:rPr>
          <w:rFonts w:ascii="Arial" w:hAnsi="Arial" w:cs="Arial"/>
          <w:b/>
          <w:sz w:val="22"/>
          <w:szCs w:val="22"/>
        </w:rPr>
        <w:t xml:space="preserve"> are subject to </w:t>
      </w:r>
      <w:r w:rsidR="00C33DE1" w:rsidRPr="00D81F32">
        <w:rPr>
          <w:rFonts w:ascii="Arial" w:hAnsi="Arial" w:cs="Arial"/>
          <w:b/>
          <w:sz w:val="22"/>
          <w:szCs w:val="22"/>
        </w:rPr>
        <w:t>verification</w:t>
      </w:r>
      <w:r w:rsidR="008C64F4" w:rsidRPr="00D81F32">
        <w:rPr>
          <w:rFonts w:ascii="Arial" w:hAnsi="Arial" w:cs="Arial"/>
          <w:b/>
          <w:sz w:val="22"/>
          <w:szCs w:val="22"/>
        </w:rPr>
        <w:t xml:space="preserve"> by DMH and your agency may be required to provide </w:t>
      </w:r>
      <w:r w:rsidR="005B0D4F" w:rsidRPr="00D81F32">
        <w:rPr>
          <w:rFonts w:ascii="Arial" w:hAnsi="Arial" w:cs="Arial"/>
          <w:b/>
          <w:sz w:val="22"/>
          <w:szCs w:val="22"/>
        </w:rPr>
        <w:t xml:space="preserve">further </w:t>
      </w:r>
      <w:r w:rsidR="008C64F4" w:rsidRPr="00D81F32">
        <w:rPr>
          <w:rFonts w:ascii="Arial" w:hAnsi="Arial" w:cs="Arial"/>
          <w:b/>
          <w:sz w:val="22"/>
          <w:szCs w:val="22"/>
        </w:rPr>
        <w:t>documentation to substantiate your responses.</w:t>
      </w:r>
    </w:p>
    <w:p w:rsidR="004A4ABB" w:rsidRDefault="004A4ABB" w:rsidP="008C64F4">
      <w:pPr>
        <w:jc w:val="both"/>
        <w:rPr>
          <w:rFonts w:ascii="Arial" w:hAnsi="Arial" w:cs="Arial"/>
          <w:b/>
          <w:sz w:val="22"/>
          <w:szCs w:val="22"/>
        </w:rPr>
      </w:pPr>
    </w:p>
    <w:p w:rsidR="009D0998" w:rsidRPr="00D81F32" w:rsidRDefault="00BF53A3" w:rsidP="009D0998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457200" cy="34290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371" w:rsidRDefault="000E43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12.6pt;width:36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">
                <v:textbox>
                  <w:txbxContent>
                    <w:p w:rsidR="000E4371" w:rsidRDefault="000E4371"/>
                  </w:txbxContent>
                </v:textbox>
              </v:shape>
            </w:pict>
          </mc:Fallback>
        </mc:AlternateContent>
      </w:r>
    </w:p>
    <w:p w:rsidR="009D0998" w:rsidRPr="00D81F32" w:rsidRDefault="000E4371" w:rsidP="00EB0534">
      <w:pPr>
        <w:ind w:left="900"/>
        <w:jc w:val="both"/>
        <w:rPr>
          <w:rFonts w:ascii="Arial" w:hAnsi="Arial" w:cs="Arial"/>
          <w:b/>
          <w:sz w:val="22"/>
          <w:szCs w:val="22"/>
        </w:rPr>
      </w:pPr>
      <w:r w:rsidRPr="00D81F32">
        <w:rPr>
          <w:rFonts w:ascii="Arial" w:hAnsi="Arial" w:cs="Arial"/>
          <w:b/>
          <w:sz w:val="22"/>
          <w:szCs w:val="22"/>
        </w:rPr>
        <w:t>I hereby acknowledge that the foregoing respons</w:t>
      </w:r>
      <w:r w:rsidR="00EB0534" w:rsidRPr="00D81F32">
        <w:rPr>
          <w:rFonts w:ascii="Arial" w:hAnsi="Arial" w:cs="Arial"/>
          <w:b/>
          <w:sz w:val="22"/>
          <w:szCs w:val="22"/>
        </w:rPr>
        <w:t>e</w:t>
      </w:r>
      <w:r w:rsidRPr="00D81F32">
        <w:rPr>
          <w:rFonts w:ascii="Arial" w:hAnsi="Arial" w:cs="Arial"/>
          <w:b/>
          <w:sz w:val="22"/>
          <w:szCs w:val="22"/>
        </w:rPr>
        <w:t xml:space="preserve"> to this Statement of Eligibility and Interest Questionnaire for </w:t>
      </w:r>
      <w:r w:rsidR="00D7657E" w:rsidRPr="00D7657E">
        <w:rPr>
          <w:rFonts w:ascii="Arial" w:hAnsi="Arial" w:cs="Arial"/>
          <w:b/>
          <w:sz w:val="22"/>
          <w:szCs w:val="22"/>
        </w:rPr>
        <w:t>PREVENTION AND EARLY INTERVENTION</w:t>
      </w:r>
      <w:r w:rsidR="00BB7DDA">
        <w:rPr>
          <w:rFonts w:ascii="Arial" w:hAnsi="Arial" w:cs="Arial"/>
          <w:b/>
          <w:sz w:val="22"/>
          <w:szCs w:val="22"/>
        </w:rPr>
        <w:t xml:space="preserve"> </w:t>
      </w:r>
      <w:r w:rsidR="00D7657E" w:rsidRPr="00D7657E">
        <w:rPr>
          <w:rFonts w:ascii="Arial" w:hAnsi="Arial" w:cs="Arial"/>
          <w:b/>
          <w:sz w:val="22"/>
          <w:szCs w:val="22"/>
        </w:rPr>
        <w:t xml:space="preserve">SERVICES FOR </w:t>
      </w:r>
      <w:r w:rsidR="00FC245E">
        <w:rPr>
          <w:rFonts w:ascii="Arial" w:hAnsi="Arial" w:cs="Arial"/>
          <w:b/>
          <w:sz w:val="22"/>
          <w:szCs w:val="22"/>
        </w:rPr>
        <w:t>ELIGIBLE UNFUNDED</w:t>
      </w:r>
      <w:r w:rsidR="00FC245E" w:rsidRPr="00D7657E">
        <w:rPr>
          <w:rFonts w:ascii="Arial" w:hAnsi="Arial" w:cs="Arial"/>
          <w:b/>
          <w:sz w:val="22"/>
          <w:szCs w:val="22"/>
        </w:rPr>
        <w:t xml:space="preserve"> </w:t>
      </w:r>
      <w:r w:rsidR="00725C1F">
        <w:rPr>
          <w:rFonts w:ascii="Arial" w:hAnsi="Arial" w:cs="Arial"/>
          <w:b/>
          <w:sz w:val="22"/>
          <w:szCs w:val="22"/>
        </w:rPr>
        <w:t>INDIVIDUALS</w:t>
      </w:r>
      <w:r w:rsidR="00725C1F" w:rsidRPr="00D7657E">
        <w:rPr>
          <w:rFonts w:ascii="Arial" w:hAnsi="Arial" w:cs="Arial"/>
          <w:b/>
          <w:sz w:val="22"/>
          <w:szCs w:val="22"/>
        </w:rPr>
        <w:t xml:space="preserve"> </w:t>
      </w:r>
      <w:r w:rsidR="00D7657E" w:rsidRPr="00D7657E">
        <w:rPr>
          <w:rFonts w:ascii="Arial" w:hAnsi="Arial" w:cs="Arial"/>
          <w:b/>
          <w:sz w:val="22"/>
          <w:szCs w:val="22"/>
        </w:rPr>
        <w:t xml:space="preserve">BY FEDERALLY QUALIFIED HEALTH CENTERS AND </w:t>
      </w:r>
      <w:r w:rsidR="005E797C" w:rsidRPr="00D7657E">
        <w:rPr>
          <w:rFonts w:ascii="Arial" w:hAnsi="Arial" w:cs="Arial"/>
          <w:b/>
          <w:sz w:val="22"/>
          <w:szCs w:val="22"/>
        </w:rPr>
        <w:t>FEDERALLY QUALIFIED HEALTH CENTERS</w:t>
      </w:r>
      <w:r w:rsidR="00BF53A3">
        <w:rPr>
          <w:rFonts w:ascii="Arial" w:hAnsi="Arial" w:cs="Arial"/>
          <w:b/>
          <w:sz w:val="22"/>
          <w:szCs w:val="22"/>
        </w:rPr>
        <w:t xml:space="preserve"> </w:t>
      </w:r>
      <w:r w:rsidR="00D7657E" w:rsidRPr="00D7657E">
        <w:rPr>
          <w:rFonts w:ascii="Arial" w:hAnsi="Arial" w:cs="Arial"/>
          <w:b/>
          <w:sz w:val="22"/>
          <w:szCs w:val="22"/>
        </w:rPr>
        <w:t>LOOK-ALIKES</w:t>
      </w:r>
      <w:r w:rsidR="005B2EB4" w:rsidRPr="00D81F32">
        <w:rPr>
          <w:rFonts w:ascii="Arial" w:hAnsi="Arial" w:cs="Arial"/>
          <w:b/>
          <w:sz w:val="22"/>
          <w:szCs w:val="22"/>
        </w:rPr>
        <w:t xml:space="preserve"> </w:t>
      </w:r>
      <w:r w:rsidRPr="00D81F32">
        <w:rPr>
          <w:rFonts w:ascii="Arial" w:hAnsi="Arial" w:cs="Arial"/>
          <w:b/>
          <w:sz w:val="22"/>
          <w:szCs w:val="22"/>
        </w:rPr>
        <w:t>is truthful and accurate.</w:t>
      </w:r>
    </w:p>
    <w:p w:rsidR="000E4371" w:rsidRPr="00D81F32" w:rsidRDefault="00EB0534" w:rsidP="009D0998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D81F32">
        <w:rPr>
          <w:rFonts w:ascii="Arial" w:hAnsi="Arial" w:cs="Arial"/>
          <w:b/>
          <w:sz w:val="22"/>
          <w:szCs w:val="22"/>
        </w:rPr>
        <w:tab/>
      </w:r>
    </w:p>
    <w:p w:rsidR="009D0998" w:rsidRPr="00D81F32" w:rsidRDefault="00BF53A3" w:rsidP="009D0998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8267700</wp:posOffset>
                </wp:positionV>
                <wp:extent cx="114300" cy="114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998" w:rsidRDefault="009D09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pt;margin-top:65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">
                <v:textbox>
                  <w:txbxContent>
                    <w:p w:rsidR="009D0998" w:rsidRDefault="009D0998"/>
                  </w:txbxContent>
                </v:textbox>
              </v:shape>
            </w:pict>
          </mc:Fallback>
        </mc:AlternateContent>
      </w:r>
      <w:r w:rsidR="00EB0534" w:rsidRPr="00D81F32">
        <w:rPr>
          <w:rFonts w:ascii="Arial" w:hAnsi="Arial" w:cs="Arial"/>
          <w:sz w:val="22"/>
          <w:szCs w:val="22"/>
        </w:rPr>
        <w:tab/>
        <w:t>Submitted by:</w:t>
      </w:r>
      <w:r w:rsidR="00EB0534" w:rsidRPr="00D81F32">
        <w:rPr>
          <w:rFonts w:ascii="Arial" w:hAnsi="Arial" w:cs="Arial"/>
          <w:sz w:val="22"/>
          <w:szCs w:val="22"/>
        </w:rPr>
        <w:tab/>
      </w:r>
      <w:r w:rsidR="00EB0534" w:rsidRPr="00D81F32">
        <w:rPr>
          <w:rFonts w:ascii="Arial" w:hAnsi="Arial" w:cs="Arial"/>
          <w:sz w:val="22"/>
          <w:szCs w:val="22"/>
        </w:rPr>
        <w:tab/>
      </w:r>
      <w:r w:rsidR="00D81F32">
        <w:rPr>
          <w:rFonts w:ascii="Arial" w:hAnsi="Arial" w:cs="Arial"/>
          <w:sz w:val="22"/>
          <w:szCs w:val="22"/>
        </w:rPr>
        <w:tab/>
      </w:r>
      <w:r w:rsidR="00EB0534" w:rsidRPr="00D81F32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EB0534" w:rsidRPr="00D81F32" w:rsidRDefault="00EB0534" w:rsidP="009D0998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  <w:t>Print Name of Agency</w:t>
      </w:r>
    </w:p>
    <w:p w:rsidR="00EB0534" w:rsidRPr="00D81F32" w:rsidRDefault="00EB0534" w:rsidP="009D0998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B0534" w:rsidRPr="00D81F32" w:rsidRDefault="00EB0534" w:rsidP="009D0998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EB0534" w:rsidRPr="00D81F32" w:rsidRDefault="00EB0534" w:rsidP="009D0998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  <w:t>Signature of Authorized Agency Representative</w:t>
      </w:r>
    </w:p>
    <w:p w:rsidR="00EB0534" w:rsidRPr="00D81F32" w:rsidRDefault="00EB0534" w:rsidP="009D0998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B0534" w:rsidRPr="00D81F32" w:rsidRDefault="00EB0534" w:rsidP="009D0998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EB0534" w:rsidRPr="00D81F32" w:rsidRDefault="00EB0534" w:rsidP="009D0998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  <w:t>Print Name of Authorized Agency Representative</w:t>
      </w:r>
    </w:p>
    <w:p w:rsidR="00EB0534" w:rsidRPr="00D81F32" w:rsidRDefault="00EB0534" w:rsidP="009D0998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B0534" w:rsidRPr="00D81F32" w:rsidRDefault="00EB0534" w:rsidP="009D0998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EB0534" w:rsidRPr="00D81F32" w:rsidRDefault="00EB0534" w:rsidP="009D0998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</w:r>
      <w:r w:rsidRPr="00D81F32">
        <w:rPr>
          <w:rFonts w:ascii="Arial" w:hAnsi="Arial" w:cs="Arial"/>
          <w:sz w:val="22"/>
          <w:szCs w:val="22"/>
        </w:rPr>
        <w:tab/>
        <w:t>Date</w:t>
      </w:r>
    </w:p>
    <w:sectPr w:rsidR="00EB0534" w:rsidRPr="00D81F32" w:rsidSect="00C35986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3C0" w:rsidRDefault="006153C0">
      <w:r>
        <w:separator/>
      </w:r>
    </w:p>
  </w:endnote>
  <w:endnote w:type="continuationSeparator" w:id="0">
    <w:p w:rsidR="006153C0" w:rsidRDefault="0061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F3" w:rsidRDefault="007B407B" w:rsidP="00E125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38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986">
      <w:rPr>
        <w:rStyle w:val="PageNumber"/>
        <w:noProof/>
      </w:rPr>
      <w:t>2</w:t>
    </w:r>
    <w:r>
      <w:rPr>
        <w:rStyle w:val="PageNumber"/>
      </w:rPr>
      <w:fldChar w:fldCharType="end"/>
    </w:r>
  </w:p>
  <w:p w:rsidR="00C938F3" w:rsidRDefault="00C93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AB" w:rsidRPr="00816FAB" w:rsidRDefault="007B407B" w:rsidP="00FE43AF">
    <w:pPr>
      <w:pStyle w:val="Footer"/>
      <w:jc w:val="center"/>
      <w:rPr>
        <w:rFonts w:ascii="Arial" w:hAnsi="Arial" w:cs="Arial"/>
      </w:rPr>
    </w:pPr>
    <w:r w:rsidRPr="00816FAB">
      <w:rPr>
        <w:rFonts w:ascii="Arial" w:hAnsi="Arial" w:cs="Arial"/>
      </w:rPr>
      <w:fldChar w:fldCharType="begin"/>
    </w:r>
    <w:r w:rsidR="00816FAB" w:rsidRPr="00816FAB">
      <w:rPr>
        <w:rFonts w:ascii="Arial" w:hAnsi="Arial" w:cs="Arial"/>
      </w:rPr>
      <w:instrText xml:space="preserve"> PAGE   \* MERGEFORMAT </w:instrText>
    </w:r>
    <w:r w:rsidRPr="00816FAB">
      <w:rPr>
        <w:rFonts w:ascii="Arial" w:hAnsi="Arial" w:cs="Arial"/>
      </w:rPr>
      <w:fldChar w:fldCharType="separate"/>
    </w:r>
    <w:r w:rsidR="007D4EBF">
      <w:rPr>
        <w:rFonts w:ascii="Arial" w:hAnsi="Arial" w:cs="Arial"/>
        <w:noProof/>
      </w:rPr>
      <w:t>2</w:t>
    </w:r>
    <w:r w:rsidRPr="00816FAB">
      <w:rPr>
        <w:rFonts w:ascii="Arial" w:hAnsi="Arial" w:cs="Arial"/>
        <w:noProof/>
      </w:rPr>
      <w:fldChar w:fldCharType="end"/>
    </w:r>
  </w:p>
  <w:p w:rsidR="006D4BF3" w:rsidRDefault="00FE43AF">
    <w:pPr>
      <w:pStyle w:val="Footer"/>
      <w:rPr>
        <w:rFonts w:ascii="Arial" w:hAnsi="Arial" w:cs="Arial"/>
        <w:sz w:val="16"/>
        <w:szCs w:val="16"/>
      </w:rPr>
    </w:pPr>
    <w:r w:rsidRPr="00DC375F">
      <w:rPr>
        <w:rFonts w:ascii="Arial" w:hAnsi="Arial" w:cs="Arial"/>
        <w:sz w:val="16"/>
        <w:szCs w:val="16"/>
      </w:rPr>
      <w:t xml:space="preserve">SEI Bid #DMH011818B1 </w:t>
    </w:r>
  </w:p>
  <w:p w:rsidR="00652C92" w:rsidRDefault="00FE43AF">
    <w:pPr>
      <w:pStyle w:val="Footer"/>
    </w:pPr>
    <w:r>
      <w:rPr>
        <w:rFonts w:ascii="Arial" w:hAnsi="Arial" w:cs="Arial"/>
        <w:sz w:val="16"/>
        <w:szCs w:val="16"/>
      </w:rPr>
      <w:t xml:space="preserve">Appendix A - </w:t>
    </w:r>
    <w:r w:rsidRPr="00DC375F">
      <w:rPr>
        <w:rFonts w:ascii="Arial" w:hAnsi="Arial" w:cs="Arial"/>
        <w:sz w:val="16"/>
        <w:szCs w:val="16"/>
      </w:rPr>
      <w:t>Questionnaire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847" w:rsidRDefault="009A084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3C0" w:rsidRDefault="006153C0">
      <w:r>
        <w:separator/>
      </w:r>
    </w:p>
  </w:footnote>
  <w:footnote w:type="continuationSeparator" w:id="0">
    <w:p w:rsidR="006153C0" w:rsidRDefault="00615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998" w:rsidRDefault="009D0998" w:rsidP="00C22788">
    <w:pPr>
      <w:pStyle w:val="Header"/>
      <w:jc w:val="right"/>
      <w:rPr>
        <w:rFonts w:ascii="Arial" w:hAnsi="Arial" w:cs="Arial"/>
      </w:rPr>
    </w:pPr>
    <w:r w:rsidRPr="00C22788">
      <w:rPr>
        <w:rFonts w:ascii="Arial" w:hAnsi="Arial" w:cs="Arial"/>
      </w:rPr>
      <w:t>APPENDIX A</w:t>
    </w:r>
  </w:p>
  <w:p w:rsidR="002C443C" w:rsidRPr="00C22788" w:rsidRDefault="002C443C" w:rsidP="00C22788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19" w:rsidRDefault="00003119" w:rsidP="00003119">
    <w:pPr>
      <w:pStyle w:val="Header"/>
      <w:jc w:val="right"/>
      <w:rPr>
        <w:rFonts w:ascii="Arial" w:hAnsi="Arial" w:cs="Arial"/>
      </w:rPr>
    </w:pPr>
    <w:r w:rsidRPr="00C22788">
      <w:rPr>
        <w:rFonts w:ascii="Arial" w:hAnsi="Arial" w:cs="Arial"/>
      </w:rPr>
      <w:t>APPENDIX A</w:t>
    </w:r>
  </w:p>
  <w:p w:rsidR="00C35986" w:rsidRPr="00C35986" w:rsidRDefault="00C35986" w:rsidP="00C35986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604"/>
    <w:multiLevelType w:val="hybridMultilevel"/>
    <w:tmpl w:val="1F8A67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265C0"/>
    <w:multiLevelType w:val="hybridMultilevel"/>
    <w:tmpl w:val="80221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8F8"/>
    <w:multiLevelType w:val="hybridMultilevel"/>
    <w:tmpl w:val="5364995A"/>
    <w:lvl w:ilvl="0" w:tplc="C09E1A8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56E6C"/>
    <w:multiLevelType w:val="hybridMultilevel"/>
    <w:tmpl w:val="DB70DA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013139"/>
    <w:multiLevelType w:val="hybridMultilevel"/>
    <w:tmpl w:val="D45EB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5A42F9"/>
    <w:multiLevelType w:val="hybridMultilevel"/>
    <w:tmpl w:val="05C260BC"/>
    <w:lvl w:ilvl="0" w:tplc="B46650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93E5C"/>
    <w:multiLevelType w:val="hybridMultilevel"/>
    <w:tmpl w:val="092E6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721B6"/>
    <w:multiLevelType w:val="hybridMultilevel"/>
    <w:tmpl w:val="0A7A3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F5AC5"/>
    <w:multiLevelType w:val="hybridMultilevel"/>
    <w:tmpl w:val="249E3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B267E"/>
    <w:multiLevelType w:val="hybridMultilevel"/>
    <w:tmpl w:val="F8B4AFF4"/>
    <w:lvl w:ilvl="0" w:tplc="3AE84EF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C2C57"/>
    <w:multiLevelType w:val="hybridMultilevel"/>
    <w:tmpl w:val="7580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30DFA"/>
    <w:multiLevelType w:val="hybridMultilevel"/>
    <w:tmpl w:val="779E7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DC0BE4"/>
    <w:multiLevelType w:val="hybridMultilevel"/>
    <w:tmpl w:val="61CE9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7E0754"/>
    <w:multiLevelType w:val="hybridMultilevel"/>
    <w:tmpl w:val="A1C0F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46A9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6B43A2"/>
    <w:multiLevelType w:val="hybridMultilevel"/>
    <w:tmpl w:val="C70A7026"/>
    <w:lvl w:ilvl="0" w:tplc="AF7CB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34816"/>
    <w:multiLevelType w:val="hybridMultilevel"/>
    <w:tmpl w:val="87D43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823311"/>
    <w:multiLevelType w:val="hybridMultilevel"/>
    <w:tmpl w:val="612AF416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 w15:restartNumberingAfterBreak="0">
    <w:nsid w:val="61B939D6"/>
    <w:multiLevelType w:val="hybridMultilevel"/>
    <w:tmpl w:val="168C37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6EC2A90"/>
    <w:multiLevelType w:val="hybridMultilevel"/>
    <w:tmpl w:val="2092E3AC"/>
    <w:lvl w:ilvl="0" w:tplc="3C02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335A3"/>
    <w:multiLevelType w:val="hybridMultilevel"/>
    <w:tmpl w:val="BEFC7C12"/>
    <w:lvl w:ilvl="0" w:tplc="87B010A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6708F"/>
    <w:multiLevelType w:val="hybridMultilevel"/>
    <w:tmpl w:val="353A7A02"/>
    <w:lvl w:ilvl="0" w:tplc="187CC9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930EC"/>
    <w:multiLevelType w:val="hybridMultilevel"/>
    <w:tmpl w:val="04547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21"/>
  </w:num>
  <w:num w:numId="10">
    <w:abstractNumId w:val="22"/>
  </w:num>
  <w:num w:numId="11">
    <w:abstractNumId w:val="1"/>
  </w:num>
  <w:num w:numId="12">
    <w:abstractNumId w:val="16"/>
  </w:num>
  <w:num w:numId="13">
    <w:abstractNumId w:val="13"/>
  </w:num>
  <w:num w:numId="14">
    <w:abstractNumId w:val="11"/>
  </w:num>
  <w:num w:numId="15">
    <w:abstractNumId w:val="10"/>
  </w:num>
  <w:num w:numId="16">
    <w:abstractNumId w:val="7"/>
  </w:num>
  <w:num w:numId="17">
    <w:abstractNumId w:val="9"/>
  </w:num>
  <w:num w:numId="18">
    <w:abstractNumId w:val="20"/>
  </w:num>
  <w:num w:numId="19">
    <w:abstractNumId w:val="15"/>
  </w:num>
  <w:num w:numId="20">
    <w:abstractNumId w:val="6"/>
  </w:num>
  <w:num w:numId="21">
    <w:abstractNumId w:val="19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88"/>
    <w:rsid w:val="00002B8A"/>
    <w:rsid w:val="00003119"/>
    <w:rsid w:val="000045D0"/>
    <w:rsid w:val="00004D27"/>
    <w:rsid w:val="000062E4"/>
    <w:rsid w:val="00016128"/>
    <w:rsid w:val="000175AB"/>
    <w:rsid w:val="000215A0"/>
    <w:rsid w:val="000240D3"/>
    <w:rsid w:val="00027771"/>
    <w:rsid w:val="000405A6"/>
    <w:rsid w:val="00044543"/>
    <w:rsid w:val="00054217"/>
    <w:rsid w:val="0005471E"/>
    <w:rsid w:val="00055D84"/>
    <w:rsid w:val="00072D30"/>
    <w:rsid w:val="00081FB8"/>
    <w:rsid w:val="0008243F"/>
    <w:rsid w:val="000942AD"/>
    <w:rsid w:val="00097057"/>
    <w:rsid w:val="000A3BDC"/>
    <w:rsid w:val="000A44D9"/>
    <w:rsid w:val="000A5A18"/>
    <w:rsid w:val="000B58B7"/>
    <w:rsid w:val="000B5D13"/>
    <w:rsid w:val="000B62C0"/>
    <w:rsid w:val="000C6088"/>
    <w:rsid w:val="000D0BDF"/>
    <w:rsid w:val="000D3744"/>
    <w:rsid w:val="000D5FFF"/>
    <w:rsid w:val="000D77DA"/>
    <w:rsid w:val="000E0711"/>
    <w:rsid w:val="000E15D5"/>
    <w:rsid w:val="000E4371"/>
    <w:rsid w:val="000E7CA1"/>
    <w:rsid w:val="000F16D7"/>
    <w:rsid w:val="000F2391"/>
    <w:rsid w:val="000F3501"/>
    <w:rsid w:val="000F65F0"/>
    <w:rsid w:val="00102A5B"/>
    <w:rsid w:val="0010567F"/>
    <w:rsid w:val="001057B4"/>
    <w:rsid w:val="00126E65"/>
    <w:rsid w:val="0013464E"/>
    <w:rsid w:val="00143BAB"/>
    <w:rsid w:val="0014467B"/>
    <w:rsid w:val="001638BE"/>
    <w:rsid w:val="001725A6"/>
    <w:rsid w:val="00180151"/>
    <w:rsid w:val="00180301"/>
    <w:rsid w:val="001824B2"/>
    <w:rsid w:val="0018544D"/>
    <w:rsid w:val="00193082"/>
    <w:rsid w:val="001A79D5"/>
    <w:rsid w:val="001B1519"/>
    <w:rsid w:val="001B2702"/>
    <w:rsid w:val="001B2FDC"/>
    <w:rsid w:val="001D07CB"/>
    <w:rsid w:val="001D2575"/>
    <w:rsid w:val="001D3172"/>
    <w:rsid w:val="001D4017"/>
    <w:rsid w:val="001E291E"/>
    <w:rsid w:val="001E58EB"/>
    <w:rsid w:val="001F0CD0"/>
    <w:rsid w:val="001F6868"/>
    <w:rsid w:val="001F74C8"/>
    <w:rsid w:val="002014D2"/>
    <w:rsid w:val="00204C80"/>
    <w:rsid w:val="00210C74"/>
    <w:rsid w:val="00216E39"/>
    <w:rsid w:val="00222774"/>
    <w:rsid w:val="00224FC4"/>
    <w:rsid w:val="00226232"/>
    <w:rsid w:val="00227E10"/>
    <w:rsid w:val="002319DF"/>
    <w:rsid w:val="00233EBD"/>
    <w:rsid w:val="00234EC0"/>
    <w:rsid w:val="00244163"/>
    <w:rsid w:val="00246F1B"/>
    <w:rsid w:val="00261082"/>
    <w:rsid w:val="00264D35"/>
    <w:rsid w:val="002702DF"/>
    <w:rsid w:val="00273C51"/>
    <w:rsid w:val="00275C6B"/>
    <w:rsid w:val="00286C5D"/>
    <w:rsid w:val="002937C5"/>
    <w:rsid w:val="002949B5"/>
    <w:rsid w:val="002A0AA8"/>
    <w:rsid w:val="002A3E93"/>
    <w:rsid w:val="002A54AA"/>
    <w:rsid w:val="002B00BF"/>
    <w:rsid w:val="002B250C"/>
    <w:rsid w:val="002B60DA"/>
    <w:rsid w:val="002B7AEC"/>
    <w:rsid w:val="002C1370"/>
    <w:rsid w:val="002C443C"/>
    <w:rsid w:val="002D6EA5"/>
    <w:rsid w:val="002F0387"/>
    <w:rsid w:val="002F3F0D"/>
    <w:rsid w:val="002F5286"/>
    <w:rsid w:val="00307C3C"/>
    <w:rsid w:val="00311E2A"/>
    <w:rsid w:val="00313065"/>
    <w:rsid w:val="00313326"/>
    <w:rsid w:val="00323F98"/>
    <w:rsid w:val="0032773F"/>
    <w:rsid w:val="00330BFE"/>
    <w:rsid w:val="00331EE3"/>
    <w:rsid w:val="00336EA7"/>
    <w:rsid w:val="00341A00"/>
    <w:rsid w:val="00344049"/>
    <w:rsid w:val="003447CE"/>
    <w:rsid w:val="00347AA3"/>
    <w:rsid w:val="00366C5F"/>
    <w:rsid w:val="00383232"/>
    <w:rsid w:val="0038491C"/>
    <w:rsid w:val="00397A7B"/>
    <w:rsid w:val="003B210C"/>
    <w:rsid w:val="003B2983"/>
    <w:rsid w:val="003B33A7"/>
    <w:rsid w:val="003C04E2"/>
    <w:rsid w:val="003C56FF"/>
    <w:rsid w:val="003C68C8"/>
    <w:rsid w:val="003C6C53"/>
    <w:rsid w:val="003D3F2D"/>
    <w:rsid w:val="003D7420"/>
    <w:rsid w:val="003E1B0E"/>
    <w:rsid w:val="003E6674"/>
    <w:rsid w:val="003E6DFE"/>
    <w:rsid w:val="003F09BB"/>
    <w:rsid w:val="003F4745"/>
    <w:rsid w:val="004103F8"/>
    <w:rsid w:val="00413CC9"/>
    <w:rsid w:val="0041459A"/>
    <w:rsid w:val="00416A66"/>
    <w:rsid w:val="004177EA"/>
    <w:rsid w:val="00422E19"/>
    <w:rsid w:val="004231B9"/>
    <w:rsid w:val="00423503"/>
    <w:rsid w:val="00442DAD"/>
    <w:rsid w:val="00442E5C"/>
    <w:rsid w:val="004500ED"/>
    <w:rsid w:val="0045778D"/>
    <w:rsid w:val="004577E5"/>
    <w:rsid w:val="00476010"/>
    <w:rsid w:val="00477FB7"/>
    <w:rsid w:val="004A3B18"/>
    <w:rsid w:val="004A4220"/>
    <w:rsid w:val="004A4ABB"/>
    <w:rsid w:val="004A6EBF"/>
    <w:rsid w:val="004A7BA7"/>
    <w:rsid w:val="004B342E"/>
    <w:rsid w:val="004C1A5B"/>
    <w:rsid w:val="004C2E8F"/>
    <w:rsid w:val="004C457A"/>
    <w:rsid w:val="004C4B77"/>
    <w:rsid w:val="004E01D7"/>
    <w:rsid w:val="004E0488"/>
    <w:rsid w:val="004E43FA"/>
    <w:rsid w:val="004E65C3"/>
    <w:rsid w:val="004E7E35"/>
    <w:rsid w:val="004F0A3C"/>
    <w:rsid w:val="004F44E8"/>
    <w:rsid w:val="0050440D"/>
    <w:rsid w:val="005046FB"/>
    <w:rsid w:val="005055C0"/>
    <w:rsid w:val="00520083"/>
    <w:rsid w:val="005238FE"/>
    <w:rsid w:val="005253EB"/>
    <w:rsid w:val="00526C1D"/>
    <w:rsid w:val="00527DE6"/>
    <w:rsid w:val="00530A49"/>
    <w:rsid w:val="00533669"/>
    <w:rsid w:val="00534F3F"/>
    <w:rsid w:val="0055155A"/>
    <w:rsid w:val="00555B57"/>
    <w:rsid w:val="00556F9D"/>
    <w:rsid w:val="00563D5C"/>
    <w:rsid w:val="00573CA5"/>
    <w:rsid w:val="00574618"/>
    <w:rsid w:val="005828C9"/>
    <w:rsid w:val="005861AC"/>
    <w:rsid w:val="00587EAE"/>
    <w:rsid w:val="005919B5"/>
    <w:rsid w:val="005A0936"/>
    <w:rsid w:val="005B0D4F"/>
    <w:rsid w:val="005B2EB4"/>
    <w:rsid w:val="005C2E28"/>
    <w:rsid w:val="005C46CB"/>
    <w:rsid w:val="005C4756"/>
    <w:rsid w:val="005D2968"/>
    <w:rsid w:val="005D35E5"/>
    <w:rsid w:val="005D647F"/>
    <w:rsid w:val="005D6C96"/>
    <w:rsid w:val="005E702B"/>
    <w:rsid w:val="005E797C"/>
    <w:rsid w:val="005F3234"/>
    <w:rsid w:val="0060451A"/>
    <w:rsid w:val="00610D2C"/>
    <w:rsid w:val="00610D5D"/>
    <w:rsid w:val="00614F3F"/>
    <w:rsid w:val="006153C0"/>
    <w:rsid w:val="00622F46"/>
    <w:rsid w:val="00623A45"/>
    <w:rsid w:val="00625DF6"/>
    <w:rsid w:val="006279C4"/>
    <w:rsid w:val="0063426B"/>
    <w:rsid w:val="00640769"/>
    <w:rsid w:val="0064308A"/>
    <w:rsid w:val="00644B16"/>
    <w:rsid w:val="0064626C"/>
    <w:rsid w:val="00646953"/>
    <w:rsid w:val="00647498"/>
    <w:rsid w:val="0065035F"/>
    <w:rsid w:val="00651F05"/>
    <w:rsid w:val="00652C92"/>
    <w:rsid w:val="0065429F"/>
    <w:rsid w:val="00662B37"/>
    <w:rsid w:val="00663B28"/>
    <w:rsid w:val="00667C80"/>
    <w:rsid w:val="0068474E"/>
    <w:rsid w:val="00693DCB"/>
    <w:rsid w:val="00696F84"/>
    <w:rsid w:val="006A3DED"/>
    <w:rsid w:val="006A702A"/>
    <w:rsid w:val="006A779F"/>
    <w:rsid w:val="006B4A25"/>
    <w:rsid w:val="006B6202"/>
    <w:rsid w:val="006C5A22"/>
    <w:rsid w:val="006D2EDC"/>
    <w:rsid w:val="006D4BF3"/>
    <w:rsid w:val="006D6E1C"/>
    <w:rsid w:val="006D7714"/>
    <w:rsid w:val="006E287F"/>
    <w:rsid w:val="006E7E78"/>
    <w:rsid w:val="006F0EF5"/>
    <w:rsid w:val="006F5A59"/>
    <w:rsid w:val="006F5B00"/>
    <w:rsid w:val="00703017"/>
    <w:rsid w:val="00723DC9"/>
    <w:rsid w:val="00725C1F"/>
    <w:rsid w:val="0073048A"/>
    <w:rsid w:val="00732A76"/>
    <w:rsid w:val="00734CED"/>
    <w:rsid w:val="0073610B"/>
    <w:rsid w:val="007408EB"/>
    <w:rsid w:val="00741120"/>
    <w:rsid w:val="00741DD7"/>
    <w:rsid w:val="00741F16"/>
    <w:rsid w:val="007472E5"/>
    <w:rsid w:val="00747F8F"/>
    <w:rsid w:val="0075109C"/>
    <w:rsid w:val="00751134"/>
    <w:rsid w:val="00751A86"/>
    <w:rsid w:val="00753224"/>
    <w:rsid w:val="007606A5"/>
    <w:rsid w:val="00763E3E"/>
    <w:rsid w:val="00765ABA"/>
    <w:rsid w:val="00766D04"/>
    <w:rsid w:val="00771E29"/>
    <w:rsid w:val="007736A0"/>
    <w:rsid w:val="00784E7E"/>
    <w:rsid w:val="007867AD"/>
    <w:rsid w:val="007A0C41"/>
    <w:rsid w:val="007A2F3C"/>
    <w:rsid w:val="007A7571"/>
    <w:rsid w:val="007B0860"/>
    <w:rsid w:val="007B407B"/>
    <w:rsid w:val="007C2ACE"/>
    <w:rsid w:val="007D4EBF"/>
    <w:rsid w:val="007E4F15"/>
    <w:rsid w:val="007F443C"/>
    <w:rsid w:val="007F5DA3"/>
    <w:rsid w:val="007F7A06"/>
    <w:rsid w:val="00801444"/>
    <w:rsid w:val="008014FE"/>
    <w:rsid w:val="008039F3"/>
    <w:rsid w:val="00804666"/>
    <w:rsid w:val="008048E5"/>
    <w:rsid w:val="00805A40"/>
    <w:rsid w:val="008162F6"/>
    <w:rsid w:val="00816FAB"/>
    <w:rsid w:val="008200FC"/>
    <w:rsid w:val="008373C6"/>
    <w:rsid w:val="00841C2B"/>
    <w:rsid w:val="00851ECD"/>
    <w:rsid w:val="00853658"/>
    <w:rsid w:val="00856818"/>
    <w:rsid w:val="008649F0"/>
    <w:rsid w:val="00866155"/>
    <w:rsid w:val="00867C12"/>
    <w:rsid w:val="00872E84"/>
    <w:rsid w:val="00876E40"/>
    <w:rsid w:val="0088124C"/>
    <w:rsid w:val="00891407"/>
    <w:rsid w:val="00892472"/>
    <w:rsid w:val="0089421E"/>
    <w:rsid w:val="00897FE8"/>
    <w:rsid w:val="008A4073"/>
    <w:rsid w:val="008A59D7"/>
    <w:rsid w:val="008B0B80"/>
    <w:rsid w:val="008B5F17"/>
    <w:rsid w:val="008C0B33"/>
    <w:rsid w:val="008C4774"/>
    <w:rsid w:val="008C4C25"/>
    <w:rsid w:val="008C500C"/>
    <w:rsid w:val="008C64F4"/>
    <w:rsid w:val="008D3761"/>
    <w:rsid w:val="008E5AAD"/>
    <w:rsid w:val="008E5B10"/>
    <w:rsid w:val="008E6EBF"/>
    <w:rsid w:val="008F0BE8"/>
    <w:rsid w:val="008F4D48"/>
    <w:rsid w:val="008F6705"/>
    <w:rsid w:val="009004AA"/>
    <w:rsid w:val="0091169C"/>
    <w:rsid w:val="00911D09"/>
    <w:rsid w:val="00920C39"/>
    <w:rsid w:val="00933213"/>
    <w:rsid w:val="009337DC"/>
    <w:rsid w:val="00940FD3"/>
    <w:rsid w:val="009419C0"/>
    <w:rsid w:val="009439EF"/>
    <w:rsid w:val="00945873"/>
    <w:rsid w:val="009607FC"/>
    <w:rsid w:val="00963267"/>
    <w:rsid w:val="00963863"/>
    <w:rsid w:val="0096642D"/>
    <w:rsid w:val="00966F90"/>
    <w:rsid w:val="009679B1"/>
    <w:rsid w:val="00967B3A"/>
    <w:rsid w:val="0097297B"/>
    <w:rsid w:val="00976DE1"/>
    <w:rsid w:val="00977393"/>
    <w:rsid w:val="00985DF4"/>
    <w:rsid w:val="009866EC"/>
    <w:rsid w:val="009A0847"/>
    <w:rsid w:val="009B1B3B"/>
    <w:rsid w:val="009B52D6"/>
    <w:rsid w:val="009C4C5B"/>
    <w:rsid w:val="009D0998"/>
    <w:rsid w:val="009E48A5"/>
    <w:rsid w:val="009E6041"/>
    <w:rsid w:val="009F04D6"/>
    <w:rsid w:val="009F195E"/>
    <w:rsid w:val="00A017D8"/>
    <w:rsid w:val="00A0234B"/>
    <w:rsid w:val="00A0436D"/>
    <w:rsid w:val="00A2249D"/>
    <w:rsid w:val="00A322EB"/>
    <w:rsid w:val="00A34AEE"/>
    <w:rsid w:val="00A40F3F"/>
    <w:rsid w:val="00A43D92"/>
    <w:rsid w:val="00A509DC"/>
    <w:rsid w:val="00A55F1E"/>
    <w:rsid w:val="00A5670B"/>
    <w:rsid w:val="00A56E0C"/>
    <w:rsid w:val="00A70AB9"/>
    <w:rsid w:val="00A734FD"/>
    <w:rsid w:val="00A76646"/>
    <w:rsid w:val="00A767F5"/>
    <w:rsid w:val="00A76BD9"/>
    <w:rsid w:val="00A8182B"/>
    <w:rsid w:val="00A819C3"/>
    <w:rsid w:val="00A86B90"/>
    <w:rsid w:val="00A92D06"/>
    <w:rsid w:val="00A933E7"/>
    <w:rsid w:val="00AA1D5A"/>
    <w:rsid w:val="00AC1DF8"/>
    <w:rsid w:val="00AC369F"/>
    <w:rsid w:val="00AC3CA8"/>
    <w:rsid w:val="00AC7E43"/>
    <w:rsid w:val="00AD2F4A"/>
    <w:rsid w:val="00AE1A47"/>
    <w:rsid w:val="00AF068D"/>
    <w:rsid w:val="00AF0FD7"/>
    <w:rsid w:val="00AF45A6"/>
    <w:rsid w:val="00B00F2E"/>
    <w:rsid w:val="00B05010"/>
    <w:rsid w:val="00B05D84"/>
    <w:rsid w:val="00B0730B"/>
    <w:rsid w:val="00B07FCE"/>
    <w:rsid w:val="00B128BB"/>
    <w:rsid w:val="00B13FB4"/>
    <w:rsid w:val="00B23025"/>
    <w:rsid w:val="00B26345"/>
    <w:rsid w:val="00B332BE"/>
    <w:rsid w:val="00B33E57"/>
    <w:rsid w:val="00B37499"/>
    <w:rsid w:val="00B41831"/>
    <w:rsid w:val="00B44DF7"/>
    <w:rsid w:val="00B46CB9"/>
    <w:rsid w:val="00B47F0A"/>
    <w:rsid w:val="00B50AF5"/>
    <w:rsid w:val="00B51D72"/>
    <w:rsid w:val="00B531EE"/>
    <w:rsid w:val="00B54616"/>
    <w:rsid w:val="00B54837"/>
    <w:rsid w:val="00B62BF1"/>
    <w:rsid w:val="00B67C76"/>
    <w:rsid w:val="00B7278F"/>
    <w:rsid w:val="00B74114"/>
    <w:rsid w:val="00B90E30"/>
    <w:rsid w:val="00B97702"/>
    <w:rsid w:val="00BB09CD"/>
    <w:rsid w:val="00BB1533"/>
    <w:rsid w:val="00BB49FD"/>
    <w:rsid w:val="00BB6CD9"/>
    <w:rsid w:val="00BB7DDA"/>
    <w:rsid w:val="00BC1656"/>
    <w:rsid w:val="00BD1D5B"/>
    <w:rsid w:val="00BD20BC"/>
    <w:rsid w:val="00BD4B1C"/>
    <w:rsid w:val="00BD605A"/>
    <w:rsid w:val="00BD6C50"/>
    <w:rsid w:val="00BE2BC6"/>
    <w:rsid w:val="00BE373A"/>
    <w:rsid w:val="00BE70BC"/>
    <w:rsid w:val="00BF51E8"/>
    <w:rsid w:val="00BF53A3"/>
    <w:rsid w:val="00C0119F"/>
    <w:rsid w:val="00C01982"/>
    <w:rsid w:val="00C07917"/>
    <w:rsid w:val="00C07FC2"/>
    <w:rsid w:val="00C1041D"/>
    <w:rsid w:val="00C2049B"/>
    <w:rsid w:val="00C22788"/>
    <w:rsid w:val="00C25E71"/>
    <w:rsid w:val="00C33DE1"/>
    <w:rsid w:val="00C35986"/>
    <w:rsid w:val="00C4326E"/>
    <w:rsid w:val="00C43A7C"/>
    <w:rsid w:val="00C51EDE"/>
    <w:rsid w:val="00C57ED1"/>
    <w:rsid w:val="00C60278"/>
    <w:rsid w:val="00C73F5E"/>
    <w:rsid w:val="00C772B8"/>
    <w:rsid w:val="00C91B56"/>
    <w:rsid w:val="00C938F3"/>
    <w:rsid w:val="00CA7163"/>
    <w:rsid w:val="00CB1AFA"/>
    <w:rsid w:val="00CC229B"/>
    <w:rsid w:val="00CD19E6"/>
    <w:rsid w:val="00CF08D7"/>
    <w:rsid w:val="00CF7624"/>
    <w:rsid w:val="00D04798"/>
    <w:rsid w:val="00D158DA"/>
    <w:rsid w:val="00D23EF3"/>
    <w:rsid w:val="00D27F1A"/>
    <w:rsid w:val="00D30189"/>
    <w:rsid w:val="00D31CB3"/>
    <w:rsid w:val="00D33377"/>
    <w:rsid w:val="00D3378F"/>
    <w:rsid w:val="00D40914"/>
    <w:rsid w:val="00D46FFD"/>
    <w:rsid w:val="00D55AA3"/>
    <w:rsid w:val="00D55FD1"/>
    <w:rsid w:val="00D572F4"/>
    <w:rsid w:val="00D574F1"/>
    <w:rsid w:val="00D60D4E"/>
    <w:rsid w:val="00D6380F"/>
    <w:rsid w:val="00D63F66"/>
    <w:rsid w:val="00D6514F"/>
    <w:rsid w:val="00D70829"/>
    <w:rsid w:val="00D722CA"/>
    <w:rsid w:val="00D743A5"/>
    <w:rsid w:val="00D7657E"/>
    <w:rsid w:val="00D81F32"/>
    <w:rsid w:val="00D83F6D"/>
    <w:rsid w:val="00D86CB8"/>
    <w:rsid w:val="00D87CA9"/>
    <w:rsid w:val="00D87DD4"/>
    <w:rsid w:val="00D90A8F"/>
    <w:rsid w:val="00D91ADD"/>
    <w:rsid w:val="00D95171"/>
    <w:rsid w:val="00D957E6"/>
    <w:rsid w:val="00DA51B7"/>
    <w:rsid w:val="00DB3672"/>
    <w:rsid w:val="00DB5A83"/>
    <w:rsid w:val="00DC28C6"/>
    <w:rsid w:val="00DC375F"/>
    <w:rsid w:val="00DC577E"/>
    <w:rsid w:val="00DE5D77"/>
    <w:rsid w:val="00DE5E81"/>
    <w:rsid w:val="00DE71D5"/>
    <w:rsid w:val="00DE740A"/>
    <w:rsid w:val="00DF569B"/>
    <w:rsid w:val="00DF7257"/>
    <w:rsid w:val="00DF74AD"/>
    <w:rsid w:val="00E02CF6"/>
    <w:rsid w:val="00E031C3"/>
    <w:rsid w:val="00E03705"/>
    <w:rsid w:val="00E1130E"/>
    <w:rsid w:val="00E1257A"/>
    <w:rsid w:val="00E32ADC"/>
    <w:rsid w:val="00E41034"/>
    <w:rsid w:val="00E410F3"/>
    <w:rsid w:val="00E46B4F"/>
    <w:rsid w:val="00E5268C"/>
    <w:rsid w:val="00E553FD"/>
    <w:rsid w:val="00E61D5A"/>
    <w:rsid w:val="00E6676D"/>
    <w:rsid w:val="00E7386E"/>
    <w:rsid w:val="00E81741"/>
    <w:rsid w:val="00E8727F"/>
    <w:rsid w:val="00E91BDB"/>
    <w:rsid w:val="00E94A60"/>
    <w:rsid w:val="00EA2E72"/>
    <w:rsid w:val="00EB0534"/>
    <w:rsid w:val="00EB28F5"/>
    <w:rsid w:val="00EB31F7"/>
    <w:rsid w:val="00EB5B88"/>
    <w:rsid w:val="00EB61B2"/>
    <w:rsid w:val="00EB6304"/>
    <w:rsid w:val="00EB7913"/>
    <w:rsid w:val="00EC5A1C"/>
    <w:rsid w:val="00ED147D"/>
    <w:rsid w:val="00ED4531"/>
    <w:rsid w:val="00ED73ED"/>
    <w:rsid w:val="00EF0F5A"/>
    <w:rsid w:val="00EF0FFF"/>
    <w:rsid w:val="00EF4656"/>
    <w:rsid w:val="00F0432E"/>
    <w:rsid w:val="00F111A9"/>
    <w:rsid w:val="00F129BA"/>
    <w:rsid w:val="00F26A77"/>
    <w:rsid w:val="00F37C7A"/>
    <w:rsid w:val="00F5258C"/>
    <w:rsid w:val="00F562D0"/>
    <w:rsid w:val="00F5660B"/>
    <w:rsid w:val="00F675FF"/>
    <w:rsid w:val="00F71C8F"/>
    <w:rsid w:val="00F76258"/>
    <w:rsid w:val="00F83188"/>
    <w:rsid w:val="00F84FF2"/>
    <w:rsid w:val="00F86625"/>
    <w:rsid w:val="00F8726E"/>
    <w:rsid w:val="00F87EA4"/>
    <w:rsid w:val="00F92B1A"/>
    <w:rsid w:val="00F96EBA"/>
    <w:rsid w:val="00FA361B"/>
    <w:rsid w:val="00FB1CBB"/>
    <w:rsid w:val="00FB5BD5"/>
    <w:rsid w:val="00FC1BD9"/>
    <w:rsid w:val="00FC245E"/>
    <w:rsid w:val="00FC6AB3"/>
    <w:rsid w:val="00FD066F"/>
    <w:rsid w:val="00FD106D"/>
    <w:rsid w:val="00FD2A5C"/>
    <w:rsid w:val="00FD37AC"/>
    <w:rsid w:val="00FD4364"/>
    <w:rsid w:val="00FE1A57"/>
    <w:rsid w:val="00FE2F90"/>
    <w:rsid w:val="00FE43AF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ED4E57-2B26-46D2-BA4E-7DD5B280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27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27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80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07C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D0998"/>
    <w:rPr>
      <w:sz w:val="16"/>
      <w:szCs w:val="16"/>
    </w:rPr>
  </w:style>
  <w:style w:type="paragraph" w:styleId="CommentText">
    <w:name w:val="annotation text"/>
    <w:basedOn w:val="Normal"/>
    <w:semiHidden/>
    <w:rsid w:val="009D09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0998"/>
    <w:rPr>
      <w:b/>
      <w:bCs/>
    </w:rPr>
  </w:style>
  <w:style w:type="character" w:styleId="PageNumber">
    <w:name w:val="page number"/>
    <w:basedOn w:val="DefaultParagraphFont"/>
    <w:rsid w:val="00C938F3"/>
  </w:style>
  <w:style w:type="character" w:customStyle="1" w:styleId="FooterChar">
    <w:name w:val="Footer Char"/>
    <w:link w:val="Footer"/>
    <w:uiPriority w:val="99"/>
    <w:rsid w:val="00816F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B031-7F39-42B5-B567-B1390A9D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4709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LAC-DMH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oholguin</dc:creator>
  <cp:lastModifiedBy>Xianling Feng</cp:lastModifiedBy>
  <cp:revision>2</cp:revision>
  <cp:lastPrinted>2018-01-17T00:16:00Z</cp:lastPrinted>
  <dcterms:created xsi:type="dcterms:W3CDTF">2018-03-08T23:02:00Z</dcterms:created>
  <dcterms:modified xsi:type="dcterms:W3CDTF">2018-03-08T23:02:00Z</dcterms:modified>
</cp:coreProperties>
</file>