
<file path=[Content_Types].xml><?xml version="1.0" encoding="utf-8"?>
<Types xmlns="http://schemas.openxmlformats.org/package/2006/content-types">
  <Default ContentType="image/gif" Extension="gif"/>
  <Default ContentType="image/jpeg" Extension="jpeg"/>
  <Default ContentType="image/jpeg" Extension="jp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88FC9F" w14:textId="77777777" w:rsidR="002B683B" w:rsidRPr="00811B80" w:rsidRDefault="002B683B" w:rsidP="002B683B">
      <w:pPr>
        <w:widowControl w:val="0"/>
        <w:autoSpaceDE w:val="0"/>
        <w:autoSpaceDN w:val="0"/>
        <w:adjustRightInd w:val="0"/>
        <w:jc w:val="center"/>
        <w:rPr>
          <w:rFonts w:cs="Arial"/>
          <w:bCs/>
        </w:rPr>
      </w:pPr>
    </w:p>
    <w:p w14:paraId="5E88FCA0" w14:textId="77777777" w:rsidR="002B683B" w:rsidRPr="00811B80" w:rsidRDefault="002B683B" w:rsidP="002B683B">
      <w:pPr>
        <w:widowControl w:val="0"/>
        <w:autoSpaceDE w:val="0"/>
        <w:autoSpaceDN w:val="0"/>
        <w:adjustRightInd w:val="0"/>
        <w:jc w:val="center"/>
        <w:rPr>
          <w:rFonts w:cs="Arial"/>
          <w:bCs/>
        </w:rPr>
      </w:pPr>
      <w:r w:rsidRPr="00811B80">
        <w:rPr>
          <w:rFonts w:cs="Arial"/>
          <w:bCs/>
          <w:noProof/>
        </w:rPr>
        <mc:AlternateContent>
          <mc:Choice Requires="wps">
            <w:drawing>
              <wp:anchor distT="0" distB="0" distL="114300" distR="114300" simplePos="0" relativeHeight="251662336" behindDoc="0" locked="0" layoutInCell="1" allowOverlap="1" wp14:anchorId="5E89058D" wp14:editId="5E89058E">
                <wp:simplePos x="0" y="0"/>
                <wp:positionH relativeFrom="column">
                  <wp:posOffset>4552950</wp:posOffset>
                </wp:positionH>
                <wp:positionV relativeFrom="paragraph">
                  <wp:posOffset>154940</wp:posOffset>
                </wp:positionV>
                <wp:extent cx="1619250" cy="1323975"/>
                <wp:effectExtent l="0" t="0" r="0" b="9525"/>
                <wp:wrapSquare wrapText="bothSides"/>
                <wp:docPr id="7" name="Text Box 7"/>
                <wp:cNvGraphicFramePr/>
                <a:graphic xmlns:a="http://schemas.openxmlformats.org/drawingml/2006/main">
                  <a:graphicData uri="http://schemas.microsoft.com/office/word/2010/wordprocessingShape">
                    <wps:wsp>
                      <wps:cNvSpPr txBox="1"/>
                      <wps:spPr>
                        <a:xfrm>
                          <a:off x="0" y="0"/>
                          <a:ext cx="1619250" cy="1323975"/>
                        </a:xfrm>
                        <a:prstGeom prst="rect">
                          <a:avLst/>
                        </a:prstGeom>
                        <a:solidFill>
                          <a:srgbClr val="FFFF00"/>
                        </a:solidFill>
                        <a:ln>
                          <a:noFill/>
                        </a:ln>
                        <a:effectLst/>
                      </wps:spPr>
                      <wps:style>
                        <a:lnRef idx="0">
                          <a:schemeClr val="accent1"/>
                        </a:lnRef>
                        <a:fillRef idx="0">
                          <a:schemeClr val="accent1"/>
                        </a:fillRef>
                        <a:effectRef idx="0">
                          <a:schemeClr val="accent1"/>
                        </a:effectRef>
                        <a:fontRef idx="minor">
                          <a:schemeClr val="dk1"/>
                        </a:fontRef>
                      </wps:style>
                      <wps:txbx>
                        <w:txbxContent>
                          <w:p w14:paraId="5E8905B9" w14:textId="77777777" w:rsidR="00CE3C61" w:rsidRDefault="00CE3C61" w:rsidP="002B683B">
                            <w:pPr>
                              <w:jc w:val="center"/>
                              <w:rPr>
                                <w:rFonts w:ascii="Arial Narrow" w:hAnsi="Arial Narrow"/>
                              </w:rPr>
                            </w:pPr>
                          </w:p>
                          <w:p w14:paraId="5E8905BA" w14:textId="77777777" w:rsidR="00CE3C61" w:rsidRPr="00202F8B" w:rsidRDefault="00CE3C61" w:rsidP="002B683B">
                            <w:pPr>
                              <w:jc w:val="center"/>
                            </w:pPr>
                            <w:r w:rsidRPr="00202F8B">
                              <w:t>INSERT HOSPITAL</w:t>
                            </w:r>
                          </w:p>
                          <w:p w14:paraId="5E8905BB" w14:textId="77777777" w:rsidR="00CE3C61" w:rsidRPr="00202F8B" w:rsidRDefault="00CE3C61" w:rsidP="002B683B">
                            <w:pPr>
                              <w:jc w:val="center"/>
                            </w:pPr>
                            <w:r w:rsidRPr="00202F8B">
                              <w:t>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89058D" id="_x0000_t202" coordsize="21600,21600" o:spt="202" path="m,l,21600r21600,l21600,xe">
                <v:stroke joinstyle="miter"/>
                <v:path gradientshapeok="t" o:connecttype="rect"/>
              </v:shapetype>
              <v:shape id="Text Box 7" o:spid="_x0000_s1026" type="#_x0000_t202" style="position:absolute;left:0;text-align:left;margin-left:358.5pt;margin-top:12.2pt;width:127.5pt;height:10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NQ2BBiwIAAIMFAAAOAAAAZHJzL2Uyb0RvYy54bWysVEtvGjEQvlfqf7B8bxbIg4KyRDQRVaUo iZpUORuvDVa9Htc27NJf3xnvQmjaS6pyWMaeb2Y83zwur9rasq0K0YAr+fBkwJlyEirjViX/9rT4 8JGzmISrhAWnSr5TkV/N3r+7bPxUjWANtlKBoRMXp40v+TolPy2KKNeqFvEEvHKo1BBqkfAYVkUV RIPea1uMBoOLooFQ+QBSxYi3N52Sz7J/rZVM91pHlZgtOb4t5W/I3yV9i9mlmK6C8Gsj+2eIf3hF LYzDoAdXNyIJtgnmD1e1kQEi6HQioS5AayNVzgGzGQ5eZfO4Fl7lXJCc6A80xf/nVt5tHwIzVcnH nDlRY4meVJvYJ2jZmNhpfJwi6NEjLLV4jVXe30e8pKRbHWr6x3QY6pHn3YFbcibJ6GI4GZ2jSqJu eDo6nYzPyU/xYu5DTJ8V1IyEkgcsXuZUbG9j6qB7CEWLYE21MNbmQ1gtr21gW4GFXuBvkGuL3n+D WUdgB2TWeexuVG6VPgyl3KWWpbSziqys+6o0UpUzzDGpSdUhqpBSuZTJwbAZTSiNod5i2OPJtHvV W4wPFjkyuHQwro2DkOnMs/Xy7Or7/sm6w2NNjvImMbXLtm+FJVQ77IQA3SRFLxcGq3UrYnoQAUcH K4zrIN3jR1toSg69xNkaws+/3RMeOxq1nDU4iiWPPzYiKM7sF4e9PhmendHs5sPZ+XiEh3CsWR5r 3Ka+BmyCIS4eL7NI+GT3og5QP+PWmFNUVAknMXbJ0168Tt2CwK0j1XyeQTitXqRb9+gluSZ6qRef 2mcRfN+wCXv9DvZDK6av+rbDkqWD+SaBNrmpieCO1Z54nPQ8Fv1WolVyfM6ol905+wUAAP//AwBQ SwMEFAAGAAgAAAAhAOxjAsTdAAAACgEAAA8AAABkcnMvZG93bnJldi54bWxMj8FOwzAQRO9I/IO1 SNyok1DVNMSpUAUHbm3hA7bxkhhiO8RuE/6e5USPOzuaeVNtZteLM43RBq8hX2QgyDfBWN9qeH97 uXsAERN6g33wpOGHImzq66sKSxMmv6fzIbWCQ3wsUUOX0lBKGZuOHMZFGMjz7yOMDhOfYyvNiBOH u14WWbaSDq3nhg4H2nbUfB1OToOyZrubmv3n8+71e7SrXKFVSuvbm/npEUSiOf2b4Q+f0aFmpmM4 eRNFzxm54i1JQ7FcgmDDWhUsHFm4L9Yg60peTqh/AQAA//8DAFBLAQItABQABgAIAAAAIQC2gziS /gAAAOEBAAATAAAAAAAAAAAAAAAAAAAAAABbQ29udGVudF9UeXBlc10ueG1sUEsBAi0AFAAGAAgA AAAhADj9If/WAAAAlAEAAAsAAAAAAAAAAAAAAAAALwEAAF9yZWxzLy5yZWxzUEsBAi0AFAAGAAgA AAAhAI1DYEGLAgAAgwUAAA4AAAAAAAAAAAAAAAAALgIAAGRycy9lMm9Eb2MueG1sUEsBAi0AFAAG AAgAAAAhAOxjAsTdAAAACgEAAA8AAAAAAAAAAAAAAAAA5QQAAGRycy9kb3ducmV2LnhtbFBLBQYA AAAABAAEAPMAAADvBQAAAAA= " fillcolor="yellow" stroked="f">
                <v:textbox>
                  <w:txbxContent>
                    <w:p w14:paraId="5E8905B9" w14:textId="77777777" w:rsidR="00CE3C61" w:rsidRDefault="00CE3C61" w:rsidP="002B683B">
                      <w:pPr>
                        <w:jc w:val="center"/>
                        <w:rPr>
                          <w:rFonts w:ascii="Arial Narrow" w:hAnsi="Arial Narrow"/>
                        </w:rPr>
                      </w:pPr>
                    </w:p>
                    <w:p w14:paraId="5E8905BA" w14:textId="77777777" w:rsidR="00CE3C61" w:rsidRPr="00202F8B" w:rsidRDefault="00CE3C61" w:rsidP="002B683B">
                      <w:pPr>
                        <w:jc w:val="center"/>
                      </w:pPr>
                      <w:r w:rsidRPr="00202F8B">
                        <w:t>INSERT HOSPITAL</w:t>
                      </w:r>
                    </w:p>
                    <w:p w14:paraId="5E8905BB" w14:textId="77777777" w:rsidR="00CE3C61" w:rsidRPr="00202F8B" w:rsidRDefault="00CE3C61" w:rsidP="002B683B">
                      <w:pPr>
                        <w:jc w:val="center"/>
                      </w:pPr>
                      <w:r w:rsidRPr="00202F8B">
                        <w:t>LOGO</w:t>
                      </w:r>
                    </w:p>
                  </w:txbxContent>
                </v:textbox>
                <w10:wrap type="square"/>
              </v:shape>
            </w:pict>
          </mc:Fallback>
        </mc:AlternateContent>
      </w:r>
      <w:r w:rsidRPr="00811B80">
        <w:rPr>
          <w:rFonts w:cs="Arial"/>
          <w:bCs/>
          <w:noProof/>
        </w:rPr>
        <w:drawing>
          <wp:anchor distT="0" distB="0" distL="114300" distR="114300" simplePos="0" relativeHeight="251660288" behindDoc="0" locked="0" layoutInCell="1" allowOverlap="1" wp14:anchorId="5E89058F" wp14:editId="5E890590">
            <wp:simplePos x="0" y="0"/>
            <wp:positionH relativeFrom="column">
              <wp:posOffset>-218236</wp:posOffset>
            </wp:positionH>
            <wp:positionV relativeFrom="paragraph">
              <wp:posOffset>86360</wp:posOffset>
            </wp:positionV>
            <wp:extent cx="2019300" cy="1392696"/>
            <wp:effectExtent l="0" t="0" r="0" b="0"/>
            <wp:wrapNone/>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_EMS_logo.jpg"/>
                    <pic:cNvPicPr/>
                  </pic:nvPicPr>
                  <pic:blipFill rotWithShape="1">
                    <a:blip r:embed="rId9" cstate="print">
                      <a:extLst>
                        <a:ext uri="{28A0092B-C50C-407E-A947-70E740481C1C}">
                          <a14:useLocalDpi xmlns:a14="http://schemas.microsoft.com/office/drawing/2010/main" val="0"/>
                        </a:ext>
                      </a:extLst>
                    </a:blip>
                    <a:srcRect l="4140" t="5398" r="3788" b="-1"/>
                    <a:stretch/>
                  </pic:blipFill>
                  <pic:spPr bwMode="auto">
                    <a:xfrm>
                      <a:off x="0" y="0"/>
                      <a:ext cx="2019300" cy="139269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E88FCA1" w14:textId="77777777" w:rsidR="002B683B" w:rsidRPr="00811B80" w:rsidRDefault="002B683B" w:rsidP="002B683B">
      <w:pPr>
        <w:widowControl w:val="0"/>
        <w:autoSpaceDE w:val="0"/>
        <w:autoSpaceDN w:val="0"/>
        <w:adjustRightInd w:val="0"/>
        <w:jc w:val="center"/>
        <w:rPr>
          <w:rFonts w:cs="Arial"/>
          <w:bCs/>
        </w:rPr>
      </w:pPr>
      <w:r w:rsidRPr="00811B80">
        <w:rPr>
          <w:rFonts w:cs="Arial"/>
          <w:bCs/>
          <w:noProof/>
        </w:rPr>
        <w:drawing>
          <wp:anchor distT="0" distB="0" distL="114300" distR="114300" simplePos="0" relativeHeight="251659264" behindDoc="0" locked="0" layoutInCell="1" allowOverlap="1" wp14:anchorId="5E890591" wp14:editId="5E890592">
            <wp:simplePos x="0" y="0"/>
            <wp:positionH relativeFrom="column">
              <wp:posOffset>1800225</wp:posOffset>
            </wp:positionH>
            <wp:positionV relativeFrom="paragraph">
              <wp:posOffset>50961</wp:posOffset>
            </wp:positionV>
            <wp:extent cx="2591132" cy="1257300"/>
            <wp:effectExtent l="0" t="0" r="0" b="0"/>
            <wp:wrapNone/>
            <wp:docPr id="4" name="Picture 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county_PediatricReadiness_logo.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1132" cy="1257300"/>
                    </a:xfrm>
                    <a:prstGeom prst="rect">
                      <a:avLst/>
                    </a:prstGeom>
                  </pic:spPr>
                </pic:pic>
              </a:graphicData>
            </a:graphic>
            <wp14:sizeRelH relativeFrom="page">
              <wp14:pctWidth>0</wp14:pctWidth>
            </wp14:sizeRelH>
            <wp14:sizeRelV relativeFrom="page">
              <wp14:pctHeight>0</wp14:pctHeight>
            </wp14:sizeRelV>
          </wp:anchor>
        </w:drawing>
      </w:r>
    </w:p>
    <w:p w14:paraId="5E88FCA2" w14:textId="77777777" w:rsidR="002B683B" w:rsidRPr="00811B80" w:rsidRDefault="002B683B" w:rsidP="002B683B">
      <w:pPr>
        <w:widowControl w:val="0"/>
        <w:autoSpaceDE w:val="0"/>
        <w:autoSpaceDN w:val="0"/>
        <w:adjustRightInd w:val="0"/>
        <w:jc w:val="center"/>
        <w:rPr>
          <w:rFonts w:cs="Arial"/>
          <w:bCs/>
        </w:rPr>
      </w:pPr>
    </w:p>
    <w:p w14:paraId="5E88FCA3" w14:textId="77777777" w:rsidR="002B683B" w:rsidRPr="00811B80" w:rsidRDefault="002B683B" w:rsidP="002B683B">
      <w:pPr>
        <w:widowControl w:val="0"/>
        <w:autoSpaceDE w:val="0"/>
        <w:autoSpaceDN w:val="0"/>
        <w:adjustRightInd w:val="0"/>
        <w:jc w:val="center"/>
        <w:rPr>
          <w:rFonts w:cs="Arial"/>
          <w:bCs/>
        </w:rPr>
      </w:pPr>
    </w:p>
    <w:p w14:paraId="5E88FCA4" w14:textId="77777777" w:rsidR="002B683B" w:rsidRPr="00811B80" w:rsidRDefault="002B683B" w:rsidP="002B683B">
      <w:pPr>
        <w:widowControl w:val="0"/>
        <w:autoSpaceDE w:val="0"/>
        <w:autoSpaceDN w:val="0"/>
        <w:adjustRightInd w:val="0"/>
        <w:jc w:val="center"/>
        <w:rPr>
          <w:rFonts w:cs="Arial"/>
          <w:bCs/>
        </w:rPr>
      </w:pPr>
    </w:p>
    <w:p w14:paraId="5E88FCA5" w14:textId="77777777" w:rsidR="002B683B" w:rsidRPr="00811B80" w:rsidRDefault="002B683B" w:rsidP="002B683B">
      <w:pPr>
        <w:widowControl w:val="0"/>
        <w:autoSpaceDE w:val="0"/>
        <w:autoSpaceDN w:val="0"/>
        <w:adjustRightInd w:val="0"/>
        <w:jc w:val="center"/>
        <w:rPr>
          <w:rFonts w:cs="Arial"/>
          <w:bCs/>
        </w:rPr>
      </w:pPr>
    </w:p>
    <w:p w14:paraId="5E88FCA6" w14:textId="77777777" w:rsidR="002B683B" w:rsidRPr="00811B80" w:rsidRDefault="002B683B" w:rsidP="002B683B">
      <w:pPr>
        <w:widowControl w:val="0"/>
        <w:autoSpaceDE w:val="0"/>
        <w:autoSpaceDN w:val="0"/>
        <w:adjustRightInd w:val="0"/>
        <w:jc w:val="center"/>
        <w:rPr>
          <w:rFonts w:cs="Arial"/>
          <w:bCs/>
        </w:rPr>
      </w:pPr>
    </w:p>
    <w:p w14:paraId="5E88FCA7" w14:textId="77777777" w:rsidR="002B683B" w:rsidRPr="00811B80" w:rsidRDefault="002B683B" w:rsidP="002B683B">
      <w:pPr>
        <w:widowControl w:val="0"/>
        <w:autoSpaceDE w:val="0"/>
        <w:autoSpaceDN w:val="0"/>
        <w:adjustRightInd w:val="0"/>
        <w:jc w:val="center"/>
        <w:rPr>
          <w:rFonts w:cs="Arial"/>
          <w:bCs/>
        </w:rPr>
      </w:pPr>
    </w:p>
    <w:p w14:paraId="5E88FCA8" w14:textId="77777777" w:rsidR="002B683B" w:rsidRPr="00811B80" w:rsidRDefault="002B683B" w:rsidP="002B683B">
      <w:pPr>
        <w:widowControl w:val="0"/>
        <w:autoSpaceDE w:val="0"/>
        <w:autoSpaceDN w:val="0"/>
        <w:adjustRightInd w:val="0"/>
        <w:jc w:val="center"/>
        <w:rPr>
          <w:rFonts w:cs="Arial"/>
          <w:bCs/>
        </w:rPr>
      </w:pPr>
    </w:p>
    <w:p w14:paraId="5E88FCA9" w14:textId="77777777" w:rsidR="002B683B" w:rsidRPr="00811B80" w:rsidRDefault="002B683B" w:rsidP="002B683B">
      <w:pPr>
        <w:widowControl w:val="0"/>
        <w:autoSpaceDE w:val="0"/>
        <w:autoSpaceDN w:val="0"/>
        <w:adjustRightInd w:val="0"/>
        <w:jc w:val="center"/>
        <w:rPr>
          <w:rFonts w:cs="Arial"/>
          <w:bCs/>
        </w:rPr>
      </w:pPr>
    </w:p>
    <w:p w14:paraId="5E88FCAA" w14:textId="77777777" w:rsidR="002B683B" w:rsidRPr="00811B80" w:rsidRDefault="002B683B" w:rsidP="002B683B">
      <w:pPr>
        <w:widowControl w:val="0"/>
        <w:autoSpaceDE w:val="0"/>
        <w:autoSpaceDN w:val="0"/>
        <w:adjustRightInd w:val="0"/>
        <w:jc w:val="center"/>
        <w:rPr>
          <w:rFonts w:cs="Arial"/>
          <w:bCs/>
        </w:rPr>
      </w:pPr>
      <w:r w:rsidRPr="00811B80">
        <w:rPr>
          <w:rFonts w:cs="Arial"/>
          <w:noProof/>
        </w:rPr>
        <w:drawing>
          <wp:inline distT="0" distB="0" distL="0" distR="0" wp14:anchorId="5E890593" wp14:editId="5E890594">
            <wp:extent cx="5032196" cy="3353930"/>
            <wp:effectExtent l="0" t="0" r="0" b="0"/>
            <wp:docPr id="55301" name="Content Placeholder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5301" name="Content Placeholder 2"/>
                    <pic:cNvPicPr>
                      <a:picLocks noGrp="1" noChangeAspect="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032196" cy="3353930"/>
                    </a:xfrm>
                    <a:prstGeom prst="rect">
                      <a:avLst/>
                    </a:prstGeom>
                    <a:noFill/>
                    <a:ln>
                      <a:noFill/>
                    </a:ln>
                  </pic:spPr>
                </pic:pic>
              </a:graphicData>
            </a:graphic>
          </wp:inline>
        </w:drawing>
      </w:r>
    </w:p>
    <w:p w14:paraId="5E88FCAB" w14:textId="77777777" w:rsidR="002B683B" w:rsidRPr="00811B80" w:rsidRDefault="002B683B" w:rsidP="002B683B">
      <w:pPr>
        <w:widowControl w:val="0"/>
        <w:autoSpaceDE w:val="0"/>
        <w:autoSpaceDN w:val="0"/>
        <w:adjustRightInd w:val="0"/>
        <w:jc w:val="center"/>
        <w:rPr>
          <w:rFonts w:cs="Arial"/>
          <w:bCs/>
        </w:rPr>
      </w:pPr>
    </w:p>
    <w:p w14:paraId="5E88FCAC" w14:textId="77777777" w:rsidR="002B683B" w:rsidRPr="00811B80" w:rsidRDefault="002B683B" w:rsidP="002B683B">
      <w:pPr>
        <w:widowControl w:val="0"/>
        <w:autoSpaceDE w:val="0"/>
        <w:autoSpaceDN w:val="0"/>
        <w:adjustRightInd w:val="0"/>
        <w:jc w:val="center"/>
        <w:rPr>
          <w:rFonts w:cs="Arial"/>
          <w:bCs/>
        </w:rPr>
      </w:pPr>
    </w:p>
    <w:p w14:paraId="5E88FCAD" w14:textId="77777777" w:rsidR="002B683B" w:rsidRPr="00811B80" w:rsidRDefault="002B683B" w:rsidP="002B683B">
      <w:pPr>
        <w:widowControl w:val="0"/>
        <w:autoSpaceDE w:val="0"/>
        <w:autoSpaceDN w:val="0"/>
        <w:adjustRightInd w:val="0"/>
        <w:jc w:val="center"/>
        <w:rPr>
          <w:rFonts w:cs="Arial"/>
          <w:bCs/>
        </w:rPr>
      </w:pPr>
      <w:r w:rsidRPr="00811B80">
        <w:rPr>
          <w:rFonts w:cs="Arial"/>
          <w:bCs/>
          <w:noProof/>
        </w:rPr>
        <mc:AlternateContent>
          <mc:Choice Requires="wps">
            <w:drawing>
              <wp:anchor distT="0" distB="0" distL="114300" distR="114300" simplePos="0" relativeHeight="251661312" behindDoc="1" locked="0" layoutInCell="1" allowOverlap="1" wp14:anchorId="5E890595" wp14:editId="5E890596">
                <wp:simplePos x="0" y="0"/>
                <wp:positionH relativeFrom="column">
                  <wp:posOffset>-1062990</wp:posOffset>
                </wp:positionH>
                <wp:positionV relativeFrom="paragraph">
                  <wp:posOffset>332559</wp:posOffset>
                </wp:positionV>
                <wp:extent cx="7928610" cy="1867535"/>
                <wp:effectExtent l="0" t="0" r="0" b="12065"/>
                <wp:wrapNone/>
                <wp:docPr id="6" name="Rectangle 6"/>
                <wp:cNvGraphicFramePr/>
                <a:graphic xmlns:a="http://schemas.openxmlformats.org/drawingml/2006/main">
                  <a:graphicData uri="http://schemas.microsoft.com/office/word/2010/wordprocessingShape">
                    <wps:wsp>
                      <wps:cNvSpPr/>
                      <wps:spPr>
                        <a:xfrm>
                          <a:off x="0" y="0"/>
                          <a:ext cx="7928610" cy="1867535"/>
                        </a:xfrm>
                        <a:prstGeom prst="rect">
                          <a:avLst/>
                        </a:prstGeom>
                        <a:gradFill flip="none" rotWithShape="1">
                          <a:gsLst>
                            <a:gs pos="0">
                              <a:srgbClr val="941102"/>
                            </a:gs>
                            <a:gs pos="50000">
                              <a:srgbClr val="B21703"/>
                            </a:gs>
                            <a:gs pos="100000">
                              <a:srgbClr val="C00000"/>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7A02FD" id="Rectangle 6" o:spid="_x0000_s1026" style="position:absolute;margin-left:-83.7pt;margin-top:26.2pt;width:624.3pt;height:147.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IzTJE/AIAAJEGAAAOAAAAZHJzL2Uyb0RvYy54bWysVUtvGyEQvlfqf0Dcm/U6tpNYWUeuo1SV oiZKUuWMWdaLxAIF/Oqv7wzgjZVYPVT1AQ/Mi/n4Zvb6ZtcpshHOS6MrWp4NKBGam1rqVUV/vtx9 uaTEB6ZrpowWFd0LT29mnz9db+1UDE1rVC0cgSDaT7e2om0IdloUnreiY/7MWKFB2RjXsQBbtypq x7YQvVPFcDCYFFvjausMF97D6W1S0lmM3zSCh4em8SIQVVG4W4iri+sS12J2zaYrx2wreb4G+4db dExqSNqHumWBkbWTH0J1kjvjTRPOuOkK0zSSi1gDVFMO3lXz3DIrYi0Ajrc9TP7/heU/No+OyLqi E0o06+CJngA0pldKkAnCs7V+ClbP9tHlnQcRa901rsN/qILsIqT7HlKxC4TD4cXV8HJSAvIcdOXl 5GJ8PsaoxZu7dT58E6YjKFTUQfoIJdvc+5BMDyYZ4fpOKkUaJYEwGmhFiTPhVYY2AgZ50lN48I8e nlgDmA3isXer5UI5smFAiatRWQ6G+UIrf2w9HsDvo8fXYXkxOD/pUaLHCZdFOk+lYBIofnW4nGWh JbhUlEvHFb43mzZQ4IvBl0DipqsgebMEBM4SkDhJGSgIhP5BKoHeOadjETLUKI2rNghh0uJJga+c 3jVKYa9Esn4SDdADXnKYsMDGFD1+jHOhQ8Lbt6wWCdbjK8VWRo9Yt9IQECNjhX3sHOB07HTLbI+u IvZ175wR/5tz7xEzGx16505q405VpqCqnDnZH0BK0CBKS1PvoXmAe5H83vI7CRS+Zz48MgdjBGgP ozE8wNIos62oyRIlrXG/T52jPXQ3aCnZwliqqP+1Zg4orr5r4PBVORrhHIub0fhiCBt3rFkea/S6 WxggUAlD2PIoon1QB7FxpnuFCTrHrKBimkNuoGJwh80iwB5UMIO5mM+jDLMLKHuvny0/dBu26Mvu lTmb+zjACPhhDiOMTd+1c7LF99Bmvg6mkZGsb7hmvGHuReLkGY2D9Xgfrd6+JLM/AAAA//8DAFBL AwQUAAYACAAAACEAQ1vWmeMAAAAMAQAADwAAAGRycy9kb3ducmV2LnhtbEyPy07DMBBF90j8gzVI 7Fo7oU2rkEmFkNiwQFAe7dKNhyRqbIfYbsLf467oajSaozvnFptJd+xEg2utQUjmAhiZyqrW1Agf 70+zNTDnpVGys4YQfsnBpry+KmSu7Gje6LT1NYshxuUSofG+zzl3VUNaurntycTbtx209HEdaq4G OcZw3fFUiIxr2Zr4oZE9PTZUHbdBI4TdavyqMnG06vPZvnSvYf+TBsTbm+nhHpinyf/DcNaP6lBG p4MNRjnWIcySbLWILMIyjfNMiHWSAjsg3C2yJfCy4Jclyj8AAAD//wMAUEsBAi0AFAAGAAgAAAAh ALaDOJL+AAAA4QEAABMAAAAAAAAAAAAAAAAAAAAAAFtDb250ZW50X1R5cGVzXS54bWxQSwECLQAU AAYACAAAACEAOP0h/9YAAACUAQAACwAAAAAAAAAAAAAAAAAvAQAAX3JlbHMvLnJlbHNQSwECLQAU AAYACAAAACEAiM0yRPwCAACRBgAADgAAAAAAAAAAAAAAAAAuAgAAZHJzL2Uyb0RvYy54bWxQSwEC LQAUAAYACAAAACEAQ1vWmeMAAAAMAQAADwAAAAAAAAAAAAAAAABWBQAAZHJzL2Rvd25yZXYueG1s UEsFBgAAAAAEAAQA8wAAAGYGAAAAAA== " fillcolor="#941102" stroked="f" strokeweight="1pt">
                <v:fill color2="#c00000" rotate="t" focusposition=".5,.5" focussize="" colors="0 #941102;.5 #b21703;1 #c00000" focus="100%" type="gradientRadial"/>
              </v:rect>
            </w:pict>
          </mc:Fallback>
        </mc:AlternateContent>
      </w:r>
    </w:p>
    <w:p w14:paraId="5E88FCAE" w14:textId="77777777" w:rsidR="002B683B" w:rsidRPr="00811B80" w:rsidRDefault="002B683B" w:rsidP="002B683B">
      <w:pPr>
        <w:widowControl w:val="0"/>
        <w:autoSpaceDE w:val="0"/>
        <w:autoSpaceDN w:val="0"/>
        <w:adjustRightInd w:val="0"/>
        <w:rPr>
          <w:rFonts w:cs="Arial"/>
          <w:bCs/>
        </w:rPr>
      </w:pPr>
    </w:p>
    <w:p w14:paraId="5E88FCAF" w14:textId="77777777" w:rsidR="002B683B" w:rsidRPr="00811B80" w:rsidRDefault="002B683B" w:rsidP="002B683B">
      <w:pPr>
        <w:widowControl w:val="0"/>
        <w:autoSpaceDE w:val="0"/>
        <w:autoSpaceDN w:val="0"/>
        <w:adjustRightInd w:val="0"/>
        <w:jc w:val="center"/>
        <w:rPr>
          <w:rFonts w:cs="Arial"/>
          <w:b/>
          <w:bCs/>
          <w:color w:val="FFFFFF" w:themeColor="background1"/>
          <w:sz w:val="48"/>
          <w:szCs w:val="48"/>
        </w:rPr>
      </w:pPr>
      <w:r w:rsidRPr="00811B80">
        <w:rPr>
          <w:rFonts w:cs="Arial"/>
          <w:b/>
          <w:bCs/>
          <w:color w:val="FFFFFF" w:themeColor="background1"/>
          <w:sz w:val="48"/>
          <w:szCs w:val="48"/>
        </w:rPr>
        <w:t>PEDIATRIC SURGE TEMPLATE</w:t>
      </w:r>
    </w:p>
    <w:p w14:paraId="5E88FCB0" w14:textId="77777777" w:rsidR="002B683B" w:rsidRPr="00811B80" w:rsidRDefault="002B683B" w:rsidP="002B683B">
      <w:pPr>
        <w:widowControl w:val="0"/>
        <w:autoSpaceDE w:val="0"/>
        <w:autoSpaceDN w:val="0"/>
        <w:adjustRightInd w:val="0"/>
        <w:jc w:val="center"/>
        <w:rPr>
          <w:rFonts w:cs="Arial"/>
          <w:bCs/>
          <w:color w:val="FFFFFF" w:themeColor="background1"/>
        </w:rPr>
      </w:pPr>
    </w:p>
    <w:p w14:paraId="5E88FCB1" w14:textId="77777777" w:rsidR="002B683B" w:rsidRPr="00811B80" w:rsidRDefault="002B683B" w:rsidP="002B683B">
      <w:pPr>
        <w:widowControl w:val="0"/>
        <w:autoSpaceDE w:val="0"/>
        <w:autoSpaceDN w:val="0"/>
        <w:adjustRightInd w:val="0"/>
        <w:jc w:val="center"/>
        <w:rPr>
          <w:rFonts w:cs="Arial"/>
          <w:bCs/>
          <w:color w:val="FFFFFF" w:themeColor="background1"/>
          <w:sz w:val="20"/>
          <w:szCs w:val="20"/>
        </w:rPr>
      </w:pPr>
      <w:r w:rsidRPr="00811B80">
        <w:rPr>
          <w:rFonts w:cs="Arial"/>
          <w:bCs/>
          <w:color w:val="FFFFFF" w:themeColor="background1"/>
          <w:sz w:val="20"/>
          <w:szCs w:val="20"/>
        </w:rPr>
        <w:t>This Pediatric Surge Plan may be activated in response to an event that impacts a disproportionate number of pediatric patients.  The goal of this plan is to expand [INSERT HOSPITAL NAME] capability to treat ill or injured children.  This plan will be activated through the Los Angeles County ReddiNet and Medical Alert Center transfers.</w:t>
      </w:r>
    </w:p>
    <w:p w14:paraId="5E88FCB2" w14:textId="77777777" w:rsidR="002B683B" w:rsidRPr="00811B80" w:rsidRDefault="002B683B" w:rsidP="002B683B">
      <w:pPr>
        <w:widowControl w:val="0"/>
        <w:autoSpaceDE w:val="0"/>
        <w:autoSpaceDN w:val="0"/>
        <w:adjustRightInd w:val="0"/>
        <w:jc w:val="center"/>
        <w:rPr>
          <w:rFonts w:cs="Arial"/>
          <w:bCs/>
          <w:color w:val="FFFFFF" w:themeColor="background1"/>
          <w:sz w:val="20"/>
          <w:szCs w:val="20"/>
        </w:rPr>
      </w:pPr>
    </w:p>
    <w:p w14:paraId="5E88FCB3" w14:textId="77777777" w:rsidR="002B683B" w:rsidRPr="00811B80" w:rsidRDefault="002B683B" w:rsidP="002B683B">
      <w:pPr>
        <w:widowControl w:val="0"/>
        <w:autoSpaceDE w:val="0"/>
        <w:autoSpaceDN w:val="0"/>
        <w:adjustRightInd w:val="0"/>
        <w:jc w:val="center"/>
        <w:rPr>
          <w:rFonts w:cs="Arial"/>
          <w:bCs/>
          <w:color w:val="FFFFFF" w:themeColor="background1"/>
          <w:sz w:val="20"/>
          <w:szCs w:val="20"/>
        </w:rPr>
      </w:pPr>
      <w:r w:rsidRPr="00811B80">
        <w:rPr>
          <w:rFonts w:cs="Arial"/>
          <w:bCs/>
          <w:color w:val="FFFFFF" w:themeColor="background1"/>
          <w:sz w:val="20"/>
          <w:szCs w:val="20"/>
        </w:rPr>
        <w:t xml:space="preserve">[INSERT NAME], [INSERT </w:t>
      </w:r>
      <w:proofErr w:type="gramStart"/>
      <w:r w:rsidRPr="00811B80">
        <w:rPr>
          <w:rFonts w:cs="Arial"/>
          <w:bCs/>
          <w:color w:val="FFFFFF" w:themeColor="background1"/>
          <w:sz w:val="20"/>
          <w:szCs w:val="20"/>
        </w:rPr>
        <w:t>TITLE]  [</w:t>
      </w:r>
      <w:proofErr w:type="gramEnd"/>
      <w:r w:rsidRPr="00811B80">
        <w:rPr>
          <w:rFonts w:cs="Arial"/>
          <w:bCs/>
          <w:color w:val="FFFFFF" w:themeColor="background1"/>
          <w:sz w:val="20"/>
          <w:szCs w:val="20"/>
        </w:rPr>
        <w:t>INSERT APPROVAL DATE]</w:t>
      </w:r>
    </w:p>
    <w:p w14:paraId="5E88FCB4" w14:textId="77777777" w:rsidR="002B683B" w:rsidRPr="00811B80" w:rsidRDefault="002B683B" w:rsidP="002B683B">
      <w:pPr>
        <w:widowControl w:val="0"/>
        <w:autoSpaceDE w:val="0"/>
        <w:autoSpaceDN w:val="0"/>
        <w:adjustRightInd w:val="0"/>
        <w:jc w:val="center"/>
        <w:rPr>
          <w:rFonts w:cs="Arial"/>
        </w:rPr>
      </w:pPr>
    </w:p>
    <w:p w14:paraId="5E88FCB5" w14:textId="77777777" w:rsidR="002B683B" w:rsidRPr="00811B80" w:rsidRDefault="002B683B" w:rsidP="002B683B">
      <w:pPr>
        <w:widowControl w:val="0"/>
        <w:autoSpaceDE w:val="0"/>
        <w:autoSpaceDN w:val="0"/>
        <w:adjustRightInd w:val="0"/>
        <w:rPr>
          <w:rFonts w:cs="Arial"/>
        </w:rPr>
      </w:pPr>
      <w:r w:rsidRPr="00811B80">
        <w:rPr>
          <w:rFonts w:cs="Arial"/>
          <w:bCs/>
        </w:rPr>
        <w:t> </w:t>
      </w:r>
    </w:p>
    <w:p w14:paraId="5E88FCB6" w14:textId="77777777" w:rsidR="002B683B" w:rsidRPr="00811B80" w:rsidRDefault="002B683B" w:rsidP="002B683B">
      <w:pPr>
        <w:widowControl w:val="0"/>
        <w:autoSpaceDE w:val="0"/>
        <w:autoSpaceDN w:val="0"/>
        <w:adjustRightInd w:val="0"/>
        <w:rPr>
          <w:rFonts w:cs="Arial"/>
        </w:rPr>
      </w:pPr>
      <w:r w:rsidRPr="00811B80">
        <w:rPr>
          <w:rFonts w:cs="Arial"/>
          <w:bCs/>
        </w:rPr>
        <w:t> </w:t>
      </w:r>
    </w:p>
    <w:p w14:paraId="5E88FCB7" w14:textId="77777777" w:rsidR="002B683B" w:rsidRPr="00811B80" w:rsidRDefault="002B683B" w:rsidP="002B683B">
      <w:pPr>
        <w:widowControl w:val="0"/>
        <w:autoSpaceDE w:val="0"/>
        <w:autoSpaceDN w:val="0"/>
        <w:adjustRightInd w:val="0"/>
        <w:rPr>
          <w:rFonts w:cs="Arial"/>
        </w:rPr>
      </w:pPr>
    </w:p>
    <w:p w14:paraId="5E88FCB8" w14:textId="77777777" w:rsidR="002B683B" w:rsidRPr="00811B80" w:rsidRDefault="002B683B" w:rsidP="002B683B">
      <w:pPr>
        <w:rPr>
          <w:rFonts w:cs="Arial"/>
        </w:rPr>
      </w:pPr>
    </w:p>
    <w:p w14:paraId="5E88FCB9" w14:textId="77777777" w:rsidR="002B683B" w:rsidRPr="001447EE" w:rsidRDefault="006A433A" w:rsidP="00B8358C">
      <w:pPr>
        <w:pStyle w:val="PedsSurgeHeader1"/>
        <w:jc w:val="center"/>
        <w:rPr>
          <w:sz w:val="18"/>
          <w:szCs w:val="18"/>
        </w:rPr>
      </w:pPr>
      <w:bookmarkStart w:id="0" w:name="_Hlk517026482"/>
      <w:r w:rsidRPr="001447EE">
        <w:rPr>
          <w:sz w:val="18"/>
          <w:szCs w:val="18"/>
        </w:rPr>
        <w:t>Table of Contents</w:t>
      </w:r>
    </w:p>
    <w:bookmarkStart w:id="1" w:name="_Toc506846288"/>
    <w:bookmarkStart w:id="2" w:name="Overview"/>
    <w:p w14:paraId="5E88FCBA" w14:textId="77777777" w:rsidR="001447EE" w:rsidRPr="001447EE" w:rsidRDefault="007D1F04">
      <w:pPr>
        <w:pStyle w:val="TOC1"/>
        <w:tabs>
          <w:tab w:val="right" w:pos="9350"/>
        </w:tabs>
        <w:rPr>
          <w:rFonts w:asciiTheme="minorHAnsi" w:eastAsiaTheme="minorEastAsia" w:hAnsiTheme="minorHAnsi" w:cstheme="minorBidi"/>
          <w:b w:val="0"/>
          <w:noProof/>
          <w:sz w:val="18"/>
          <w:szCs w:val="18"/>
          <w:u w:val="none"/>
        </w:rPr>
      </w:pPr>
      <w:r w:rsidRPr="001447EE">
        <w:rPr>
          <w:sz w:val="18"/>
          <w:szCs w:val="18"/>
        </w:rPr>
        <w:fldChar w:fldCharType="begin"/>
      </w:r>
      <w:r w:rsidRPr="001447EE">
        <w:rPr>
          <w:sz w:val="18"/>
          <w:szCs w:val="18"/>
        </w:rPr>
        <w:instrText xml:space="preserve"> TOC \h \z \t "Heading A,1,Heading B,2" </w:instrText>
      </w:r>
      <w:r w:rsidRPr="001447EE">
        <w:rPr>
          <w:sz w:val="18"/>
          <w:szCs w:val="18"/>
        </w:rPr>
        <w:fldChar w:fldCharType="separate"/>
      </w:r>
      <w:hyperlink w:anchor="_Toc517026950" w:history="1">
        <w:r w:rsidR="001447EE" w:rsidRPr="001447EE">
          <w:rPr>
            <w:rStyle w:val="Hyperlink"/>
            <w:noProof/>
            <w:sz w:val="18"/>
            <w:szCs w:val="18"/>
          </w:rPr>
          <w:t>Background and How to Use this Template to Create Your Pediatric Surge Plan</w:t>
        </w:r>
        <w:r w:rsidR="001447EE" w:rsidRPr="001447EE">
          <w:rPr>
            <w:noProof/>
            <w:webHidden/>
            <w:sz w:val="18"/>
            <w:szCs w:val="18"/>
          </w:rPr>
          <w:tab/>
        </w:r>
        <w:r w:rsidR="001447EE" w:rsidRPr="001447EE">
          <w:rPr>
            <w:noProof/>
            <w:webHidden/>
            <w:sz w:val="18"/>
            <w:szCs w:val="18"/>
          </w:rPr>
          <w:fldChar w:fldCharType="begin"/>
        </w:r>
        <w:r w:rsidR="001447EE" w:rsidRPr="001447EE">
          <w:rPr>
            <w:noProof/>
            <w:webHidden/>
            <w:sz w:val="18"/>
            <w:szCs w:val="18"/>
          </w:rPr>
          <w:instrText xml:space="preserve"> PAGEREF _Toc517026950 \h </w:instrText>
        </w:r>
        <w:r w:rsidR="001447EE" w:rsidRPr="001447EE">
          <w:rPr>
            <w:noProof/>
            <w:webHidden/>
            <w:sz w:val="18"/>
            <w:szCs w:val="18"/>
          </w:rPr>
        </w:r>
        <w:r w:rsidR="001447EE" w:rsidRPr="001447EE">
          <w:rPr>
            <w:noProof/>
            <w:webHidden/>
            <w:sz w:val="18"/>
            <w:szCs w:val="18"/>
          </w:rPr>
          <w:fldChar w:fldCharType="separate"/>
        </w:r>
        <w:r w:rsidR="001447EE" w:rsidRPr="001447EE">
          <w:rPr>
            <w:noProof/>
            <w:webHidden/>
            <w:sz w:val="18"/>
            <w:szCs w:val="18"/>
          </w:rPr>
          <w:t>4</w:t>
        </w:r>
        <w:r w:rsidR="001447EE" w:rsidRPr="001447EE">
          <w:rPr>
            <w:noProof/>
            <w:webHidden/>
            <w:sz w:val="18"/>
            <w:szCs w:val="18"/>
          </w:rPr>
          <w:fldChar w:fldCharType="end"/>
        </w:r>
      </w:hyperlink>
    </w:p>
    <w:p w14:paraId="5E88FCBB" w14:textId="77777777" w:rsidR="001447EE" w:rsidRPr="001447EE" w:rsidRDefault="00553764">
      <w:pPr>
        <w:pStyle w:val="TOC2"/>
        <w:tabs>
          <w:tab w:val="right" w:pos="9350"/>
        </w:tabs>
        <w:rPr>
          <w:rFonts w:asciiTheme="minorHAnsi" w:hAnsiTheme="minorHAnsi" w:cstheme="minorBidi"/>
          <w:b w:val="0"/>
          <w:noProof/>
          <w:sz w:val="18"/>
          <w:szCs w:val="18"/>
        </w:rPr>
      </w:pPr>
      <w:hyperlink w:anchor="_Toc517026951" w:history="1">
        <w:r w:rsidR="001447EE" w:rsidRPr="001447EE">
          <w:rPr>
            <w:rStyle w:val="Hyperlink"/>
            <w:rFonts w:cstheme="minorHAnsi"/>
            <w:noProof/>
            <w:sz w:val="18"/>
            <w:szCs w:val="18"/>
          </w:rPr>
          <w:t>Background</w:t>
        </w:r>
        <w:r w:rsidR="001447EE" w:rsidRPr="001447EE">
          <w:rPr>
            <w:noProof/>
            <w:webHidden/>
            <w:sz w:val="18"/>
            <w:szCs w:val="18"/>
          </w:rPr>
          <w:tab/>
        </w:r>
        <w:r w:rsidR="001447EE" w:rsidRPr="001447EE">
          <w:rPr>
            <w:noProof/>
            <w:webHidden/>
            <w:sz w:val="18"/>
            <w:szCs w:val="18"/>
          </w:rPr>
          <w:fldChar w:fldCharType="begin"/>
        </w:r>
        <w:r w:rsidR="001447EE" w:rsidRPr="001447EE">
          <w:rPr>
            <w:noProof/>
            <w:webHidden/>
            <w:sz w:val="18"/>
            <w:szCs w:val="18"/>
          </w:rPr>
          <w:instrText xml:space="preserve"> PAGEREF _Toc517026951 \h </w:instrText>
        </w:r>
        <w:r w:rsidR="001447EE" w:rsidRPr="001447EE">
          <w:rPr>
            <w:noProof/>
            <w:webHidden/>
            <w:sz w:val="18"/>
            <w:szCs w:val="18"/>
          </w:rPr>
        </w:r>
        <w:r w:rsidR="001447EE" w:rsidRPr="001447EE">
          <w:rPr>
            <w:noProof/>
            <w:webHidden/>
            <w:sz w:val="18"/>
            <w:szCs w:val="18"/>
          </w:rPr>
          <w:fldChar w:fldCharType="separate"/>
        </w:r>
        <w:r w:rsidR="001447EE" w:rsidRPr="001447EE">
          <w:rPr>
            <w:noProof/>
            <w:webHidden/>
            <w:sz w:val="18"/>
            <w:szCs w:val="18"/>
          </w:rPr>
          <w:t>4</w:t>
        </w:r>
        <w:r w:rsidR="001447EE" w:rsidRPr="001447EE">
          <w:rPr>
            <w:noProof/>
            <w:webHidden/>
            <w:sz w:val="18"/>
            <w:szCs w:val="18"/>
          </w:rPr>
          <w:fldChar w:fldCharType="end"/>
        </w:r>
      </w:hyperlink>
    </w:p>
    <w:p w14:paraId="5E88FCBC" w14:textId="77777777" w:rsidR="001447EE" w:rsidRPr="001447EE" w:rsidRDefault="00553764">
      <w:pPr>
        <w:pStyle w:val="TOC2"/>
        <w:tabs>
          <w:tab w:val="right" w:pos="9350"/>
        </w:tabs>
        <w:rPr>
          <w:rFonts w:asciiTheme="minorHAnsi" w:hAnsiTheme="minorHAnsi" w:cstheme="minorBidi"/>
          <w:b w:val="0"/>
          <w:noProof/>
          <w:sz w:val="18"/>
          <w:szCs w:val="18"/>
        </w:rPr>
      </w:pPr>
      <w:hyperlink w:anchor="_Toc517026952" w:history="1">
        <w:r w:rsidR="001447EE" w:rsidRPr="001447EE">
          <w:rPr>
            <w:rStyle w:val="Hyperlink"/>
            <w:rFonts w:cstheme="minorHAnsi"/>
            <w:noProof/>
            <w:sz w:val="18"/>
            <w:szCs w:val="18"/>
          </w:rPr>
          <w:t>Instructions</w:t>
        </w:r>
        <w:r w:rsidR="001447EE" w:rsidRPr="001447EE">
          <w:rPr>
            <w:noProof/>
            <w:webHidden/>
            <w:sz w:val="18"/>
            <w:szCs w:val="18"/>
          </w:rPr>
          <w:tab/>
        </w:r>
        <w:r w:rsidR="001447EE" w:rsidRPr="001447EE">
          <w:rPr>
            <w:noProof/>
            <w:webHidden/>
            <w:sz w:val="18"/>
            <w:szCs w:val="18"/>
          </w:rPr>
          <w:fldChar w:fldCharType="begin"/>
        </w:r>
        <w:r w:rsidR="001447EE" w:rsidRPr="001447EE">
          <w:rPr>
            <w:noProof/>
            <w:webHidden/>
            <w:sz w:val="18"/>
            <w:szCs w:val="18"/>
          </w:rPr>
          <w:instrText xml:space="preserve"> PAGEREF _Toc517026952 \h </w:instrText>
        </w:r>
        <w:r w:rsidR="001447EE" w:rsidRPr="001447EE">
          <w:rPr>
            <w:noProof/>
            <w:webHidden/>
            <w:sz w:val="18"/>
            <w:szCs w:val="18"/>
          </w:rPr>
        </w:r>
        <w:r w:rsidR="001447EE" w:rsidRPr="001447EE">
          <w:rPr>
            <w:noProof/>
            <w:webHidden/>
            <w:sz w:val="18"/>
            <w:szCs w:val="18"/>
          </w:rPr>
          <w:fldChar w:fldCharType="separate"/>
        </w:r>
        <w:r w:rsidR="001447EE" w:rsidRPr="001447EE">
          <w:rPr>
            <w:noProof/>
            <w:webHidden/>
            <w:sz w:val="18"/>
            <w:szCs w:val="18"/>
          </w:rPr>
          <w:t>4</w:t>
        </w:r>
        <w:r w:rsidR="001447EE" w:rsidRPr="001447EE">
          <w:rPr>
            <w:noProof/>
            <w:webHidden/>
            <w:sz w:val="18"/>
            <w:szCs w:val="18"/>
          </w:rPr>
          <w:fldChar w:fldCharType="end"/>
        </w:r>
      </w:hyperlink>
    </w:p>
    <w:p w14:paraId="5E88FCBD" w14:textId="77777777" w:rsidR="001447EE" w:rsidRPr="001447EE" w:rsidRDefault="00553764">
      <w:pPr>
        <w:pStyle w:val="TOC2"/>
        <w:tabs>
          <w:tab w:val="right" w:pos="9350"/>
        </w:tabs>
        <w:rPr>
          <w:rFonts w:asciiTheme="minorHAnsi" w:hAnsiTheme="minorHAnsi" w:cstheme="minorBidi"/>
          <w:b w:val="0"/>
          <w:noProof/>
          <w:sz w:val="18"/>
          <w:szCs w:val="18"/>
        </w:rPr>
      </w:pPr>
      <w:hyperlink w:anchor="_Toc517026953" w:history="1">
        <w:r w:rsidR="001447EE" w:rsidRPr="001447EE">
          <w:rPr>
            <w:rStyle w:val="Hyperlink"/>
            <w:rFonts w:cstheme="minorHAnsi"/>
            <w:noProof/>
            <w:sz w:val="18"/>
            <w:szCs w:val="18"/>
          </w:rPr>
          <w:t>Highlighted Text – How to</w:t>
        </w:r>
        <w:r w:rsidR="001447EE" w:rsidRPr="001447EE">
          <w:rPr>
            <w:noProof/>
            <w:webHidden/>
            <w:sz w:val="18"/>
            <w:szCs w:val="18"/>
          </w:rPr>
          <w:tab/>
        </w:r>
        <w:r w:rsidR="001447EE" w:rsidRPr="001447EE">
          <w:rPr>
            <w:noProof/>
            <w:webHidden/>
            <w:sz w:val="18"/>
            <w:szCs w:val="18"/>
          </w:rPr>
          <w:fldChar w:fldCharType="begin"/>
        </w:r>
        <w:r w:rsidR="001447EE" w:rsidRPr="001447EE">
          <w:rPr>
            <w:noProof/>
            <w:webHidden/>
            <w:sz w:val="18"/>
            <w:szCs w:val="18"/>
          </w:rPr>
          <w:instrText xml:space="preserve"> PAGEREF _Toc517026953 \h </w:instrText>
        </w:r>
        <w:r w:rsidR="001447EE" w:rsidRPr="001447EE">
          <w:rPr>
            <w:noProof/>
            <w:webHidden/>
            <w:sz w:val="18"/>
            <w:szCs w:val="18"/>
          </w:rPr>
        </w:r>
        <w:r w:rsidR="001447EE" w:rsidRPr="001447EE">
          <w:rPr>
            <w:noProof/>
            <w:webHidden/>
            <w:sz w:val="18"/>
            <w:szCs w:val="18"/>
          </w:rPr>
          <w:fldChar w:fldCharType="separate"/>
        </w:r>
        <w:r w:rsidR="001447EE" w:rsidRPr="001447EE">
          <w:rPr>
            <w:noProof/>
            <w:webHidden/>
            <w:sz w:val="18"/>
            <w:szCs w:val="18"/>
          </w:rPr>
          <w:t>4</w:t>
        </w:r>
        <w:r w:rsidR="001447EE" w:rsidRPr="001447EE">
          <w:rPr>
            <w:noProof/>
            <w:webHidden/>
            <w:sz w:val="18"/>
            <w:szCs w:val="18"/>
          </w:rPr>
          <w:fldChar w:fldCharType="end"/>
        </w:r>
      </w:hyperlink>
    </w:p>
    <w:p w14:paraId="5E88FCBE" w14:textId="77777777" w:rsidR="001447EE" w:rsidRPr="001447EE" w:rsidRDefault="00553764">
      <w:pPr>
        <w:pStyle w:val="TOC2"/>
        <w:tabs>
          <w:tab w:val="right" w:pos="9350"/>
        </w:tabs>
        <w:rPr>
          <w:rFonts w:asciiTheme="minorHAnsi" w:hAnsiTheme="minorHAnsi" w:cstheme="minorBidi"/>
          <w:b w:val="0"/>
          <w:noProof/>
          <w:sz w:val="18"/>
          <w:szCs w:val="18"/>
        </w:rPr>
      </w:pPr>
      <w:hyperlink w:anchor="_Toc517026954" w:history="1">
        <w:r w:rsidR="001447EE" w:rsidRPr="001447EE">
          <w:rPr>
            <w:rStyle w:val="Hyperlink"/>
            <w:noProof/>
            <w:sz w:val="18"/>
            <w:szCs w:val="18"/>
          </w:rPr>
          <w:t>Overview</w:t>
        </w:r>
        <w:r w:rsidR="001447EE" w:rsidRPr="001447EE">
          <w:rPr>
            <w:noProof/>
            <w:webHidden/>
            <w:sz w:val="18"/>
            <w:szCs w:val="18"/>
          </w:rPr>
          <w:tab/>
        </w:r>
        <w:r w:rsidR="001447EE" w:rsidRPr="001447EE">
          <w:rPr>
            <w:noProof/>
            <w:webHidden/>
            <w:sz w:val="18"/>
            <w:szCs w:val="18"/>
          </w:rPr>
          <w:fldChar w:fldCharType="begin"/>
        </w:r>
        <w:r w:rsidR="001447EE" w:rsidRPr="001447EE">
          <w:rPr>
            <w:noProof/>
            <w:webHidden/>
            <w:sz w:val="18"/>
            <w:szCs w:val="18"/>
          </w:rPr>
          <w:instrText xml:space="preserve"> PAGEREF _Toc517026954 \h </w:instrText>
        </w:r>
        <w:r w:rsidR="001447EE" w:rsidRPr="001447EE">
          <w:rPr>
            <w:noProof/>
            <w:webHidden/>
            <w:sz w:val="18"/>
            <w:szCs w:val="18"/>
          </w:rPr>
        </w:r>
        <w:r w:rsidR="001447EE" w:rsidRPr="001447EE">
          <w:rPr>
            <w:noProof/>
            <w:webHidden/>
            <w:sz w:val="18"/>
            <w:szCs w:val="18"/>
          </w:rPr>
          <w:fldChar w:fldCharType="separate"/>
        </w:r>
        <w:r w:rsidR="001447EE" w:rsidRPr="001447EE">
          <w:rPr>
            <w:noProof/>
            <w:webHidden/>
            <w:sz w:val="18"/>
            <w:szCs w:val="18"/>
          </w:rPr>
          <w:t>4</w:t>
        </w:r>
        <w:r w:rsidR="001447EE" w:rsidRPr="001447EE">
          <w:rPr>
            <w:noProof/>
            <w:webHidden/>
            <w:sz w:val="18"/>
            <w:szCs w:val="18"/>
          </w:rPr>
          <w:fldChar w:fldCharType="end"/>
        </w:r>
      </w:hyperlink>
    </w:p>
    <w:p w14:paraId="5E88FCBF" w14:textId="77777777" w:rsidR="001447EE" w:rsidRPr="001447EE" w:rsidRDefault="00553764">
      <w:pPr>
        <w:pStyle w:val="TOC2"/>
        <w:tabs>
          <w:tab w:val="right" w:pos="9350"/>
        </w:tabs>
        <w:rPr>
          <w:rFonts w:asciiTheme="minorHAnsi" w:hAnsiTheme="minorHAnsi" w:cstheme="minorBidi"/>
          <w:b w:val="0"/>
          <w:noProof/>
          <w:sz w:val="18"/>
          <w:szCs w:val="18"/>
        </w:rPr>
      </w:pPr>
      <w:hyperlink w:anchor="_Toc517026955" w:history="1">
        <w:r w:rsidR="001447EE" w:rsidRPr="001447EE">
          <w:rPr>
            <w:rStyle w:val="Hyperlink"/>
            <w:rFonts w:cstheme="minorHAnsi"/>
            <w:noProof/>
            <w:sz w:val="18"/>
            <w:szCs w:val="18"/>
          </w:rPr>
          <w:t>Tier 6 Hospital Expectations</w:t>
        </w:r>
        <w:r w:rsidR="001447EE" w:rsidRPr="001447EE">
          <w:rPr>
            <w:noProof/>
            <w:webHidden/>
            <w:sz w:val="18"/>
            <w:szCs w:val="18"/>
          </w:rPr>
          <w:tab/>
        </w:r>
        <w:r w:rsidR="001447EE" w:rsidRPr="001447EE">
          <w:rPr>
            <w:noProof/>
            <w:webHidden/>
            <w:sz w:val="18"/>
            <w:szCs w:val="18"/>
          </w:rPr>
          <w:fldChar w:fldCharType="begin"/>
        </w:r>
        <w:r w:rsidR="001447EE" w:rsidRPr="001447EE">
          <w:rPr>
            <w:noProof/>
            <w:webHidden/>
            <w:sz w:val="18"/>
            <w:szCs w:val="18"/>
          </w:rPr>
          <w:instrText xml:space="preserve"> PAGEREF _Toc517026955 \h </w:instrText>
        </w:r>
        <w:r w:rsidR="001447EE" w:rsidRPr="001447EE">
          <w:rPr>
            <w:noProof/>
            <w:webHidden/>
            <w:sz w:val="18"/>
            <w:szCs w:val="18"/>
          </w:rPr>
        </w:r>
        <w:r w:rsidR="001447EE" w:rsidRPr="001447EE">
          <w:rPr>
            <w:noProof/>
            <w:webHidden/>
            <w:sz w:val="18"/>
            <w:szCs w:val="18"/>
          </w:rPr>
          <w:fldChar w:fldCharType="separate"/>
        </w:r>
        <w:r w:rsidR="001447EE" w:rsidRPr="001447EE">
          <w:rPr>
            <w:noProof/>
            <w:webHidden/>
            <w:sz w:val="18"/>
            <w:szCs w:val="18"/>
          </w:rPr>
          <w:t>5</w:t>
        </w:r>
        <w:r w:rsidR="001447EE" w:rsidRPr="001447EE">
          <w:rPr>
            <w:noProof/>
            <w:webHidden/>
            <w:sz w:val="18"/>
            <w:szCs w:val="18"/>
          </w:rPr>
          <w:fldChar w:fldCharType="end"/>
        </w:r>
      </w:hyperlink>
    </w:p>
    <w:p w14:paraId="5E88FCC0" w14:textId="77777777" w:rsidR="001447EE" w:rsidRPr="001447EE" w:rsidRDefault="00553764">
      <w:pPr>
        <w:pStyle w:val="TOC1"/>
        <w:tabs>
          <w:tab w:val="right" w:pos="9350"/>
        </w:tabs>
        <w:rPr>
          <w:rFonts w:asciiTheme="minorHAnsi" w:eastAsiaTheme="minorEastAsia" w:hAnsiTheme="minorHAnsi" w:cstheme="minorBidi"/>
          <w:b w:val="0"/>
          <w:noProof/>
          <w:sz w:val="18"/>
          <w:szCs w:val="18"/>
          <w:u w:val="none"/>
        </w:rPr>
      </w:pPr>
      <w:hyperlink w:anchor="_Toc517026956" w:history="1">
        <w:r w:rsidR="001447EE" w:rsidRPr="001447EE">
          <w:rPr>
            <w:rStyle w:val="Hyperlink"/>
            <w:noProof/>
            <w:sz w:val="18"/>
            <w:szCs w:val="18"/>
          </w:rPr>
          <w:t>Activation</w:t>
        </w:r>
        <w:r w:rsidR="001447EE" w:rsidRPr="001447EE">
          <w:rPr>
            <w:noProof/>
            <w:webHidden/>
            <w:sz w:val="18"/>
            <w:szCs w:val="18"/>
          </w:rPr>
          <w:tab/>
        </w:r>
        <w:r w:rsidR="001447EE" w:rsidRPr="001447EE">
          <w:rPr>
            <w:noProof/>
            <w:webHidden/>
            <w:sz w:val="18"/>
            <w:szCs w:val="18"/>
          </w:rPr>
          <w:fldChar w:fldCharType="begin"/>
        </w:r>
        <w:r w:rsidR="001447EE" w:rsidRPr="001447EE">
          <w:rPr>
            <w:noProof/>
            <w:webHidden/>
            <w:sz w:val="18"/>
            <w:szCs w:val="18"/>
          </w:rPr>
          <w:instrText xml:space="preserve"> PAGEREF _Toc517026956 \h </w:instrText>
        </w:r>
        <w:r w:rsidR="001447EE" w:rsidRPr="001447EE">
          <w:rPr>
            <w:noProof/>
            <w:webHidden/>
            <w:sz w:val="18"/>
            <w:szCs w:val="18"/>
          </w:rPr>
        </w:r>
        <w:r w:rsidR="001447EE" w:rsidRPr="001447EE">
          <w:rPr>
            <w:noProof/>
            <w:webHidden/>
            <w:sz w:val="18"/>
            <w:szCs w:val="18"/>
          </w:rPr>
          <w:fldChar w:fldCharType="separate"/>
        </w:r>
        <w:r w:rsidR="001447EE" w:rsidRPr="001447EE">
          <w:rPr>
            <w:noProof/>
            <w:webHidden/>
            <w:sz w:val="18"/>
            <w:szCs w:val="18"/>
          </w:rPr>
          <w:t>6</w:t>
        </w:r>
        <w:r w:rsidR="001447EE" w:rsidRPr="001447EE">
          <w:rPr>
            <w:noProof/>
            <w:webHidden/>
            <w:sz w:val="18"/>
            <w:szCs w:val="18"/>
          </w:rPr>
          <w:fldChar w:fldCharType="end"/>
        </w:r>
      </w:hyperlink>
    </w:p>
    <w:p w14:paraId="5E88FCC1" w14:textId="77777777" w:rsidR="001447EE" w:rsidRPr="001447EE" w:rsidRDefault="00553764">
      <w:pPr>
        <w:pStyle w:val="TOC1"/>
        <w:tabs>
          <w:tab w:val="right" w:pos="9350"/>
        </w:tabs>
        <w:rPr>
          <w:rFonts w:asciiTheme="minorHAnsi" w:eastAsiaTheme="minorEastAsia" w:hAnsiTheme="minorHAnsi" w:cstheme="minorBidi"/>
          <w:b w:val="0"/>
          <w:noProof/>
          <w:sz w:val="18"/>
          <w:szCs w:val="18"/>
          <w:u w:val="none"/>
        </w:rPr>
      </w:pPr>
      <w:hyperlink w:anchor="_Toc517026957" w:history="1">
        <w:r w:rsidR="001447EE" w:rsidRPr="001447EE">
          <w:rPr>
            <w:rStyle w:val="Hyperlink"/>
            <w:rFonts w:cstheme="minorHAnsi"/>
            <w:noProof/>
            <w:sz w:val="18"/>
            <w:szCs w:val="18"/>
          </w:rPr>
          <w:t>Coordination</w:t>
        </w:r>
        <w:r w:rsidR="001447EE" w:rsidRPr="001447EE">
          <w:rPr>
            <w:noProof/>
            <w:webHidden/>
            <w:sz w:val="18"/>
            <w:szCs w:val="18"/>
          </w:rPr>
          <w:tab/>
        </w:r>
        <w:r w:rsidR="001447EE" w:rsidRPr="001447EE">
          <w:rPr>
            <w:noProof/>
            <w:webHidden/>
            <w:sz w:val="18"/>
            <w:szCs w:val="18"/>
          </w:rPr>
          <w:fldChar w:fldCharType="begin"/>
        </w:r>
        <w:r w:rsidR="001447EE" w:rsidRPr="001447EE">
          <w:rPr>
            <w:noProof/>
            <w:webHidden/>
            <w:sz w:val="18"/>
            <w:szCs w:val="18"/>
          </w:rPr>
          <w:instrText xml:space="preserve"> PAGEREF _Toc517026957 \h </w:instrText>
        </w:r>
        <w:r w:rsidR="001447EE" w:rsidRPr="001447EE">
          <w:rPr>
            <w:noProof/>
            <w:webHidden/>
            <w:sz w:val="18"/>
            <w:szCs w:val="18"/>
          </w:rPr>
        </w:r>
        <w:r w:rsidR="001447EE" w:rsidRPr="001447EE">
          <w:rPr>
            <w:noProof/>
            <w:webHidden/>
            <w:sz w:val="18"/>
            <w:szCs w:val="18"/>
          </w:rPr>
          <w:fldChar w:fldCharType="separate"/>
        </w:r>
        <w:r w:rsidR="001447EE" w:rsidRPr="001447EE">
          <w:rPr>
            <w:noProof/>
            <w:webHidden/>
            <w:sz w:val="18"/>
            <w:szCs w:val="18"/>
          </w:rPr>
          <w:t>6</w:t>
        </w:r>
        <w:r w:rsidR="001447EE" w:rsidRPr="001447EE">
          <w:rPr>
            <w:noProof/>
            <w:webHidden/>
            <w:sz w:val="18"/>
            <w:szCs w:val="18"/>
          </w:rPr>
          <w:fldChar w:fldCharType="end"/>
        </w:r>
      </w:hyperlink>
    </w:p>
    <w:p w14:paraId="5E88FCC2" w14:textId="77777777" w:rsidR="001447EE" w:rsidRPr="001447EE" w:rsidRDefault="00553764">
      <w:pPr>
        <w:pStyle w:val="TOC1"/>
        <w:tabs>
          <w:tab w:val="right" w:pos="9350"/>
        </w:tabs>
        <w:rPr>
          <w:rFonts w:asciiTheme="minorHAnsi" w:eastAsiaTheme="minorEastAsia" w:hAnsiTheme="minorHAnsi" w:cstheme="minorBidi"/>
          <w:b w:val="0"/>
          <w:noProof/>
          <w:sz w:val="18"/>
          <w:szCs w:val="18"/>
          <w:u w:val="none"/>
        </w:rPr>
      </w:pPr>
      <w:hyperlink w:anchor="_Toc517026958" w:history="1">
        <w:r w:rsidR="001447EE" w:rsidRPr="001447EE">
          <w:rPr>
            <w:rStyle w:val="Hyperlink"/>
            <w:rFonts w:cstheme="minorHAnsi"/>
            <w:noProof/>
            <w:sz w:val="18"/>
            <w:szCs w:val="18"/>
          </w:rPr>
          <w:t>Recommended Training</w:t>
        </w:r>
        <w:r w:rsidR="001447EE" w:rsidRPr="001447EE">
          <w:rPr>
            <w:noProof/>
            <w:webHidden/>
            <w:sz w:val="18"/>
            <w:szCs w:val="18"/>
          </w:rPr>
          <w:tab/>
        </w:r>
        <w:r w:rsidR="001447EE" w:rsidRPr="001447EE">
          <w:rPr>
            <w:noProof/>
            <w:webHidden/>
            <w:sz w:val="18"/>
            <w:szCs w:val="18"/>
          </w:rPr>
          <w:fldChar w:fldCharType="begin"/>
        </w:r>
        <w:r w:rsidR="001447EE" w:rsidRPr="001447EE">
          <w:rPr>
            <w:noProof/>
            <w:webHidden/>
            <w:sz w:val="18"/>
            <w:szCs w:val="18"/>
          </w:rPr>
          <w:instrText xml:space="preserve"> PAGEREF _Toc517026958 \h </w:instrText>
        </w:r>
        <w:r w:rsidR="001447EE" w:rsidRPr="001447EE">
          <w:rPr>
            <w:noProof/>
            <w:webHidden/>
            <w:sz w:val="18"/>
            <w:szCs w:val="18"/>
          </w:rPr>
        </w:r>
        <w:r w:rsidR="001447EE" w:rsidRPr="001447EE">
          <w:rPr>
            <w:noProof/>
            <w:webHidden/>
            <w:sz w:val="18"/>
            <w:szCs w:val="18"/>
          </w:rPr>
          <w:fldChar w:fldCharType="separate"/>
        </w:r>
        <w:r w:rsidR="001447EE" w:rsidRPr="001447EE">
          <w:rPr>
            <w:noProof/>
            <w:webHidden/>
            <w:sz w:val="18"/>
            <w:szCs w:val="18"/>
          </w:rPr>
          <w:t>6</w:t>
        </w:r>
        <w:r w:rsidR="001447EE" w:rsidRPr="001447EE">
          <w:rPr>
            <w:noProof/>
            <w:webHidden/>
            <w:sz w:val="18"/>
            <w:szCs w:val="18"/>
          </w:rPr>
          <w:fldChar w:fldCharType="end"/>
        </w:r>
      </w:hyperlink>
    </w:p>
    <w:p w14:paraId="5E88FCC3" w14:textId="77777777" w:rsidR="001447EE" w:rsidRPr="001447EE" w:rsidRDefault="00553764">
      <w:pPr>
        <w:pStyle w:val="TOC1"/>
        <w:tabs>
          <w:tab w:val="right" w:pos="9350"/>
        </w:tabs>
        <w:rPr>
          <w:rFonts w:asciiTheme="minorHAnsi" w:eastAsiaTheme="minorEastAsia" w:hAnsiTheme="minorHAnsi" w:cstheme="minorBidi"/>
          <w:b w:val="0"/>
          <w:noProof/>
          <w:sz w:val="18"/>
          <w:szCs w:val="18"/>
          <w:u w:val="none"/>
        </w:rPr>
      </w:pPr>
      <w:hyperlink w:anchor="_Toc517026959" w:history="1">
        <w:r w:rsidR="001447EE" w:rsidRPr="001447EE">
          <w:rPr>
            <w:rStyle w:val="Hyperlink"/>
            <w:rFonts w:cstheme="minorHAnsi"/>
            <w:noProof/>
            <w:sz w:val="18"/>
            <w:szCs w:val="18"/>
          </w:rPr>
          <w:t>Drills and Exercises</w:t>
        </w:r>
        <w:r w:rsidR="001447EE" w:rsidRPr="001447EE">
          <w:rPr>
            <w:noProof/>
            <w:webHidden/>
            <w:sz w:val="18"/>
            <w:szCs w:val="18"/>
          </w:rPr>
          <w:tab/>
        </w:r>
        <w:r w:rsidR="001447EE" w:rsidRPr="001447EE">
          <w:rPr>
            <w:noProof/>
            <w:webHidden/>
            <w:sz w:val="18"/>
            <w:szCs w:val="18"/>
          </w:rPr>
          <w:fldChar w:fldCharType="begin"/>
        </w:r>
        <w:r w:rsidR="001447EE" w:rsidRPr="001447EE">
          <w:rPr>
            <w:noProof/>
            <w:webHidden/>
            <w:sz w:val="18"/>
            <w:szCs w:val="18"/>
          </w:rPr>
          <w:instrText xml:space="preserve"> PAGEREF _Toc517026959 \h </w:instrText>
        </w:r>
        <w:r w:rsidR="001447EE" w:rsidRPr="001447EE">
          <w:rPr>
            <w:noProof/>
            <w:webHidden/>
            <w:sz w:val="18"/>
            <w:szCs w:val="18"/>
          </w:rPr>
        </w:r>
        <w:r w:rsidR="001447EE" w:rsidRPr="001447EE">
          <w:rPr>
            <w:noProof/>
            <w:webHidden/>
            <w:sz w:val="18"/>
            <w:szCs w:val="18"/>
          </w:rPr>
          <w:fldChar w:fldCharType="separate"/>
        </w:r>
        <w:r w:rsidR="001447EE" w:rsidRPr="001447EE">
          <w:rPr>
            <w:noProof/>
            <w:webHidden/>
            <w:sz w:val="18"/>
            <w:szCs w:val="18"/>
          </w:rPr>
          <w:t>7</w:t>
        </w:r>
        <w:r w:rsidR="001447EE" w:rsidRPr="001447EE">
          <w:rPr>
            <w:noProof/>
            <w:webHidden/>
            <w:sz w:val="18"/>
            <w:szCs w:val="18"/>
          </w:rPr>
          <w:fldChar w:fldCharType="end"/>
        </w:r>
      </w:hyperlink>
    </w:p>
    <w:p w14:paraId="5E88FCC4" w14:textId="77777777" w:rsidR="001447EE" w:rsidRPr="001447EE" w:rsidRDefault="00553764">
      <w:pPr>
        <w:pStyle w:val="TOC1"/>
        <w:tabs>
          <w:tab w:val="right" w:pos="9350"/>
        </w:tabs>
        <w:rPr>
          <w:rFonts w:asciiTheme="minorHAnsi" w:eastAsiaTheme="minorEastAsia" w:hAnsiTheme="minorHAnsi" w:cstheme="minorBidi"/>
          <w:b w:val="0"/>
          <w:noProof/>
          <w:sz w:val="18"/>
          <w:szCs w:val="18"/>
          <w:u w:val="none"/>
        </w:rPr>
      </w:pPr>
      <w:hyperlink w:anchor="_Toc517026960" w:history="1">
        <w:r w:rsidR="001447EE" w:rsidRPr="001447EE">
          <w:rPr>
            <w:rStyle w:val="Hyperlink"/>
            <w:rFonts w:cstheme="minorHAnsi"/>
            <w:noProof/>
            <w:sz w:val="18"/>
            <w:szCs w:val="18"/>
          </w:rPr>
          <w:t>Guiding Principles – Pediatric Surge Plan</w:t>
        </w:r>
        <w:r w:rsidR="001447EE" w:rsidRPr="001447EE">
          <w:rPr>
            <w:noProof/>
            <w:webHidden/>
            <w:sz w:val="18"/>
            <w:szCs w:val="18"/>
          </w:rPr>
          <w:tab/>
        </w:r>
        <w:r w:rsidR="001447EE" w:rsidRPr="001447EE">
          <w:rPr>
            <w:noProof/>
            <w:webHidden/>
            <w:sz w:val="18"/>
            <w:szCs w:val="18"/>
          </w:rPr>
          <w:fldChar w:fldCharType="begin"/>
        </w:r>
        <w:r w:rsidR="001447EE" w:rsidRPr="001447EE">
          <w:rPr>
            <w:noProof/>
            <w:webHidden/>
            <w:sz w:val="18"/>
            <w:szCs w:val="18"/>
          </w:rPr>
          <w:instrText xml:space="preserve"> PAGEREF _Toc517026960 \h </w:instrText>
        </w:r>
        <w:r w:rsidR="001447EE" w:rsidRPr="001447EE">
          <w:rPr>
            <w:noProof/>
            <w:webHidden/>
            <w:sz w:val="18"/>
            <w:szCs w:val="18"/>
          </w:rPr>
        </w:r>
        <w:r w:rsidR="001447EE" w:rsidRPr="001447EE">
          <w:rPr>
            <w:noProof/>
            <w:webHidden/>
            <w:sz w:val="18"/>
            <w:szCs w:val="18"/>
          </w:rPr>
          <w:fldChar w:fldCharType="separate"/>
        </w:r>
        <w:r w:rsidR="001447EE" w:rsidRPr="001447EE">
          <w:rPr>
            <w:noProof/>
            <w:webHidden/>
            <w:sz w:val="18"/>
            <w:szCs w:val="18"/>
          </w:rPr>
          <w:t>7</w:t>
        </w:r>
        <w:r w:rsidR="001447EE" w:rsidRPr="001447EE">
          <w:rPr>
            <w:noProof/>
            <w:webHidden/>
            <w:sz w:val="18"/>
            <w:szCs w:val="18"/>
          </w:rPr>
          <w:fldChar w:fldCharType="end"/>
        </w:r>
      </w:hyperlink>
    </w:p>
    <w:p w14:paraId="5E88FCC5" w14:textId="77777777" w:rsidR="001447EE" w:rsidRPr="001447EE" w:rsidRDefault="00553764">
      <w:pPr>
        <w:pStyle w:val="TOC1"/>
        <w:tabs>
          <w:tab w:val="right" w:pos="9350"/>
        </w:tabs>
        <w:rPr>
          <w:rFonts w:asciiTheme="minorHAnsi" w:eastAsiaTheme="minorEastAsia" w:hAnsiTheme="minorHAnsi" w:cstheme="minorBidi"/>
          <w:b w:val="0"/>
          <w:noProof/>
          <w:sz w:val="18"/>
          <w:szCs w:val="18"/>
          <w:u w:val="none"/>
        </w:rPr>
      </w:pPr>
      <w:hyperlink w:anchor="_Toc517026961" w:history="1">
        <w:r w:rsidR="001447EE" w:rsidRPr="001447EE">
          <w:rPr>
            <w:rStyle w:val="Hyperlink"/>
            <w:noProof/>
            <w:sz w:val="18"/>
            <w:szCs w:val="18"/>
            <w:highlight w:val="yellow"/>
          </w:rPr>
          <w:t>HOSPITAL NAME</w:t>
        </w:r>
        <w:r w:rsidR="001447EE" w:rsidRPr="001447EE">
          <w:rPr>
            <w:rStyle w:val="Hyperlink"/>
            <w:noProof/>
            <w:sz w:val="18"/>
            <w:szCs w:val="18"/>
          </w:rPr>
          <w:t xml:space="preserve"> Pediatric Surge Plan</w:t>
        </w:r>
        <w:r w:rsidR="001447EE" w:rsidRPr="001447EE">
          <w:rPr>
            <w:noProof/>
            <w:webHidden/>
            <w:sz w:val="18"/>
            <w:szCs w:val="18"/>
          </w:rPr>
          <w:tab/>
        </w:r>
        <w:r w:rsidR="001447EE" w:rsidRPr="001447EE">
          <w:rPr>
            <w:noProof/>
            <w:webHidden/>
            <w:sz w:val="18"/>
            <w:szCs w:val="18"/>
          </w:rPr>
          <w:fldChar w:fldCharType="begin"/>
        </w:r>
        <w:r w:rsidR="001447EE" w:rsidRPr="001447EE">
          <w:rPr>
            <w:noProof/>
            <w:webHidden/>
            <w:sz w:val="18"/>
            <w:szCs w:val="18"/>
          </w:rPr>
          <w:instrText xml:space="preserve"> PAGEREF _Toc517026961 \h </w:instrText>
        </w:r>
        <w:r w:rsidR="001447EE" w:rsidRPr="001447EE">
          <w:rPr>
            <w:noProof/>
            <w:webHidden/>
            <w:sz w:val="18"/>
            <w:szCs w:val="18"/>
          </w:rPr>
        </w:r>
        <w:r w:rsidR="001447EE" w:rsidRPr="001447EE">
          <w:rPr>
            <w:noProof/>
            <w:webHidden/>
            <w:sz w:val="18"/>
            <w:szCs w:val="18"/>
          </w:rPr>
          <w:fldChar w:fldCharType="separate"/>
        </w:r>
        <w:r w:rsidR="001447EE" w:rsidRPr="001447EE">
          <w:rPr>
            <w:noProof/>
            <w:webHidden/>
            <w:sz w:val="18"/>
            <w:szCs w:val="18"/>
          </w:rPr>
          <w:t>8</w:t>
        </w:r>
        <w:r w:rsidR="001447EE" w:rsidRPr="001447EE">
          <w:rPr>
            <w:noProof/>
            <w:webHidden/>
            <w:sz w:val="18"/>
            <w:szCs w:val="18"/>
          </w:rPr>
          <w:fldChar w:fldCharType="end"/>
        </w:r>
      </w:hyperlink>
    </w:p>
    <w:p w14:paraId="5E88FCC6" w14:textId="77777777" w:rsidR="001447EE" w:rsidRPr="001447EE" w:rsidRDefault="00553764">
      <w:pPr>
        <w:pStyle w:val="TOC2"/>
        <w:tabs>
          <w:tab w:val="right" w:pos="9350"/>
        </w:tabs>
        <w:rPr>
          <w:rFonts w:asciiTheme="minorHAnsi" w:hAnsiTheme="minorHAnsi" w:cstheme="minorBidi"/>
          <w:b w:val="0"/>
          <w:noProof/>
          <w:sz w:val="18"/>
          <w:szCs w:val="18"/>
        </w:rPr>
      </w:pPr>
      <w:hyperlink w:anchor="_Toc517026962" w:history="1">
        <w:r w:rsidR="001447EE" w:rsidRPr="001447EE">
          <w:rPr>
            <w:rStyle w:val="Hyperlink"/>
            <w:noProof/>
            <w:sz w:val="18"/>
            <w:szCs w:val="18"/>
          </w:rPr>
          <w:t>Activation</w:t>
        </w:r>
        <w:r w:rsidR="001447EE" w:rsidRPr="001447EE">
          <w:rPr>
            <w:noProof/>
            <w:webHidden/>
            <w:sz w:val="18"/>
            <w:szCs w:val="18"/>
          </w:rPr>
          <w:tab/>
        </w:r>
        <w:r w:rsidR="001447EE" w:rsidRPr="001447EE">
          <w:rPr>
            <w:noProof/>
            <w:webHidden/>
            <w:sz w:val="18"/>
            <w:szCs w:val="18"/>
          </w:rPr>
          <w:fldChar w:fldCharType="begin"/>
        </w:r>
        <w:r w:rsidR="001447EE" w:rsidRPr="001447EE">
          <w:rPr>
            <w:noProof/>
            <w:webHidden/>
            <w:sz w:val="18"/>
            <w:szCs w:val="18"/>
          </w:rPr>
          <w:instrText xml:space="preserve"> PAGEREF _Toc517026962 \h </w:instrText>
        </w:r>
        <w:r w:rsidR="001447EE" w:rsidRPr="001447EE">
          <w:rPr>
            <w:noProof/>
            <w:webHidden/>
            <w:sz w:val="18"/>
            <w:szCs w:val="18"/>
          </w:rPr>
        </w:r>
        <w:r w:rsidR="001447EE" w:rsidRPr="001447EE">
          <w:rPr>
            <w:noProof/>
            <w:webHidden/>
            <w:sz w:val="18"/>
            <w:szCs w:val="18"/>
          </w:rPr>
          <w:fldChar w:fldCharType="separate"/>
        </w:r>
        <w:r w:rsidR="001447EE" w:rsidRPr="001447EE">
          <w:rPr>
            <w:noProof/>
            <w:webHidden/>
            <w:sz w:val="18"/>
            <w:szCs w:val="18"/>
          </w:rPr>
          <w:t>8</w:t>
        </w:r>
        <w:r w:rsidR="001447EE" w:rsidRPr="001447EE">
          <w:rPr>
            <w:noProof/>
            <w:webHidden/>
            <w:sz w:val="18"/>
            <w:szCs w:val="18"/>
          </w:rPr>
          <w:fldChar w:fldCharType="end"/>
        </w:r>
      </w:hyperlink>
    </w:p>
    <w:p w14:paraId="5E88FCC7" w14:textId="77777777" w:rsidR="001447EE" w:rsidRPr="001447EE" w:rsidRDefault="00553764">
      <w:pPr>
        <w:pStyle w:val="TOC2"/>
        <w:tabs>
          <w:tab w:val="right" w:pos="9350"/>
        </w:tabs>
        <w:rPr>
          <w:rFonts w:asciiTheme="minorHAnsi" w:hAnsiTheme="minorHAnsi" w:cstheme="minorBidi"/>
          <w:b w:val="0"/>
          <w:noProof/>
          <w:sz w:val="18"/>
          <w:szCs w:val="18"/>
        </w:rPr>
      </w:pPr>
      <w:hyperlink w:anchor="_Toc517026963" w:history="1">
        <w:r w:rsidR="001447EE" w:rsidRPr="001447EE">
          <w:rPr>
            <w:rStyle w:val="Hyperlink"/>
            <w:noProof/>
            <w:sz w:val="18"/>
            <w:szCs w:val="18"/>
          </w:rPr>
          <w:t>De-Activation</w:t>
        </w:r>
        <w:r w:rsidR="001447EE" w:rsidRPr="001447EE">
          <w:rPr>
            <w:noProof/>
            <w:webHidden/>
            <w:sz w:val="18"/>
            <w:szCs w:val="18"/>
          </w:rPr>
          <w:tab/>
        </w:r>
        <w:r w:rsidR="001447EE" w:rsidRPr="001447EE">
          <w:rPr>
            <w:noProof/>
            <w:webHidden/>
            <w:sz w:val="18"/>
            <w:szCs w:val="18"/>
          </w:rPr>
          <w:fldChar w:fldCharType="begin"/>
        </w:r>
        <w:r w:rsidR="001447EE" w:rsidRPr="001447EE">
          <w:rPr>
            <w:noProof/>
            <w:webHidden/>
            <w:sz w:val="18"/>
            <w:szCs w:val="18"/>
          </w:rPr>
          <w:instrText xml:space="preserve"> PAGEREF _Toc517026963 \h </w:instrText>
        </w:r>
        <w:r w:rsidR="001447EE" w:rsidRPr="001447EE">
          <w:rPr>
            <w:noProof/>
            <w:webHidden/>
            <w:sz w:val="18"/>
            <w:szCs w:val="18"/>
          </w:rPr>
        </w:r>
        <w:r w:rsidR="001447EE" w:rsidRPr="001447EE">
          <w:rPr>
            <w:noProof/>
            <w:webHidden/>
            <w:sz w:val="18"/>
            <w:szCs w:val="18"/>
          </w:rPr>
          <w:fldChar w:fldCharType="separate"/>
        </w:r>
        <w:r w:rsidR="001447EE" w:rsidRPr="001447EE">
          <w:rPr>
            <w:noProof/>
            <w:webHidden/>
            <w:sz w:val="18"/>
            <w:szCs w:val="18"/>
          </w:rPr>
          <w:t>8</w:t>
        </w:r>
        <w:r w:rsidR="001447EE" w:rsidRPr="001447EE">
          <w:rPr>
            <w:noProof/>
            <w:webHidden/>
            <w:sz w:val="18"/>
            <w:szCs w:val="18"/>
          </w:rPr>
          <w:fldChar w:fldCharType="end"/>
        </w:r>
      </w:hyperlink>
    </w:p>
    <w:p w14:paraId="5E88FCC8" w14:textId="77777777" w:rsidR="001447EE" w:rsidRPr="001447EE" w:rsidRDefault="00553764">
      <w:pPr>
        <w:pStyle w:val="TOC2"/>
        <w:tabs>
          <w:tab w:val="right" w:pos="9350"/>
        </w:tabs>
        <w:rPr>
          <w:rFonts w:asciiTheme="minorHAnsi" w:hAnsiTheme="minorHAnsi" w:cstheme="minorBidi"/>
          <w:b w:val="0"/>
          <w:noProof/>
          <w:sz w:val="18"/>
          <w:szCs w:val="18"/>
        </w:rPr>
      </w:pPr>
      <w:hyperlink w:anchor="_Toc517026964" w:history="1">
        <w:r w:rsidR="001447EE" w:rsidRPr="001447EE">
          <w:rPr>
            <w:rStyle w:val="Hyperlink"/>
            <w:noProof/>
            <w:sz w:val="18"/>
            <w:szCs w:val="18"/>
          </w:rPr>
          <w:t>After Action Review – Pediatric Surge Activation</w:t>
        </w:r>
        <w:r w:rsidR="001447EE" w:rsidRPr="001447EE">
          <w:rPr>
            <w:noProof/>
            <w:webHidden/>
            <w:sz w:val="18"/>
            <w:szCs w:val="18"/>
          </w:rPr>
          <w:tab/>
        </w:r>
        <w:r w:rsidR="001447EE" w:rsidRPr="001447EE">
          <w:rPr>
            <w:noProof/>
            <w:webHidden/>
            <w:sz w:val="18"/>
            <w:szCs w:val="18"/>
          </w:rPr>
          <w:fldChar w:fldCharType="begin"/>
        </w:r>
        <w:r w:rsidR="001447EE" w:rsidRPr="001447EE">
          <w:rPr>
            <w:noProof/>
            <w:webHidden/>
            <w:sz w:val="18"/>
            <w:szCs w:val="18"/>
          </w:rPr>
          <w:instrText xml:space="preserve"> PAGEREF _Toc517026964 \h </w:instrText>
        </w:r>
        <w:r w:rsidR="001447EE" w:rsidRPr="001447EE">
          <w:rPr>
            <w:noProof/>
            <w:webHidden/>
            <w:sz w:val="18"/>
            <w:szCs w:val="18"/>
          </w:rPr>
        </w:r>
        <w:r w:rsidR="001447EE" w:rsidRPr="001447EE">
          <w:rPr>
            <w:noProof/>
            <w:webHidden/>
            <w:sz w:val="18"/>
            <w:szCs w:val="18"/>
          </w:rPr>
          <w:fldChar w:fldCharType="separate"/>
        </w:r>
        <w:r w:rsidR="001447EE" w:rsidRPr="001447EE">
          <w:rPr>
            <w:noProof/>
            <w:webHidden/>
            <w:sz w:val="18"/>
            <w:szCs w:val="18"/>
          </w:rPr>
          <w:t>8</w:t>
        </w:r>
        <w:r w:rsidR="001447EE" w:rsidRPr="001447EE">
          <w:rPr>
            <w:noProof/>
            <w:webHidden/>
            <w:sz w:val="18"/>
            <w:szCs w:val="18"/>
          </w:rPr>
          <w:fldChar w:fldCharType="end"/>
        </w:r>
      </w:hyperlink>
    </w:p>
    <w:p w14:paraId="5E88FCC9" w14:textId="77777777" w:rsidR="001447EE" w:rsidRPr="001447EE" w:rsidRDefault="00553764">
      <w:pPr>
        <w:pStyle w:val="TOC1"/>
        <w:tabs>
          <w:tab w:val="right" w:pos="9350"/>
        </w:tabs>
        <w:rPr>
          <w:rFonts w:asciiTheme="minorHAnsi" w:eastAsiaTheme="minorEastAsia" w:hAnsiTheme="minorHAnsi" w:cstheme="minorBidi"/>
          <w:b w:val="0"/>
          <w:noProof/>
          <w:sz w:val="18"/>
          <w:szCs w:val="18"/>
          <w:u w:val="none"/>
        </w:rPr>
      </w:pPr>
      <w:hyperlink w:anchor="_Toc517026965" w:history="1">
        <w:r w:rsidR="001447EE" w:rsidRPr="001447EE">
          <w:rPr>
            <w:rStyle w:val="Hyperlink"/>
            <w:noProof/>
            <w:sz w:val="18"/>
            <w:szCs w:val="18"/>
          </w:rPr>
          <w:t>Resources for Activation</w:t>
        </w:r>
        <w:r w:rsidR="001447EE" w:rsidRPr="001447EE">
          <w:rPr>
            <w:noProof/>
            <w:webHidden/>
            <w:sz w:val="18"/>
            <w:szCs w:val="18"/>
          </w:rPr>
          <w:tab/>
        </w:r>
        <w:r w:rsidR="001447EE" w:rsidRPr="001447EE">
          <w:rPr>
            <w:noProof/>
            <w:webHidden/>
            <w:sz w:val="18"/>
            <w:szCs w:val="18"/>
          </w:rPr>
          <w:fldChar w:fldCharType="begin"/>
        </w:r>
        <w:r w:rsidR="001447EE" w:rsidRPr="001447EE">
          <w:rPr>
            <w:noProof/>
            <w:webHidden/>
            <w:sz w:val="18"/>
            <w:szCs w:val="18"/>
          </w:rPr>
          <w:instrText xml:space="preserve"> PAGEREF _Toc517026965 \h </w:instrText>
        </w:r>
        <w:r w:rsidR="001447EE" w:rsidRPr="001447EE">
          <w:rPr>
            <w:noProof/>
            <w:webHidden/>
            <w:sz w:val="18"/>
            <w:szCs w:val="18"/>
          </w:rPr>
        </w:r>
        <w:r w:rsidR="001447EE" w:rsidRPr="001447EE">
          <w:rPr>
            <w:noProof/>
            <w:webHidden/>
            <w:sz w:val="18"/>
            <w:szCs w:val="18"/>
          </w:rPr>
          <w:fldChar w:fldCharType="separate"/>
        </w:r>
        <w:r w:rsidR="001447EE" w:rsidRPr="001447EE">
          <w:rPr>
            <w:noProof/>
            <w:webHidden/>
            <w:sz w:val="18"/>
            <w:szCs w:val="18"/>
          </w:rPr>
          <w:t>8</w:t>
        </w:r>
        <w:r w:rsidR="001447EE" w:rsidRPr="001447EE">
          <w:rPr>
            <w:noProof/>
            <w:webHidden/>
            <w:sz w:val="18"/>
            <w:szCs w:val="18"/>
          </w:rPr>
          <w:fldChar w:fldCharType="end"/>
        </w:r>
      </w:hyperlink>
    </w:p>
    <w:p w14:paraId="5E88FCCA" w14:textId="77777777" w:rsidR="001447EE" w:rsidRPr="001447EE" w:rsidRDefault="00553764">
      <w:pPr>
        <w:pStyle w:val="TOC2"/>
        <w:tabs>
          <w:tab w:val="right" w:pos="9350"/>
        </w:tabs>
        <w:rPr>
          <w:rFonts w:asciiTheme="minorHAnsi" w:hAnsiTheme="minorHAnsi" w:cstheme="minorBidi"/>
          <w:b w:val="0"/>
          <w:noProof/>
          <w:sz w:val="18"/>
          <w:szCs w:val="18"/>
        </w:rPr>
      </w:pPr>
      <w:hyperlink w:anchor="_Toc517026966" w:history="1">
        <w:r w:rsidR="001447EE" w:rsidRPr="001447EE">
          <w:rPr>
            <w:rStyle w:val="Hyperlink"/>
            <w:noProof/>
            <w:sz w:val="18"/>
            <w:szCs w:val="18"/>
          </w:rPr>
          <w:t>Internal Contact Information Sheet</w:t>
        </w:r>
        <w:r w:rsidR="001447EE" w:rsidRPr="001447EE">
          <w:rPr>
            <w:noProof/>
            <w:webHidden/>
            <w:sz w:val="18"/>
            <w:szCs w:val="18"/>
          </w:rPr>
          <w:tab/>
        </w:r>
        <w:r w:rsidR="001447EE" w:rsidRPr="001447EE">
          <w:rPr>
            <w:noProof/>
            <w:webHidden/>
            <w:sz w:val="18"/>
            <w:szCs w:val="18"/>
          </w:rPr>
          <w:fldChar w:fldCharType="begin"/>
        </w:r>
        <w:r w:rsidR="001447EE" w:rsidRPr="001447EE">
          <w:rPr>
            <w:noProof/>
            <w:webHidden/>
            <w:sz w:val="18"/>
            <w:szCs w:val="18"/>
          </w:rPr>
          <w:instrText xml:space="preserve"> PAGEREF _Toc517026966 \h </w:instrText>
        </w:r>
        <w:r w:rsidR="001447EE" w:rsidRPr="001447EE">
          <w:rPr>
            <w:noProof/>
            <w:webHidden/>
            <w:sz w:val="18"/>
            <w:szCs w:val="18"/>
          </w:rPr>
        </w:r>
        <w:r w:rsidR="001447EE" w:rsidRPr="001447EE">
          <w:rPr>
            <w:noProof/>
            <w:webHidden/>
            <w:sz w:val="18"/>
            <w:szCs w:val="18"/>
          </w:rPr>
          <w:fldChar w:fldCharType="separate"/>
        </w:r>
        <w:r w:rsidR="001447EE" w:rsidRPr="001447EE">
          <w:rPr>
            <w:noProof/>
            <w:webHidden/>
            <w:sz w:val="18"/>
            <w:szCs w:val="18"/>
          </w:rPr>
          <w:t>9</w:t>
        </w:r>
        <w:r w:rsidR="001447EE" w:rsidRPr="001447EE">
          <w:rPr>
            <w:noProof/>
            <w:webHidden/>
            <w:sz w:val="18"/>
            <w:szCs w:val="18"/>
          </w:rPr>
          <w:fldChar w:fldCharType="end"/>
        </w:r>
      </w:hyperlink>
    </w:p>
    <w:p w14:paraId="5E88FCCB" w14:textId="77777777" w:rsidR="001447EE" w:rsidRPr="001447EE" w:rsidRDefault="00553764">
      <w:pPr>
        <w:pStyle w:val="TOC2"/>
        <w:tabs>
          <w:tab w:val="right" w:pos="9350"/>
        </w:tabs>
        <w:rPr>
          <w:rFonts w:asciiTheme="minorHAnsi" w:hAnsiTheme="minorHAnsi" w:cstheme="minorBidi"/>
          <w:b w:val="0"/>
          <w:noProof/>
          <w:sz w:val="18"/>
          <w:szCs w:val="18"/>
        </w:rPr>
      </w:pPr>
      <w:hyperlink w:anchor="_Toc517026967" w:history="1">
        <w:r w:rsidR="001447EE" w:rsidRPr="001447EE">
          <w:rPr>
            <w:rStyle w:val="Hyperlink"/>
            <w:noProof/>
            <w:sz w:val="18"/>
            <w:szCs w:val="18"/>
          </w:rPr>
          <w:t>Coordination with Other Hospitals</w:t>
        </w:r>
        <w:r w:rsidR="001447EE" w:rsidRPr="001447EE">
          <w:rPr>
            <w:noProof/>
            <w:webHidden/>
            <w:sz w:val="18"/>
            <w:szCs w:val="18"/>
          </w:rPr>
          <w:tab/>
        </w:r>
        <w:r w:rsidR="001447EE" w:rsidRPr="001447EE">
          <w:rPr>
            <w:noProof/>
            <w:webHidden/>
            <w:sz w:val="18"/>
            <w:szCs w:val="18"/>
          </w:rPr>
          <w:fldChar w:fldCharType="begin"/>
        </w:r>
        <w:r w:rsidR="001447EE" w:rsidRPr="001447EE">
          <w:rPr>
            <w:noProof/>
            <w:webHidden/>
            <w:sz w:val="18"/>
            <w:szCs w:val="18"/>
          </w:rPr>
          <w:instrText xml:space="preserve"> PAGEREF _Toc517026967 \h </w:instrText>
        </w:r>
        <w:r w:rsidR="001447EE" w:rsidRPr="001447EE">
          <w:rPr>
            <w:noProof/>
            <w:webHidden/>
            <w:sz w:val="18"/>
            <w:szCs w:val="18"/>
          </w:rPr>
        </w:r>
        <w:r w:rsidR="001447EE" w:rsidRPr="001447EE">
          <w:rPr>
            <w:noProof/>
            <w:webHidden/>
            <w:sz w:val="18"/>
            <w:szCs w:val="18"/>
          </w:rPr>
          <w:fldChar w:fldCharType="separate"/>
        </w:r>
        <w:r w:rsidR="001447EE" w:rsidRPr="001447EE">
          <w:rPr>
            <w:noProof/>
            <w:webHidden/>
            <w:sz w:val="18"/>
            <w:szCs w:val="18"/>
          </w:rPr>
          <w:t>10</w:t>
        </w:r>
        <w:r w:rsidR="001447EE" w:rsidRPr="001447EE">
          <w:rPr>
            <w:noProof/>
            <w:webHidden/>
            <w:sz w:val="18"/>
            <w:szCs w:val="18"/>
          </w:rPr>
          <w:fldChar w:fldCharType="end"/>
        </w:r>
      </w:hyperlink>
    </w:p>
    <w:p w14:paraId="5E88FCCC" w14:textId="77777777" w:rsidR="001447EE" w:rsidRPr="001447EE" w:rsidRDefault="00553764">
      <w:pPr>
        <w:pStyle w:val="TOC2"/>
        <w:tabs>
          <w:tab w:val="right" w:pos="9350"/>
        </w:tabs>
        <w:rPr>
          <w:rFonts w:asciiTheme="minorHAnsi" w:hAnsiTheme="minorHAnsi" w:cstheme="minorBidi"/>
          <w:b w:val="0"/>
          <w:noProof/>
          <w:sz w:val="18"/>
          <w:szCs w:val="18"/>
        </w:rPr>
      </w:pPr>
      <w:hyperlink w:anchor="_Toc517026968" w:history="1">
        <w:r w:rsidR="001447EE" w:rsidRPr="001447EE">
          <w:rPr>
            <w:rStyle w:val="Hyperlink"/>
            <w:noProof/>
            <w:sz w:val="18"/>
            <w:szCs w:val="18"/>
          </w:rPr>
          <w:t>Regional and County Coordination</w:t>
        </w:r>
        <w:r w:rsidR="001447EE" w:rsidRPr="001447EE">
          <w:rPr>
            <w:noProof/>
            <w:webHidden/>
            <w:sz w:val="18"/>
            <w:szCs w:val="18"/>
          </w:rPr>
          <w:tab/>
        </w:r>
        <w:r w:rsidR="001447EE" w:rsidRPr="001447EE">
          <w:rPr>
            <w:noProof/>
            <w:webHidden/>
            <w:sz w:val="18"/>
            <w:szCs w:val="18"/>
          </w:rPr>
          <w:fldChar w:fldCharType="begin"/>
        </w:r>
        <w:r w:rsidR="001447EE" w:rsidRPr="001447EE">
          <w:rPr>
            <w:noProof/>
            <w:webHidden/>
            <w:sz w:val="18"/>
            <w:szCs w:val="18"/>
          </w:rPr>
          <w:instrText xml:space="preserve"> PAGEREF _Toc517026968 \h </w:instrText>
        </w:r>
        <w:r w:rsidR="001447EE" w:rsidRPr="001447EE">
          <w:rPr>
            <w:noProof/>
            <w:webHidden/>
            <w:sz w:val="18"/>
            <w:szCs w:val="18"/>
          </w:rPr>
        </w:r>
        <w:r w:rsidR="001447EE" w:rsidRPr="001447EE">
          <w:rPr>
            <w:noProof/>
            <w:webHidden/>
            <w:sz w:val="18"/>
            <w:szCs w:val="18"/>
          </w:rPr>
          <w:fldChar w:fldCharType="separate"/>
        </w:r>
        <w:r w:rsidR="001447EE" w:rsidRPr="001447EE">
          <w:rPr>
            <w:noProof/>
            <w:webHidden/>
            <w:sz w:val="18"/>
            <w:szCs w:val="18"/>
          </w:rPr>
          <w:t>12</w:t>
        </w:r>
        <w:r w:rsidR="001447EE" w:rsidRPr="001447EE">
          <w:rPr>
            <w:noProof/>
            <w:webHidden/>
            <w:sz w:val="18"/>
            <w:szCs w:val="18"/>
          </w:rPr>
          <w:fldChar w:fldCharType="end"/>
        </w:r>
      </w:hyperlink>
    </w:p>
    <w:p w14:paraId="5E88FCCD" w14:textId="77777777" w:rsidR="001447EE" w:rsidRPr="001447EE" w:rsidRDefault="00553764">
      <w:pPr>
        <w:pStyle w:val="TOC2"/>
        <w:tabs>
          <w:tab w:val="right" w:pos="9350"/>
        </w:tabs>
        <w:rPr>
          <w:rFonts w:asciiTheme="minorHAnsi" w:hAnsiTheme="minorHAnsi" w:cstheme="minorBidi"/>
          <w:b w:val="0"/>
          <w:noProof/>
          <w:sz w:val="18"/>
          <w:szCs w:val="18"/>
        </w:rPr>
      </w:pPr>
      <w:hyperlink w:anchor="_Toc517026969" w:history="1">
        <w:r w:rsidR="001447EE" w:rsidRPr="001447EE">
          <w:rPr>
            <w:rStyle w:val="Hyperlink"/>
            <w:noProof/>
            <w:sz w:val="18"/>
            <w:szCs w:val="18"/>
          </w:rPr>
          <w:t>Support Services and Community Coordination</w:t>
        </w:r>
        <w:r w:rsidR="001447EE" w:rsidRPr="001447EE">
          <w:rPr>
            <w:noProof/>
            <w:webHidden/>
            <w:sz w:val="18"/>
            <w:szCs w:val="18"/>
          </w:rPr>
          <w:tab/>
        </w:r>
        <w:r w:rsidR="001447EE" w:rsidRPr="001447EE">
          <w:rPr>
            <w:noProof/>
            <w:webHidden/>
            <w:sz w:val="18"/>
            <w:szCs w:val="18"/>
          </w:rPr>
          <w:fldChar w:fldCharType="begin"/>
        </w:r>
        <w:r w:rsidR="001447EE" w:rsidRPr="001447EE">
          <w:rPr>
            <w:noProof/>
            <w:webHidden/>
            <w:sz w:val="18"/>
            <w:szCs w:val="18"/>
          </w:rPr>
          <w:instrText xml:space="preserve"> PAGEREF _Toc517026969 \h </w:instrText>
        </w:r>
        <w:r w:rsidR="001447EE" w:rsidRPr="001447EE">
          <w:rPr>
            <w:noProof/>
            <w:webHidden/>
            <w:sz w:val="18"/>
            <w:szCs w:val="18"/>
          </w:rPr>
        </w:r>
        <w:r w:rsidR="001447EE" w:rsidRPr="001447EE">
          <w:rPr>
            <w:noProof/>
            <w:webHidden/>
            <w:sz w:val="18"/>
            <w:szCs w:val="18"/>
          </w:rPr>
          <w:fldChar w:fldCharType="separate"/>
        </w:r>
        <w:r w:rsidR="001447EE" w:rsidRPr="001447EE">
          <w:rPr>
            <w:noProof/>
            <w:webHidden/>
            <w:sz w:val="18"/>
            <w:szCs w:val="18"/>
          </w:rPr>
          <w:t>13</w:t>
        </w:r>
        <w:r w:rsidR="001447EE" w:rsidRPr="001447EE">
          <w:rPr>
            <w:noProof/>
            <w:webHidden/>
            <w:sz w:val="18"/>
            <w:szCs w:val="18"/>
          </w:rPr>
          <w:fldChar w:fldCharType="end"/>
        </w:r>
      </w:hyperlink>
    </w:p>
    <w:p w14:paraId="5E88FCCE" w14:textId="77777777" w:rsidR="001447EE" w:rsidRPr="001447EE" w:rsidRDefault="00553764">
      <w:pPr>
        <w:pStyle w:val="TOC1"/>
        <w:tabs>
          <w:tab w:val="right" w:pos="9350"/>
        </w:tabs>
        <w:rPr>
          <w:rFonts w:asciiTheme="minorHAnsi" w:eastAsiaTheme="minorEastAsia" w:hAnsiTheme="minorHAnsi" w:cstheme="minorBidi"/>
          <w:b w:val="0"/>
          <w:noProof/>
          <w:sz w:val="18"/>
          <w:szCs w:val="18"/>
          <w:u w:val="none"/>
        </w:rPr>
      </w:pPr>
      <w:hyperlink w:anchor="_Toc517026970" w:history="1">
        <w:r w:rsidR="001447EE" w:rsidRPr="001447EE">
          <w:rPr>
            <w:rStyle w:val="Hyperlink"/>
            <w:noProof/>
            <w:sz w:val="18"/>
            <w:szCs w:val="18"/>
          </w:rPr>
          <w:t>Hospital Resources</w:t>
        </w:r>
        <w:r w:rsidR="001447EE" w:rsidRPr="001447EE">
          <w:rPr>
            <w:noProof/>
            <w:webHidden/>
            <w:sz w:val="18"/>
            <w:szCs w:val="18"/>
          </w:rPr>
          <w:tab/>
        </w:r>
        <w:r w:rsidR="001447EE" w:rsidRPr="001447EE">
          <w:rPr>
            <w:noProof/>
            <w:webHidden/>
            <w:sz w:val="18"/>
            <w:szCs w:val="18"/>
          </w:rPr>
          <w:fldChar w:fldCharType="begin"/>
        </w:r>
        <w:r w:rsidR="001447EE" w:rsidRPr="001447EE">
          <w:rPr>
            <w:noProof/>
            <w:webHidden/>
            <w:sz w:val="18"/>
            <w:szCs w:val="18"/>
          </w:rPr>
          <w:instrText xml:space="preserve"> PAGEREF _Toc517026970 \h </w:instrText>
        </w:r>
        <w:r w:rsidR="001447EE" w:rsidRPr="001447EE">
          <w:rPr>
            <w:noProof/>
            <w:webHidden/>
            <w:sz w:val="18"/>
            <w:szCs w:val="18"/>
          </w:rPr>
        </w:r>
        <w:r w:rsidR="001447EE" w:rsidRPr="001447EE">
          <w:rPr>
            <w:noProof/>
            <w:webHidden/>
            <w:sz w:val="18"/>
            <w:szCs w:val="18"/>
          </w:rPr>
          <w:fldChar w:fldCharType="separate"/>
        </w:r>
        <w:r w:rsidR="001447EE" w:rsidRPr="001447EE">
          <w:rPr>
            <w:noProof/>
            <w:webHidden/>
            <w:sz w:val="18"/>
            <w:szCs w:val="18"/>
          </w:rPr>
          <w:t>14</w:t>
        </w:r>
        <w:r w:rsidR="001447EE" w:rsidRPr="001447EE">
          <w:rPr>
            <w:noProof/>
            <w:webHidden/>
            <w:sz w:val="18"/>
            <w:szCs w:val="18"/>
          </w:rPr>
          <w:fldChar w:fldCharType="end"/>
        </w:r>
      </w:hyperlink>
    </w:p>
    <w:p w14:paraId="5E88FCCF" w14:textId="77777777" w:rsidR="001447EE" w:rsidRPr="001447EE" w:rsidRDefault="00553764">
      <w:pPr>
        <w:pStyle w:val="TOC2"/>
        <w:tabs>
          <w:tab w:val="right" w:pos="9350"/>
        </w:tabs>
        <w:rPr>
          <w:rFonts w:asciiTheme="minorHAnsi" w:hAnsiTheme="minorHAnsi" w:cstheme="minorBidi"/>
          <w:b w:val="0"/>
          <w:noProof/>
          <w:sz w:val="18"/>
          <w:szCs w:val="18"/>
        </w:rPr>
      </w:pPr>
      <w:hyperlink w:anchor="_Toc517026971" w:history="1">
        <w:r w:rsidR="001447EE" w:rsidRPr="001447EE">
          <w:rPr>
            <w:rStyle w:val="Hyperlink"/>
            <w:noProof/>
            <w:sz w:val="18"/>
            <w:szCs w:val="18"/>
          </w:rPr>
          <w:t>Space</w:t>
        </w:r>
        <w:r w:rsidR="001447EE" w:rsidRPr="001447EE">
          <w:rPr>
            <w:noProof/>
            <w:webHidden/>
            <w:sz w:val="18"/>
            <w:szCs w:val="18"/>
          </w:rPr>
          <w:tab/>
        </w:r>
        <w:r w:rsidR="001447EE" w:rsidRPr="001447EE">
          <w:rPr>
            <w:noProof/>
            <w:webHidden/>
            <w:sz w:val="18"/>
            <w:szCs w:val="18"/>
          </w:rPr>
          <w:fldChar w:fldCharType="begin"/>
        </w:r>
        <w:r w:rsidR="001447EE" w:rsidRPr="001447EE">
          <w:rPr>
            <w:noProof/>
            <w:webHidden/>
            <w:sz w:val="18"/>
            <w:szCs w:val="18"/>
          </w:rPr>
          <w:instrText xml:space="preserve"> PAGEREF _Toc517026971 \h </w:instrText>
        </w:r>
        <w:r w:rsidR="001447EE" w:rsidRPr="001447EE">
          <w:rPr>
            <w:noProof/>
            <w:webHidden/>
            <w:sz w:val="18"/>
            <w:szCs w:val="18"/>
          </w:rPr>
        </w:r>
        <w:r w:rsidR="001447EE" w:rsidRPr="001447EE">
          <w:rPr>
            <w:noProof/>
            <w:webHidden/>
            <w:sz w:val="18"/>
            <w:szCs w:val="18"/>
          </w:rPr>
          <w:fldChar w:fldCharType="separate"/>
        </w:r>
        <w:r w:rsidR="001447EE" w:rsidRPr="001447EE">
          <w:rPr>
            <w:noProof/>
            <w:webHidden/>
            <w:sz w:val="18"/>
            <w:szCs w:val="18"/>
          </w:rPr>
          <w:t>14</w:t>
        </w:r>
        <w:r w:rsidR="001447EE" w:rsidRPr="001447EE">
          <w:rPr>
            <w:noProof/>
            <w:webHidden/>
            <w:sz w:val="18"/>
            <w:szCs w:val="18"/>
          </w:rPr>
          <w:fldChar w:fldCharType="end"/>
        </w:r>
      </w:hyperlink>
    </w:p>
    <w:p w14:paraId="5E88FCD0" w14:textId="77777777" w:rsidR="001447EE" w:rsidRPr="001447EE" w:rsidRDefault="00553764">
      <w:pPr>
        <w:pStyle w:val="TOC2"/>
        <w:tabs>
          <w:tab w:val="right" w:pos="9350"/>
        </w:tabs>
        <w:rPr>
          <w:rFonts w:asciiTheme="minorHAnsi" w:hAnsiTheme="minorHAnsi" w:cstheme="minorBidi"/>
          <w:b w:val="0"/>
          <w:noProof/>
          <w:sz w:val="18"/>
          <w:szCs w:val="18"/>
        </w:rPr>
      </w:pPr>
      <w:hyperlink w:anchor="_Toc517026972" w:history="1">
        <w:r w:rsidR="001447EE" w:rsidRPr="001447EE">
          <w:rPr>
            <w:rStyle w:val="Hyperlink"/>
            <w:noProof/>
            <w:sz w:val="18"/>
            <w:szCs w:val="18"/>
          </w:rPr>
          <w:t>Staff</w:t>
        </w:r>
        <w:r w:rsidR="001447EE" w:rsidRPr="001447EE">
          <w:rPr>
            <w:noProof/>
            <w:webHidden/>
            <w:sz w:val="18"/>
            <w:szCs w:val="18"/>
          </w:rPr>
          <w:tab/>
        </w:r>
        <w:r w:rsidR="001447EE" w:rsidRPr="001447EE">
          <w:rPr>
            <w:noProof/>
            <w:webHidden/>
            <w:sz w:val="18"/>
            <w:szCs w:val="18"/>
          </w:rPr>
          <w:fldChar w:fldCharType="begin"/>
        </w:r>
        <w:r w:rsidR="001447EE" w:rsidRPr="001447EE">
          <w:rPr>
            <w:noProof/>
            <w:webHidden/>
            <w:sz w:val="18"/>
            <w:szCs w:val="18"/>
          </w:rPr>
          <w:instrText xml:space="preserve"> PAGEREF _Toc517026972 \h </w:instrText>
        </w:r>
        <w:r w:rsidR="001447EE" w:rsidRPr="001447EE">
          <w:rPr>
            <w:noProof/>
            <w:webHidden/>
            <w:sz w:val="18"/>
            <w:szCs w:val="18"/>
          </w:rPr>
        </w:r>
        <w:r w:rsidR="001447EE" w:rsidRPr="001447EE">
          <w:rPr>
            <w:noProof/>
            <w:webHidden/>
            <w:sz w:val="18"/>
            <w:szCs w:val="18"/>
          </w:rPr>
          <w:fldChar w:fldCharType="separate"/>
        </w:r>
        <w:r w:rsidR="001447EE" w:rsidRPr="001447EE">
          <w:rPr>
            <w:noProof/>
            <w:webHidden/>
            <w:sz w:val="18"/>
            <w:szCs w:val="18"/>
          </w:rPr>
          <w:t>18</w:t>
        </w:r>
        <w:r w:rsidR="001447EE" w:rsidRPr="001447EE">
          <w:rPr>
            <w:noProof/>
            <w:webHidden/>
            <w:sz w:val="18"/>
            <w:szCs w:val="18"/>
          </w:rPr>
          <w:fldChar w:fldCharType="end"/>
        </w:r>
      </w:hyperlink>
    </w:p>
    <w:p w14:paraId="5E88FCD1" w14:textId="77777777" w:rsidR="001447EE" w:rsidRPr="001447EE" w:rsidRDefault="00553764">
      <w:pPr>
        <w:pStyle w:val="TOC2"/>
        <w:tabs>
          <w:tab w:val="right" w:pos="9350"/>
        </w:tabs>
        <w:rPr>
          <w:rFonts w:asciiTheme="minorHAnsi" w:hAnsiTheme="minorHAnsi" w:cstheme="minorBidi"/>
          <w:b w:val="0"/>
          <w:noProof/>
          <w:sz w:val="18"/>
          <w:szCs w:val="18"/>
        </w:rPr>
      </w:pPr>
      <w:hyperlink w:anchor="_Toc517026973" w:history="1">
        <w:r w:rsidR="001447EE" w:rsidRPr="001447EE">
          <w:rPr>
            <w:rStyle w:val="Hyperlink"/>
            <w:noProof/>
            <w:sz w:val="18"/>
            <w:szCs w:val="18"/>
          </w:rPr>
          <w:t>Stuff – Supplies and Equipment</w:t>
        </w:r>
        <w:r w:rsidR="001447EE" w:rsidRPr="001447EE">
          <w:rPr>
            <w:noProof/>
            <w:webHidden/>
            <w:sz w:val="18"/>
            <w:szCs w:val="18"/>
          </w:rPr>
          <w:tab/>
        </w:r>
        <w:r w:rsidR="001447EE" w:rsidRPr="001447EE">
          <w:rPr>
            <w:noProof/>
            <w:webHidden/>
            <w:sz w:val="18"/>
            <w:szCs w:val="18"/>
          </w:rPr>
          <w:fldChar w:fldCharType="begin"/>
        </w:r>
        <w:r w:rsidR="001447EE" w:rsidRPr="001447EE">
          <w:rPr>
            <w:noProof/>
            <w:webHidden/>
            <w:sz w:val="18"/>
            <w:szCs w:val="18"/>
          </w:rPr>
          <w:instrText xml:space="preserve"> PAGEREF _Toc517026973 \h </w:instrText>
        </w:r>
        <w:r w:rsidR="001447EE" w:rsidRPr="001447EE">
          <w:rPr>
            <w:noProof/>
            <w:webHidden/>
            <w:sz w:val="18"/>
            <w:szCs w:val="18"/>
          </w:rPr>
        </w:r>
        <w:r w:rsidR="001447EE" w:rsidRPr="001447EE">
          <w:rPr>
            <w:noProof/>
            <w:webHidden/>
            <w:sz w:val="18"/>
            <w:szCs w:val="18"/>
          </w:rPr>
          <w:fldChar w:fldCharType="separate"/>
        </w:r>
        <w:r w:rsidR="001447EE" w:rsidRPr="001447EE">
          <w:rPr>
            <w:noProof/>
            <w:webHidden/>
            <w:sz w:val="18"/>
            <w:szCs w:val="18"/>
          </w:rPr>
          <w:t>21</w:t>
        </w:r>
        <w:r w:rsidR="001447EE" w:rsidRPr="001447EE">
          <w:rPr>
            <w:noProof/>
            <w:webHidden/>
            <w:sz w:val="18"/>
            <w:szCs w:val="18"/>
          </w:rPr>
          <w:fldChar w:fldCharType="end"/>
        </w:r>
      </w:hyperlink>
    </w:p>
    <w:p w14:paraId="5E88FCD2" w14:textId="77777777" w:rsidR="001447EE" w:rsidRPr="001447EE" w:rsidRDefault="00553764">
      <w:pPr>
        <w:pStyle w:val="TOC1"/>
        <w:tabs>
          <w:tab w:val="right" w:pos="9350"/>
        </w:tabs>
        <w:rPr>
          <w:rFonts w:asciiTheme="minorHAnsi" w:eastAsiaTheme="minorEastAsia" w:hAnsiTheme="minorHAnsi" w:cstheme="minorBidi"/>
          <w:b w:val="0"/>
          <w:noProof/>
          <w:sz w:val="18"/>
          <w:szCs w:val="18"/>
          <w:u w:val="none"/>
        </w:rPr>
      </w:pPr>
      <w:hyperlink w:anchor="_Toc517026974" w:history="1">
        <w:r w:rsidR="001447EE" w:rsidRPr="001447EE">
          <w:rPr>
            <w:rStyle w:val="Hyperlink"/>
            <w:noProof/>
            <w:sz w:val="18"/>
            <w:szCs w:val="18"/>
          </w:rPr>
          <w:t>De-activation Process</w:t>
        </w:r>
        <w:r w:rsidR="001447EE" w:rsidRPr="001447EE">
          <w:rPr>
            <w:noProof/>
            <w:webHidden/>
            <w:sz w:val="18"/>
            <w:szCs w:val="18"/>
          </w:rPr>
          <w:tab/>
        </w:r>
        <w:r w:rsidR="001447EE" w:rsidRPr="001447EE">
          <w:rPr>
            <w:noProof/>
            <w:webHidden/>
            <w:sz w:val="18"/>
            <w:szCs w:val="18"/>
          </w:rPr>
          <w:fldChar w:fldCharType="begin"/>
        </w:r>
        <w:r w:rsidR="001447EE" w:rsidRPr="001447EE">
          <w:rPr>
            <w:noProof/>
            <w:webHidden/>
            <w:sz w:val="18"/>
            <w:szCs w:val="18"/>
          </w:rPr>
          <w:instrText xml:space="preserve"> PAGEREF _Toc517026974 \h </w:instrText>
        </w:r>
        <w:r w:rsidR="001447EE" w:rsidRPr="001447EE">
          <w:rPr>
            <w:noProof/>
            <w:webHidden/>
            <w:sz w:val="18"/>
            <w:szCs w:val="18"/>
          </w:rPr>
        </w:r>
        <w:r w:rsidR="001447EE" w:rsidRPr="001447EE">
          <w:rPr>
            <w:noProof/>
            <w:webHidden/>
            <w:sz w:val="18"/>
            <w:szCs w:val="18"/>
          </w:rPr>
          <w:fldChar w:fldCharType="separate"/>
        </w:r>
        <w:r w:rsidR="001447EE" w:rsidRPr="001447EE">
          <w:rPr>
            <w:noProof/>
            <w:webHidden/>
            <w:sz w:val="18"/>
            <w:szCs w:val="18"/>
          </w:rPr>
          <w:t>23</w:t>
        </w:r>
        <w:r w:rsidR="001447EE" w:rsidRPr="001447EE">
          <w:rPr>
            <w:noProof/>
            <w:webHidden/>
            <w:sz w:val="18"/>
            <w:szCs w:val="18"/>
          </w:rPr>
          <w:fldChar w:fldCharType="end"/>
        </w:r>
      </w:hyperlink>
    </w:p>
    <w:p w14:paraId="5E88FCD3" w14:textId="77777777" w:rsidR="001447EE" w:rsidRPr="001447EE" w:rsidRDefault="00553764">
      <w:pPr>
        <w:pStyle w:val="TOC1"/>
        <w:tabs>
          <w:tab w:val="right" w:pos="9350"/>
        </w:tabs>
        <w:rPr>
          <w:rFonts w:asciiTheme="minorHAnsi" w:eastAsiaTheme="minorEastAsia" w:hAnsiTheme="minorHAnsi" w:cstheme="minorBidi"/>
          <w:b w:val="0"/>
          <w:noProof/>
          <w:sz w:val="18"/>
          <w:szCs w:val="18"/>
          <w:u w:val="none"/>
        </w:rPr>
      </w:pPr>
      <w:hyperlink w:anchor="_Toc517026975" w:history="1">
        <w:r w:rsidR="001447EE" w:rsidRPr="001447EE">
          <w:rPr>
            <w:rStyle w:val="Hyperlink"/>
            <w:noProof/>
            <w:sz w:val="18"/>
            <w:szCs w:val="18"/>
          </w:rPr>
          <w:t>References</w:t>
        </w:r>
        <w:r w:rsidR="001447EE" w:rsidRPr="001447EE">
          <w:rPr>
            <w:noProof/>
            <w:webHidden/>
            <w:sz w:val="18"/>
            <w:szCs w:val="18"/>
          </w:rPr>
          <w:tab/>
        </w:r>
        <w:r w:rsidR="001447EE" w:rsidRPr="001447EE">
          <w:rPr>
            <w:noProof/>
            <w:webHidden/>
            <w:sz w:val="18"/>
            <w:szCs w:val="18"/>
          </w:rPr>
          <w:fldChar w:fldCharType="begin"/>
        </w:r>
        <w:r w:rsidR="001447EE" w:rsidRPr="001447EE">
          <w:rPr>
            <w:noProof/>
            <w:webHidden/>
            <w:sz w:val="18"/>
            <w:szCs w:val="18"/>
          </w:rPr>
          <w:instrText xml:space="preserve"> PAGEREF _Toc517026975 \h </w:instrText>
        </w:r>
        <w:r w:rsidR="001447EE" w:rsidRPr="001447EE">
          <w:rPr>
            <w:noProof/>
            <w:webHidden/>
            <w:sz w:val="18"/>
            <w:szCs w:val="18"/>
          </w:rPr>
        </w:r>
        <w:r w:rsidR="001447EE" w:rsidRPr="001447EE">
          <w:rPr>
            <w:noProof/>
            <w:webHidden/>
            <w:sz w:val="18"/>
            <w:szCs w:val="18"/>
          </w:rPr>
          <w:fldChar w:fldCharType="separate"/>
        </w:r>
        <w:r w:rsidR="001447EE" w:rsidRPr="001447EE">
          <w:rPr>
            <w:noProof/>
            <w:webHidden/>
            <w:sz w:val="18"/>
            <w:szCs w:val="18"/>
          </w:rPr>
          <w:t>23</w:t>
        </w:r>
        <w:r w:rsidR="001447EE" w:rsidRPr="001447EE">
          <w:rPr>
            <w:noProof/>
            <w:webHidden/>
            <w:sz w:val="18"/>
            <w:szCs w:val="18"/>
          </w:rPr>
          <w:fldChar w:fldCharType="end"/>
        </w:r>
      </w:hyperlink>
    </w:p>
    <w:p w14:paraId="5E88FCD4" w14:textId="77777777" w:rsidR="001447EE" w:rsidRPr="001447EE" w:rsidRDefault="00553764">
      <w:pPr>
        <w:pStyle w:val="TOC1"/>
        <w:tabs>
          <w:tab w:val="right" w:pos="9350"/>
        </w:tabs>
        <w:rPr>
          <w:rFonts w:asciiTheme="minorHAnsi" w:eastAsiaTheme="minorEastAsia" w:hAnsiTheme="minorHAnsi" w:cstheme="minorBidi"/>
          <w:b w:val="0"/>
          <w:noProof/>
          <w:sz w:val="18"/>
          <w:szCs w:val="18"/>
          <w:u w:val="none"/>
        </w:rPr>
      </w:pPr>
      <w:hyperlink w:anchor="_Toc517026976" w:history="1">
        <w:r w:rsidR="001447EE" w:rsidRPr="001447EE">
          <w:rPr>
            <w:rStyle w:val="Hyperlink"/>
            <w:noProof/>
            <w:sz w:val="18"/>
            <w:szCs w:val="18"/>
          </w:rPr>
          <w:t>Appendix Listing</w:t>
        </w:r>
        <w:r w:rsidR="001447EE" w:rsidRPr="001447EE">
          <w:rPr>
            <w:noProof/>
            <w:webHidden/>
            <w:sz w:val="18"/>
            <w:szCs w:val="18"/>
          </w:rPr>
          <w:tab/>
        </w:r>
        <w:r w:rsidR="001447EE" w:rsidRPr="001447EE">
          <w:rPr>
            <w:noProof/>
            <w:webHidden/>
            <w:sz w:val="18"/>
            <w:szCs w:val="18"/>
          </w:rPr>
          <w:fldChar w:fldCharType="begin"/>
        </w:r>
        <w:r w:rsidR="001447EE" w:rsidRPr="001447EE">
          <w:rPr>
            <w:noProof/>
            <w:webHidden/>
            <w:sz w:val="18"/>
            <w:szCs w:val="18"/>
          </w:rPr>
          <w:instrText xml:space="preserve"> PAGEREF _Toc517026976 \h </w:instrText>
        </w:r>
        <w:r w:rsidR="001447EE" w:rsidRPr="001447EE">
          <w:rPr>
            <w:noProof/>
            <w:webHidden/>
            <w:sz w:val="18"/>
            <w:szCs w:val="18"/>
          </w:rPr>
        </w:r>
        <w:r w:rsidR="001447EE" w:rsidRPr="001447EE">
          <w:rPr>
            <w:noProof/>
            <w:webHidden/>
            <w:sz w:val="18"/>
            <w:szCs w:val="18"/>
          </w:rPr>
          <w:fldChar w:fldCharType="separate"/>
        </w:r>
        <w:r w:rsidR="001447EE" w:rsidRPr="001447EE">
          <w:rPr>
            <w:noProof/>
            <w:webHidden/>
            <w:sz w:val="18"/>
            <w:szCs w:val="18"/>
          </w:rPr>
          <w:t>24</w:t>
        </w:r>
        <w:r w:rsidR="001447EE" w:rsidRPr="001447EE">
          <w:rPr>
            <w:noProof/>
            <w:webHidden/>
            <w:sz w:val="18"/>
            <w:szCs w:val="18"/>
          </w:rPr>
          <w:fldChar w:fldCharType="end"/>
        </w:r>
      </w:hyperlink>
    </w:p>
    <w:p w14:paraId="5E88FCD5" w14:textId="77777777" w:rsidR="001447EE" w:rsidRPr="001447EE" w:rsidRDefault="00553764">
      <w:pPr>
        <w:pStyle w:val="TOC2"/>
        <w:tabs>
          <w:tab w:val="right" w:pos="9350"/>
        </w:tabs>
        <w:rPr>
          <w:rFonts w:asciiTheme="minorHAnsi" w:hAnsiTheme="minorHAnsi" w:cstheme="minorBidi"/>
          <w:b w:val="0"/>
          <w:noProof/>
          <w:sz w:val="18"/>
          <w:szCs w:val="18"/>
        </w:rPr>
      </w:pPr>
      <w:hyperlink w:anchor="_Toc517026977" w:history="1">
        <w:r w:rsidR="001447EE" w:rsidRPr="001447EE">
          <w:rPr>
            <w:rStyle w:val="Hyperlink"/>
            <w:noProof/>
            <w:sz w:val="18"/>
            <w:szCs w:val="18"/>
          </w:rPr>
          <w:t>Appendix A: -List of Equipment, Supplies and Medications, Adapted from LAC EMS Agency EDAP Standards</w:t>
        </w:r>
        <w:r w:rsidR="001447EE" w:rsidRPr="001447EE">
          <w:rPr>
            <w:noProof/>
            <w:webHidden/>
            <w:sz w:val="18"/>
            <w:szCs w:val="18"/>
          </w:rPr>
          <w:tab/>
        </w:r>
        <w:r w:rsidR="001447EE" w:rsidRPr="001447EE">
          <w:rPr>
            <w:noProof/>
            <w:webHidden/>
            <w:sz w:val="18"/>
            <w:szCs w:val="18"/>
          </w:rPr>
          <w:fldChar w:fldCharType="begin"/>
        </w:r>
        <w:r w:rsidR="001447EE" w:rsidRPr="001447EE">
          <w:rPr>
            <w:noProof/>
            <w:webHidden/>
            <w:sz w:val="18"/>
            <w:szCs w:val="18"/>
          </w:rPr>
          <w:instrText xml:space="preserve"> PAGEREF _Toc517026977 \h </w:instrText>
        </w:r>
        <w:r w:rsidR="001447EE" w:rsidRPr="001447EE">
          <w:rPr>
            <w:noProof/>
            <w:webHidden/>
            <w:sz w:val="18"/>
            <w:szCs w:val="18"/>
          </w:rPr>
        </w:r>
        <w:r w:rsidR="001447EE" w:rsidRPr="001447EE">
          <w:rPr>
            <w:noProof/>
            <w:webHidden/>
            <w:sz w:val="18"/>
            <w:szCs w:val="18"/>
          </w:rPr>
          <w:fldChar w:fldCharType="separate"/>
        </w:r>
        <w:r w:rsidR="001447EE" w:rsidRPr="001447EE">
          <w:rPr>
            <w:noProof/>
            <w:webHidden/>
            <w:sz w:val="18"/>
            <w:szCs w:val="18"/>
          </w:rPr>
          <w:t>25</w:t>
        </w:r>
        <w:r w:rsidR="001447EE" w:rsidRPr="001447EE">
          <w:rPr>
            <w:noProof/>
            <w:webHidden/>
            <w:sz w:val="18"/>
            <w:szCs w:val="18"/>
          </w:rPr>
          <w:fldChar w:fldCharType="end"/>
        </w:r>
      </w:hyperlink>
    </w:p>
    <w:p w14:paraId="5E88FCD6" w14:textId="77777777" w:rsidR="001447EE" w:rsidRPr="001447EE" w:rsidRDefault="00553764">
      <w:pPr>
        <w:pStyle w:val="TOC2"/>
        <w:tabs>
          <w:tab w:val="right" w:pos="9350"/>
        </w:tabs>
        <w:rPr>
          <w:rFonts w:asciiTheme="minorHAnsi" w:hAnsiTheme="minorHAnsi" w:cstheme="minorBidi"/>
          <w:b w:val="0"/>
          <w:noProof/>
          <w:sz w:val="18"/>
          <w:szCs w:val="18"/>
        </w:rPr>
      </w:pPr>
      <w:hyperlink w:anchor="_Toc517026978" w:history="1">
        <w:r w:rsidR="001447EE" w:rsidRPr="001447EE">
          <w:rPr>
            <w:rStyle w:val="Hyperlink"/>
            <w:noProof/>
            <w:sz w:val="18"/>
            <w:szCs w:val="18"/>
          </w:rPr>
          <w:t>Appendix B: Drills and Exercise Checklist</w:t>
        </w:r>
        <w:r w:rsidR="001447EE" w:rsidRPr="001447EE">
          <w:rPr>
            <w:noProof/>
            <w:webHidden/>
            <w:sz w:val="18"/>
            <w:szCs w:val="18"/>
          </w:rPr>
          <w:tab/>
        </w:r>
        <w:r w:rsidR="001447EE" w:rsidRPr="001447EE">
          <w:rPr>
            <w:noProof/>
            <w:webHidden/>
            <w:sz w:val="18"/>
            <w:szCs w:val="18"/>
          </w:rPr>
          <w:fldChar w:fldCharType="begin"/>
        </w:r>
        <w:r w:rsidR="001447EE" w:rsidRPr="001447EE">
          <w:rPr>
            <w:noProof/>
            <w:webHidden/>
            <w:sz w:val="18"/>
            <w:szCs w:val="18"/>
          </w:rPr>
          <w:instrText xml:space="preserve"> PAGEREF _Toc517026978 \h </w:instrText>
        </w:r>
        <w:r w:rsidR="001447EE" w:rsidRPr="001447EE">
          <w:rPr>
            <w:noProof/>
            <w:webHidden/>
            <w:sz w:val="18"/>
            <w:szCs w:val="18"/>
          </w:rPr>
        </w:r>
        <w:r w:rsidR="001447EE" w:rsidRPr="001447EE">
          <w:rPr>
            <w:noProof/>
            <w:webHidden/>
            <w:sz w:val="18"/>
            <w:szCs w:val="18"/>
          </w:rPr>
          <w:fldChar w:fldCharType="separate"/>
        </w:r>
        <w:r w:rsidR="001447EE" w:rsidRPr="001447EE">
          <w:rPr>
            <w:noProof/>
            <w:webHidden/>
            <w:sz w:val="18"/>
            <w:szCs w:val="18"/>
          </w:rPr>
          <w:t>33</w:t>
        </w:r>
        <w:r w:rsidR="001447EE" w:rsidRPr="001447EE">
          <w:rPr>
            <w:noProof/>
            <w:webHidden/>
            <w:sz w:val="18"/>
            <w:szCs w:val="18"/>
          </w:rPr>
          <w:fldChar w:fldCharType="end"/>
        </w:r>
      </w:hyperlink>
    </w:p>
    <w:p w14:paraId="5E88FCD7" w14:textId="77777777" w:rsidR="001447EE" w:rsidRPr="001447EE" w:rsidRDefault="00553764">
      <w:pPr>
        <w:pStyle w:val="TOC2"/>
        <w:tabs>
          <w:tab w:val="right" w:pos="9350"/>
        </w:tabs>
        <w:rPr>
          <w:rFonts w:asciiTheme="minorHAnsi" w:hAnsiTheme="minorHAnsi" w:cstheme="minorBidi"/>
          <w:b w:val="0"/>
          <w:noProof/>
          <w:sz w:val="18"/>
          <w:szCs w:val="18"/>
        </w:rPr>
      </w:pPr>
      <w:hyperlink w:anchor="_Toc517026979" w:history="1">
        <w:r w:rsidR="001447EE" w:rsidRPr="001447EE">
          <w:rPr>
            <w:rStyle w:val="Hyperlink"/>
            <w:noProof/>
            <w:sz w:val="18"/>
            <w:szCs w:val="18"/>
          </w:rPr>
          <w:t>Appendix C: Pediatric Safe Area Checklist</w:t>
        </w:r>
        <w:r w:rsidR="001447EE" w:rsidRPr="001447EE">
          <w:rPr>
            <w:noProof/>
            <w:webHidden/>
            <w:sz w:val="18"/>
            <w:szCs w:val="18"/>
          </w:rPr>
          <w:tab/>
        </w:r>
        <w:r w:rsidR="001447EE" w:rsidRPr="001447EE">
          <w:rPr>
            <w:noProof/>
            <w:webHidden/>
            <w:sz w:val="18"/>
            <w:szCs w:val="18"/>
          </w:rPr>
          <w:fldChar w:fldCharType="begin"/>
        </w:r>
        <w:r w:rsidR="001447EE" w:rsidRPr="001447EE">
          <w:rPr>
            <w:noProof/>
            <w:webHidden/>
            <w:sz w:val="18"/>
            <w:szCs w:val="18"/>
          </w:rPr>
          <w:instrText xml:space="preserve"> PAGEREF _Toc517026979 \h </w:instrText>
        </w:r>
        <w:r w:rsidR="001447EE" w:rsidRPr="001447EE">
          <w:rPr>
            <w:noProof/>
            <w:webHidden/>
            <w:sz w:val="18"/>
            <w:szCs w:val="18"/>
          </w:rPr>
        </w:r>
        <w:r w:rsidR="001447EE" w:rsidRPr="001447EE">
          <w:rPr>
            <w:noProof/>
            <w:webHidden/>
            <w:sz w:val="18"/>
            <w:szCs w:val="18"/>
          </w:rPr>
          <w:fldChar w:fldCharType="separate"/>
        </w:r>
        <w:r w:rsidR="001447EE" w:rsidRPr="001447EE">
          <w:rPr>
            <w:noProof/>
            <w:webHidden/>
            <w:sz w:val="18"/>
            <w:szCs w:val="18"/>
          </w:rPr>
          <w:t>37</w:t>
        </w:r>
        <w:r w:rsidR="001447EE" w:rsidRPr="001447EE">
          <w:rPr>
            <w:noProof/>
            <w:webHidden/>
            <w:sz w:val="18"/>
            <w:szCs w:val="18"/>
          </w:rPr>
          <w:fldChar w:fldCharType="end"/>
        </w:r>
      </w:hyperlink>
    </w:p>
    <w:p w14:paraId="5E88FCD8" w14:textId="77777777" w:rsidR="001447EE" w:rsidRPr="001447EE" w:rsidRDefault="00553764">
      <w:pPr>
        <w:pStyle w:val="TOC2"/>
        <w:tabs>
          <w:tab w:val="right" w:pos="9350"/>
        </w:tabs>
        <w:rPr>
          <w:rFonts w:asciiTheme="minorHAnsi" w:hAnsiTheme="minorHAnsi" w:cstheme="minorBidi"/>
          <w:b w:val="0"/>
          <w:noProof/>
          <w:sz w:val="18"/>
          <w:szCs w:val="18"/>
        </w:rPr>
      </w:pPr>
      <w:hyperlink w:anchor="_Toc517026980" w:history="1">
        <w:r w:rsidR="001447EE" w:rsidRPr="001447EE">
          <w:rPr>
            <w:rStyle w:val="Hyperlink"/>
            <w:noProof/>
            <w:sz w:val="18"/>
            <w:szCs w:val="18"/>
          </w:rPr>
          <w:t>Appendix D: LA County Pediatric Surge Tier Categories and Capability Overview</w:t>
        </w:r>
        <w:r w:rsidR="001447EE" w:rsidRPr="001447EE">
          <w:rPr>
            <w:noProof/>
            <w:webHidden/>
            <w:sz w:val="18"/>
            <w:szCs w:val="18"/>
          </w:rPr>
          <w:tab/>
        </w:r>
        <w:r w:rsidR="001447EE" w:rsidRPr="001447EE">
          <w:rPr>
            <w:noProof/>
            <w:webHidden/>
            <w:sz w:val="18"/>
            <w:szCs w:val="18"/>
          </w:rPr>
          <w:fldChar w:fldCharType="begin"/>
        </w:r>
        <w:r w:rsidR="001447EE" w:rsidRPr="001447EE">
          <w:rPr>
            <w:noProof/>
            <w:webHidden/>
            <w:sz w:val="18"/>
            <w:szCs w:val="18"/>
          </w:rPr>
          <w:instrText xml:space="preserve"> PAGEREF _Toc517026980 \h </w:instrText>
        </w:r>
        <w:r w:rsidR="001447EE" w:rsidRPr="001447EE">
          <w:rPr>
            <w:noProof/>
            <w:webHidden/>
            <w:sz w:val="18"/>
            <w:szCs w:val="18"/>
          </w:rPr>
        </w:r>
        <w:r w:rsidR="001447EE" w:rsidRPr="001447EE">
          <w:rPr>
            <w:noProof/>
            <w:webHidden/>
            <w:sz w:val="18"/>
            <w:szCs w:val="18"/>
          </w:rPr>
          <w:fldChar w:fldCharType="separate"/>
        </w:r>
        <w:r w:rsidR="001447EE" w:rsidRPr="001447EE">
          <w:rPr>
            <w:noProof/>
            <w:webHidden/>
            <w:sz w:val="18"/>
            <w:szCs w:val="18"/>
          </w:rPr>
          <w:t>39</w:t>
        </w:r>
        <w:r w:rsidR="001447EE" w:rsidRPr="001447EE">
          <w:rPr>
            <w:noProof/>
            <w:webHidden/>
            <w:sz w:val="18"/>
            <w:szCs w:val="18"/>
          </w:rPr>
          <w:fldChar w:fldCharType="end"/>
        </w:r>
      </w:hyperlink>
    </w:p>
    <w:p w14:paraId="5E88FCD9" w14:textId="77777777" w:rsidR="001447EE" w:rsidRPr="001447EE" w:rsidRDefault="00553764">
      <w:pPr>
        <w:pStyle w:val="TOC2"/>
        <w:tabs>
          <w:tab w:val="right" w:pos="9350"/>
        </w:tabs>
        <w:rPr>
          <w:rFonts w:asciiTheme="minorHAnsi" w:hAnsiTheme="minorHAnsi" w:cstheme="minorBidi"/>
          <w:b w:val="0"/>
          <w:noProof/>
          <w:sz w:val="18"/>
          <w:szCs w:val="18"/>
        </w:rPr>
      </w:pPr>
      <w:hyperlink w:anchor="_Toc517026981" w:history="1">
        <w:r w:rsidR="001447EE" w:rsidRPr="001447EE">
          <w:rPr>
            <w:rStyle w:val="Hyperlink"/>
            <w:noProof/>
            <w:sz w:val="18"/>
            <w:szCs w:val="18"/>
          </w:rPr>
          <w:t>Appendix E: Los Angeles County, Adult and Pediatric Trauma Centers</w:t>
        </w:r>
        <w:r w:rsidR="001447EE" w:rsidRPr="001447EE">
          <w:rPr>
            <w:noProof/>
            <w:webHidden/>
            <w:sz w:val="18"/>
            <w:szCs w:val="18"/>
          </w:rPr>
          <w:tab/>
        </w:r>
        <w:r w:rsidR="001447EE" w:rsidRPr="001447EE">
          <w:rPr>
            <w:noProof/>
            <w:webHidden/>
            <w:sz w:val="18"/>
            <w:szCs w:val="18"/>
          </w:rPr>
          <w:fldChar w:fldCharType="begin"/>
        </w:r>
        <w:r w:rsidR="001447EE" w:rsidRPr="001447EE">
          <w:rPr>
            <w:noProof/>
            <w:webHidden/>
            <w:sz w:val="18"/>
            <w:szCs w:val="18"/>
          </w:rPr>
          <w:instrText xml:space="preserve"> PAGEREF _Toc517026981 \h </w:instrText>
        </w:r>
        <w:r w:rsidR="001447EE" w:rsidRPr="001447EE">
          <w:rPr>
            <w:noProof/>
            <w:webHidden/>
            <w:sz w:val="18"/>
            <w:szCs w:val="18"/>
          </w:rPr>
        </w:r>
        <w:r w:rsidR="001447EE" w:rsidRPr="001447EE">
          <w:rPr>
            <w:noProof/>
            <w:webHidden/>
            <w:sz w:val="18"/>
            <w:szCs w:val="18"/>
          </w:rPr>
          <w:fldChar w:fldCharType="separate"/>
        </w:r>
        <w:r w:rsidR="001447EE" w:rsidRPr="001447EE">
          <w:rPr>
            <w:noProof/>
            <w:webHidden/>
            <w:sz w:val="18"/>
            <w:szCs w:val="18"/>
          </w:rPr>
          <w:t>42</w:t>
        </w:r>
        <w:r w:rsidR="001447EE" w:rsidRPr="001447EE">
          <w:rPr>
            <w:noProof/>
            <w:webHidden/>
            <w:sz w:val="18"/>
            <w:szCs w:val="18"/>
          </w:rPr>
          <w:fldChar w:fldCharType="end"/>
        </w:r>
      </w:hyperlink>
    </w:p>
    <w:p w14:paraId="5E88FCDA" w14:textId="77777777" w:rsidR="001447EE" w:rsidRPr="001447EE" w:rsidRDefault="00553764">
      <w:pPr>
        <w:pStyle w:val="TOC2"/>
        <w:tabs>
          <w:tab w:val="right" w:pos="9350"/>
        </w:tabs>
        <w:rPr>
          <w:rFonts w:asciiTheme="minorHAnsi" w:hAnsiTheme="minorHAnsi" w:cstheme="minorBidi"/>
          <w:b w:val="0"/>
          <w:noProof/>
          <w:sz w:val="18"/>
          <w:szCs w:val="18"/>
        </w:rPr>
      </w:pPr>
      <w:hyperlink w:anchor="_Toc517026982" w:history="1">
        <w:r w:rsidR="001447EE" w:rsidRPr="001447EE">
          <w:rPr>
            <w:rStyle w:val="Hyperlink"/>
            <w:noProof/>
            <w:sz w:val="18"/>
            <w:szCs w:val="18"/>
          </w:rPr>
          <w:t>Appendix F: Useful Resources</w:t>
        </w:r>
        <w:r w:rsidR="001447EE" w:rsidRPr="001447EE">
          <w:rPr>
            <w:noProof/>
            <w:webHidden/>
            <w:sz w:val="18"/>
            <w:szCs w:val="18"/>
          </w:rPr>
          <w:tab/>
        </w:r>
        <w:r w:rsidR="001447EE" w:rsidRPr="001447EE">
          <w:rPr>
            <w:noProof/>
            <w:webHidden/>
            <w:sz w:val="18"/>
            <w:szCs w:val="18"/>
          </w:rPr>
          <w:fldChar w:fldCharType="begin"/>
        </w:r>
        <w:r w:rsidR="001447EE" w:rsidRPr="001447EE">
          <w:rPr>
            <w:noProof/>
            <w:webHidden/>
            <w:sz w:val="18"/>
            <w:szCs w:val="18"/>
          </w:rPr>
          <w:instrText xml:space="preserve"> PAGEREF _Toc517026982 \h </w:instrText>
        </w:r>
        <w:r w:rsidR="001447EE" w:rsidRPr="001447EE">
          <w:rPr>
            <w:noProof/>
            <w:webHidden/>
            <w:sz w:val="18"/>
            <w:szCs w:val="18"/>
          </w:rPr>
        </w:r>
        <w:r w:rsidR="001447EE" w:rsidRPr="001447EE">
          <w:rPr>
            <w:noProof/>
            <w:webHidden/>
            <w:sz w:val="18"/>
            <w:szCs w:val="18"/>
          </w:rPr>
          <w:fldChar w:fldCharType="separate"/>
        </w:r>
        <w:r w:rsidR="001447EE" w:rsidRPr="001447EE">
          <w:rPr>
            <w:noProof/>
            <w:webHidden/>
            <w:sz w:val="18"/>
            <w:szCs w:val="18"/>
          </w:rPr>
          <w:t>45</w:t>
        </w:r>
        <w:r w:rsidR="001447EE" w:rsidRPr="001447EE">
          <w:rPr>
            <w:noProof/>
            <w:webHidden/>
            <w:sz w:val="18"/>
            <w:szCs w:val="18"/>
          </w:rPr>
          <w:fldChar w:fldCharType="end"/>
        </w:r>
      </w:hyperlink>
    </w:p>
    <w:p w14:paraId="5E88FCDB" w14:textId="77777777" w:rsidR="0001564F" w:rsidRDefault="007D1F04" w:rsidP="00000F19">
      <w:pPr>
        <w:pStyle w:val="HeadingA"/>
        <w:outlineLvl w:val="1"/>
      </w:pPr>
      <w:r w:rsidRPr="001447EE">
        <w:rPr>
          <w:sz w:val="18"/>
          <w:szCs w:val="18"/>
        </w:rPr>
        <w:fldChar w:fldCharType="end"/>
      </w:r>
      <w:bookmarkEnd w:id="0"/>
    </w:p>
    <w:p w14:paraId="5E88FCDC" w14:textId="77777777" w:rsidR="00470649" w:rsidRDefault="00470649" w:rsidP="0001564F">
      <w:pPr>
        <w:pStyle w:val="HeadingA"/>
      </w:pPr>
      <w:r>
        <w:br w:type="page"/>
      </w:r>
    </w:p>
    <w:p w14:paraId="5E88FCDD" w14:textId="77777777" w:rsidR="006A433A" w:rsidRPr="00811B80" w:rsidRDefault="006A433A" w:rsidP="0001564F">
      <w:pPr>
        <w:pStyle w:val="HeadingA"/>
      </w:pPr>
      <w:bookmarkStart w:id="3" w:name="_Toc517026950"/>
      <w:r w:rsidRPr="00811B80">
        <w:t>Background and How to Use this Template</w:t>
      </w:r>
      <w:bookmarkEnd w:id="1"/>
      <w:r w:rsidR="00B33DEF">
        <w:t xml:space="preserve"> to Create Your Pediatric Surge Plan</w:t>
      </w:r>
      <w:bookmarkEnd w:id="3"/>
    </w:p>
    <w:p w14:paraId="5E88FCDE" w14:textId="77777777" w:rsidR="00FA1AA0" w:rsidRPr="00811B80" w:rsidRDefault="002115C2" w:rsidP="00A039C3">
      <w:pPr>
        <w:pStyle w:val="HeadingB"/>
        <w:rPr>
          <w:rFonts w:asciiTheme="minorHAnsi" w:hAnsiTheme="minorHAnsi" w:cstheme="minorHAnsi"/>
        </w:rPr>
      </w:pPr>
      <w:bookmarkStart w:id="4" w:name="_Toc517026951"/>
      <w:bookmarkEnd w:id="2"/>
      <w:r w:rsidRPr="00811B80">
        <w:rPr>
          <w:rFonts w:asciiTheme="minorHAnsi" w:hAnsiTheme="minorHAnsi" w:cstheme="minorHAnsi"/>
          <w:szCs w:val="24"/>
        </w:rPr>
        <w:t>Background</w:t>
      </w:r>
      <w:bookmarkEnd w:id="4"/>
    </w:p>
    <w:p w14:paraId="5E88FCDF" w14:textId="77777777" w:rsidR="006A433A" w:rsidRPr="00811B80" w:rsidRDefault="006A433A" w:rsidP="00601FBF">
      <w:pPr>
        <w:pStyle w:val="Body"/>
        <w:rPr>
          <w:rFonts w:cstheme="minorHAnsi"/>
        </w:rPr>
      </w:pPr>
      <w:r w:rsidRPr="00811B80">
        <w:rPr>
          <w:rFonts w:cstheme="minorHAnsi"/>
        </w:rPr>
        <w:t xml:space="preserve">This </w:t>
      </w:r>
      <w:r w:rsidR="0086131F" w:rsidRPr="00811B80">
        <w:rPr>
          <w:rFonts w:cstheme="minorHAnsi"/>
          <w:b/>
          <w:i/>
        </w:rPr>
        <w:t xml:space="preserve">Pediatric (Peds) </w:t>
      </w:r>
      <w:r w:rsidR="00394579" w:rsidRPr="00811B80">
        <w:rPr>
          <w:rFonts w:cstheme="minorHAnsi"/>
          <w:b/>
          <w:i/>
        </w:rPr>
        <w:t>Ready T</w:t>
      </w:r>
      <w:r w:rsidRPr="00811B80">
        <w:rPr>
          <w:rFonts w:cstheme="minorHAnsi"/>
          <w:b/>
          <w:i/>
        </w:rPr>
        <w:t>emplate</w:t>
      </w:r>
      <w:r w:rsidRPr="00811B80">
        <w:rPr>
          <w:rFonts w:cstheme="minorHAnsi"/>
        </w:rPr>
        <w:t xml:space="preserve"> is designed to walk you through the development of a Pediatric Disaster Plan for your hospital.  We will begin with a brief overview of the </w:t>
      </w:r>
      <w:r w:rsidR="0086131F" w:rsidRPr="00811B80">
        <w:rPr>
          <w:rFonts w:cstheme="minorHAnsi"/>
        </w:rPr>
        <w:t xml:space="preserve">Pediatric </w:t>
      </w:r>
      <w:r w:rsidRPr="00811B80">
        <w:rPr>
          <w:rFonts w:cstheme="minorHAnsi"/>
        </w:rPr>
        <w:t>Surge Plan, followed by a definition and discussion of the expectations of Tier 6 hospitals, the activation and coordination of the plan, as well a</w:t>
      </w:r>
      <w:r w:rsidR="00B33DEF">
        <w:rPr>
          <w:rFonts w:cstheme="minorHAnsi"/>
        </w:rPr>
        <w:t xml:space="preserve">s recommended training, </w:t>
      </w:r>
      <w:proofErr w:type="gramStart"/>
      <w:r w:rsidR="00B33DEF">
        <w:rPr>
          <w:rFonts w:cstheme="minorHAnsi"/>
        </w:rPr>
        <w:t>drills</w:t>
      </w:r>
      <w:proofErr w:type="gramEnd"/>
      <w:r w:rsidR="00B33DEF">
        <w:rPr>
          <w:rFonts w:cstheme="minorHAnsi"/>
        </w:rPr>
        <w:t xml:space="preserve"> and</w:t>
      </w:r>
      <w:r w:rsidRPr="00811B80">
        <w:rPr>
          <w:rFonts w:cstheme="minorHAnsi"/>
        </w:rPr>
        <w:t xml:space="preserve"> exercises for your facility.  Finally, we will conclude with recommended lists of equipment and supplies, as well as an appendix section with reference material</w:t>
      </w:r>
      <w:r w:rsidR="00B33DEF">
        <w:rPr>
          <w:rFonts w:cstheme="minorHAnsi"/>
        </w:rPr>
        <w:t xml:space="preserve">, </w:t>
      </w:r>
      <w:proofErr w:type="gramStart"/>
      <w:r w:rsidR="00B33DEF">
        <w:rPr>
          <w:rFonts w:cstheme="minorHAnsi"/>
        </w:rPr>
        <w:t>LINKS</w:t>
      </w:r>
      <w:proofErr w:type="gramEnd"/>
      <w:r w:rsidRPr="00811B80">
        <w:rPr>
          <w:rFonts w:cstheme="minorHAnsi"/>
        </w:rPr>
        <w:t xml:space="preserve"> and additional resources.  If at any point, while using this document, you have any questions or concerns, please contact Millicent Wilson, M</w:t>
      </w:r>
      <w:r w:rsidR="00B33DEF">
        <w:rPr>
          <w:rFonts w:cstheme="minorHAnsi"/>
        </w:rPr>
        <w:t>D at the EMS agency at (562) 378</w:t>
      </w:r>
      <w:r w:rsidRPr="00811B80">
        <w:rPr>
          <w:rFonts w:cstheme="minorHAnsi"/>
        </w:rPr>
        <w:t xml:space="preserve">-1648 or </w:t>
      </w:r>
      <w:hyperlink r:id="rId13" w:history="1">
        <w:r w:rsidRPr="00811B80">
          <w:rPr>
            <w:rStyle w:val="Hyperlink"/>
            <w:rFonts w:cstheme="minorHAnsi"/>
            <w:sz w:val="24"/>
            <w:szCs w:val="24"/>
          </w:rPr>
          <w:t>milwilson@dhs.lacounty.gov</w:t>
        </w:r>
      </w:hyperlink>
      <w:r w:rsidRPr="00811B80">
        <w:rPr>
          <w:rFonts w:cstheme="minorHAnsi"/>
        </w:rPr>
        <w:t>.</w:t>
      </w:r>
    </w:p>
    <w:p w14:paraId="5E88FCE0" w14:textId="77777777" w:rsidR="006A433A" w:rsidRPr="00811B80" w:rsidRDefault="006A433A" w:rsidP="006A433A">
      <w:pPr>
        <w:pStyle w:val="HeaderRed"/>
        <w:rPr>
          <w:rFonts w:asciiTheme="minorHAnsi" w:hAnsiTheme="minorHAnsi" w:cstheme="minorHAnsi"/>
        </w:rPr>
      </w:pPr>
    </w:p>
    <w:p w14:paraId="5E88FCE1" w14:textId="77777777" w:rsidR="00FA1AA0" w:rsidRPr="00811B80" w:rsidRDefault="00FA1AA0" w:rsidP="00FA1AA0">
      <w:pPr>
        <w:pStyle w:val="HeadingB"/>
        <w:rPr>
          <w:rFonts w:asciiTheme="minorHAnsi" w:hAnsiTheme="minorHAnsi" w:cstheme="minorHAnsi"/>
          <w:szCs w:val="24"/>
        </w:rPr>
      </w:pPr>
      <w:bookmarkStart w:id="5" w:name="_Toc517026952"/>
      <w:r w:rsidRPr="00811B80">
        <w:rPr>
          <w:rFonts w:asciiTheme="minorHAnsi" w:hAnsiTheme="minorHAnsi" w:cstheme="minorHAnsi"/>
          <w:szCs w:val="24"/>
        </w:rPr>
        <w:t>Instructions</w:t>
      </w:r>
      <w:bookmarkEnd w:id="5"/>
    </w:p>
    <w:p w14:paraId="5E88FCE2" w14:textId="77777777" w:rsidR="00FA1AA0" w:rsidRPr="00811B80" w:rsidRDefault="00FA1AA0" w:rsidP="00601FBF">
      <w:pPr>
        <w:pStyle w:val="Body"/>
        <w:rPr>
          <w:rFonts w:cstheme="minorHAnsi"/>
        </w:rPr>
      </w:pPr>
      <w:r w:rsidRPr="00811B80">
        <w:rPr>
          <w:rFonts w:cstheme="minorHAnsi"/>
        </w:rPr>
        <w:t>This document includes information to help guide you in the development of your hospital’s pediatric surge plan. You will see these instructions and tips in the following way. You may delete this once you have completed filling in your information.</w:t>
      </w:r>
    </w:p>
    <w:p w14:paraId="5E88FCE3" w14:textId="77777777" w:rsidR="008D7F64" w:rsidRPr="00811B80" w:rsidRDefault="008D7F64" w:rsidP="00601FBF">
      <w:pPr>
        <w:pStyle w:val="Body"/>
        <w:rPr>
          <w:rFonts w:cstheme="minorHAnsi"/>
        </w:rPr>
      </w:pPr>
      <w:r w:rsidRPr="00811B80">
        <w:rPr>
          <w:rFonts w:cstheme="minorHAnsi"/>
          <w:noProof/>
        </w:rPr>
        <mc:AlternateContent>
          <mc:Choice Requires="wps">
            <w:drawing>
              <wp:anchor distT="0" distB="0" distL="114300" distR="114300" simplePos="0" relativeHeight="251663360" behindDoc="0" locked="0" layoutInCell="1" allowOverlap="1" wp14:anchorId="5E890597" wp14:editId="5E890598">
                <wp:simplePos x="0" y="0"/>
                <wp:positionH relativeFrom="column">
                  <wp:posOffset>498764</wp:posOffset>
                </wp:positionH>
                <wp:positionV relativeFrom="paragraph">
                  <wp:posOffset>141818</wp:posOffset>
                </wp:positionV>
                <wp:extent cx="4622800" cy="736271"/>
                <wp:effectExtent l="0" t="0" r="25400" b="26035"/>
                <wp:wrapNone/>
                <wp:docPr id="1" name="Text Box 1"/>
                <wp:cNvGraphicFramePr/>
                <a:graphic xmlns:a="http://schemas.openxmlformats.org/drawingml/2006/main">
                  <a:graphicData uri="http://schemas.microsoft.com/office/word/2010/wordprocessingShape">
                    <wps:wsp>
                      <wps:cNvSpPr txBox="1"/>
                      <wps:spPr>
                        <a:xfrm>
                          <a:off x="0" y="0"/>
                          <a:ext cx="4622800" cy="736271"/>
                        </a:xfrm>
                        <a:prstGeom prst="rect">
                          <a:avLst/>
                        </a:prstGeom>
                        <a:ln>
                          <a:solidFill>
                            <a:srgbClr val="C00000"/>
                          </a:solidFill>
                        </a:ln>
                      </wps:spPr>
                      <wps:style>
                        <a:lnRef idx="2">
                          <a:schemeClr val="accent1"/>
                        </a:lnRef>
                        <a:fillRef idx="1">
                          <a:schemeClr val="lt1"/>
                        </a:fillRef>
                        <a:effectRef idx="0">
                          <a:schemeClr val="accent1"/>
                        </a:effectRef>
                        <a:fontRef idx="minor">
                          <a:schemeClr val="dk1"/>
                        </a:fontRef>
                      </wps:style>
                      <wps:txbx>
                        <w:txbxContent>
                          <w:p w14:paraId="5E8905BC" w14:textId="77777777" w:rsidR="00CE3C61" w:rsidRDefault="00CE3C61" w:rsidP="008D7F64">
                            <w:pPr>
                              <w:jc w:val="center"/>
                            </w:pPr>
                            <w:r>
                              <w:t>Instructions will be included in a box like this. You can delete these when you complete your document. You should also delete this first section titled “Background and How to Use this 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890597" id="Text Box 1" o:spid="_x0000_s1027" type="#_x0000_t202" style="position:absolute;margin-left:39.25pt;margin-top:11.15pt;width:364pt;height:57.9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kP8hKiAIAAGwFAAAOAAAAZHJzL2Uyb0RvYy54bWysVFtv2yAUfp+0/4B4X+14WdtFdaosVadJ VVutmfpMMCRomMOAxM5+fQ/40qzL0zQ/YOB837kfrq7bWpO9cF6BKenkLKdEGA6VMpuS/ljdfrik xAdmKqbBiJIehKfX8/fvrho7EwVsQVfCEVRi/KyxJd2GYGdZ5vlW1MyfgRUGhRJczQIe3SarHGtQ e62zIs/PswZcZR1w4T3e3nRCOk/6pRQ8PEjpRSC6pOhbSKtL6zqu2fyKzTaO2a3ivRvsH7yomTJo dFR1wwIjO6f+UlUr7sCDDGcc6gykVFykGDCaSf4mmqctsyLFgsnxdkyT/39q+f3+0RFVYe0oMazG Eq1EG8gXaMkkZqexfoagJ4uw0OJ1RPb3Hi9j0K10dfxjOATlmOfDmNuojOPl9LwoLnMUcZRdfDwv LpKa7JVtnQ9fBdQkbkrqsHYppWx/5wNaROgAica0iasHrapbpXU6uM16qR3ZM6z2Mo9fdBWJRzA8 RWoWA+sCSLtw0KJT+11ITAi6XCTzqRXFqJZxLkwYfNcG0ZEm0YWRODlF1COpx0aaSC06EvNTxD8t joxkFUwYybUy4E4pqH4O7soOP0TfxRzDD+267bugr+0aqgOW3EE3Mt7yW4V1uWM+PDKHM4KlxLkP D7hIDU1Jod9RsgX3+9R9xGPropSSBmeupP7XjjlBif5msKk/T6bTOKTpMP10UeDBHUvWxxKzq5eA hcbGRe/SNuKDHrbSQf2Mz8MiWkURMxxtlzQM22XoXgJ8XrhYLBIIx9KycGeeLI+qY5Zj163aZ+Zs 35oBm/oehulkszcd2mEj08BiF0Cq1L4xz11W+/zjSKfm7J+f+GYcnxPq9ZGcvwAAAP//AwBQSwME FAAGAAgAAAAhAJ7R6I3eAAAACQEAAA8AAABkcnMvZG93bnJldi54bWxMj8FqwzAMhu+DvYPRYLfV acrSkMUppdDDYIe1HYPd3FiNQ2M52G6bvf2003aU/o9fn+rV5AZxxRB7TwrmswwEUutNT52Cj8P2 qQQRkyajB0+o4BsjrJr7u1pXxt9oh9d96gSXUKy0ApvSWEkZW4tOx5kfkTg7+eB04jF00gR943I3 yDzLCul0T3zB6hE3Ftvz/uIUhM+12W27Nyzs18af9fsrLdOo1OPDtH4BkXBKfzD86rM6NOx09Bcy UQwKluUzkwryfAGC8zIreHFkcFHmIJta/v+g+QEAAP//AwBQSwECLQAUAAYACAAAACEAtoM4kv4A AADhAQAAEwAAAAAAAAAAAAAAAAAAAAAAW0NvbnRlbnRfVHlwZXNdLnhtbFBLAQItABQABgAIAAAA IQA4/SH/1gAAAJQBAAALAAAAAAAAAAAAAAAAAC8BAABfcmVscy8ucmVsc1BLAQItABQABgAIAAAA IQCkP8hKiAIAAGwFAAAOAAAAAAAAAAAAAAAAAC4CAABkcnMvZTJvRG9jLnhtbFBLAQItABQABgAI AAAAIQCe0eiN3gAAAAkBAAAPAAAAAAAAAAAAAAAAAOIEAABkcnMvZG93bnJldi54bWxQSwUGAAAA AAQABADzAAAA7QUAAAAA " fillcolor="white [3201]" strokecolor="#c00000" strokeweight="1pt">
                <v:textbox>
                  <w:txbxContent>
                    <w:p w14:paraId="5E8905BC" w14:textId="77777777" w:rsidR="00CE3C61" w:rsidRDefault="00CE3C61" w:rsidP="008D7F64">
                      <w:pPr>
                        <w:jc w:val="center"/>
                      </w:pPr>
                      <w:r>
                        <w:t>Instructions will be included in a box like this. You can delete these when you complete your document. You should also delete this first section titled “Background and How to Use this Template”</w:t>
                      </w:r>
                    </w:p>
                  </w:txbxContent>
                </v:textbox>
              </v:shape>
            </w:pict>
          </mc:Fallback>
        </mc:AlternateContent>
      </w:r>
    </w:p>
    <w:p w14:paraId="5E88FCE4" w14:textId="77777777" w:rsidR="008D7F64" w:rsidRPr="00811B80" w:rsidRDefault="008D7F64" w:rsidP="00601FBF">
      <w:pPr>
        <w:pStyle w:val="Body"/>
        <w:rPr>
          <w:rFonts w:cstheme="minorHAnsi"/>
        </w:rPr>
      </w:pPr>
    </w:p>
    <w:p w14:paraId="5E88FCE5" w14:textId="77777777" w:rsidR="008D7F64" w:rsidRPr="00811B80" w:rsidRDefault="008D7F64" w:rsidP="00601FBF">
      <w:pPr>
        <w:pStyle w:val="Body"/>
        <w:rPr>
          <w:rFonts w:cstheme="minorHAnsi"/>
        </w:rPr>
      </w:pPr>
    </w:p>
    <w:p w14:paraId="5E88FCE6" w14:textId="77777777" w:rsidR="00FA1AA0" w:rsidRPr="00811B80" w:rsidRDefault="00FA1AA0" w:rsidP="00FA1AA0">
      <w:pPr>
        <w:pStyle w:val="HeadingB"/>
        <w:rPr>
          <w:rFonts w:asciiTheme="minorHAnsi" w:hAnsiTheme="minorHAnsi" w:cstheme="minorHAnsi"/>
        </w:rPr>
      </w:pPr>
    </w:p>
    <w:p w14:paraId="5E88FCE7" w14:textId="77777777" w:rsidR="00394579" w:rsidRPr="00811B80" w:rsidRDefault="00394579" w:rsidP="00FA1AA0">
      <w:pPr>
        <w:pStyle w:val="HeadingB"/>
        <w:rPr>
          <w:rFonts w:asciiTheme="minorHAnsi" w:hAnsiTheme="minorHAnsi" w:cstheme="minorHAnsi"/>
          <w:szCs w:val="24"/>
        </w:rPr>
      </w:pPr>
    </w:p>
    <w:p w14:paraId="5E88FCE8" w14:textId="77777777" w:rsidR="000C4B76" w:rsidRDefault="000C4B76" w:rsidP="00FA1AA0">
      <w:pPr>
        <w:pStyle w:val="HeadingB"/>
        <w:rPr>
          <w:rFonts w:asciiTheme="minorHAnsi" w:hAnsiTheme="minorHAnsi" w:cstheme="minorHAnsi"/>
          <w:szCs w:val="24"/>
        </w:rPr>
      </w:pPr>
    </w:p>
    <w:p w14:paraId="5E88FCE9" w14:textId="77777777" w:rsidR="00FA1AA0" w:rsidRPr="00811B80" w:rsidRDefault="00FA1AA0" w:rsidP="00FA1AA0">
      <w:pPr>
        <w:pStyle w:val="HeadingB"/>
        <w:rPr>
          <w:rFonts w:asciiTheme="minorHAnsi" w:hAnsiTheme="minorHAnsi" w:cstheme="minorHAnsi"/>
          <w:szCs w:val="24"/>
        </w:rPr>
      </w:pPr>
      <w:bookmarkStart w:id="6" w:name="_Toc517026953"/>
      <w:r w:rsidRPr="00811B80">
        <w:rPr>
          <w:rFonts w:asciiTheme="minorHAnsi" w:hAnsiTheme="minorHAnsi" w:cstheme="minorHAnsi"/>
          <w:szCs w:val="24"/>
        </w:rPr>
        <w:t>Highlighted Text</w:t>
      </w:r>
      <w:r w:rsidR="002217C1">
        <w:rPr>
          <w:rFonts w:asciiTheme="minorHAnsi" w:hAnsiTheme="minorHAnsi" w:cstheme="minorHAnsi"/>
          <w:szCs w:val="24"/>
        </w:rPr>
        <w:t xml:space="preserve"> – How to</w:t>
      </w:r>
      <w:bookmarkEnd w:id="6"/>
    </w:p>
    <w:p w14:paraId="5E88FCEA" w14:textId="77777777" w:rsidR="001E3A93" w:rsidRPr="00811B80" w:rsidRDefault="00FA1AA0" w:rsidP="00601FBF">
      <w:pPr>
        <w:pStyle w:val="Body"/>
        <w:rPr>
          <w:rFonts w:cstheme="minorHAnsi"/>
        </w:rPr>
      </w:pPr>
      <w:r w:rsidRPr="00811B80">
        <w:rPr>
          <w:rFonts w:cstheme="minorHAnsi"/>
        </w:rPr>
        <w:t xml:space="preserve">Text that is </w:t>
      </w:r>
      <w:r w:rsidRPr="00811B80">
        <w:rPr>
          <w:rFonts w:cstheme="minorHAnsi"/>
          <w:highlight w:val="yellow"/>
        </w:rPr>
        <w:t xml:space="preserve">highlighted </w:t>
      </w:r>
      <w:r w:rsidR="00394579" w:rsidRPr="00811B80">
        <w:rPr>
          <w:rFonts w:cstheme="minorHAnsi"/>
          <w:highlight w:val="yellow"/>
        </w:rPr>
        <w:t>in yellow</w:t>
      </w:r>
      <w:r w:rsidR="00394579" w:rsidRPr="00811B80">
        <w:rPr>
          <w:rFonts w:cstheme="minorHAnsi"/>
        </w:rPr>
        <w:t xml:space="preserve"> </w:t>
      </w:r>
      <w:r w:rsidRPr="00811B80">
        <w:rPr>
          <w:rFonts w:cstheme="minorHAnsi"/>
        </w:rPr>
        <w:t>is intended to be updated by your hospital. If the information is not relevant, you should delete it.</w:t>
      </w:r>
      <w:bookmarkStart w:id="7" w:name="_Toc504933083"/>
    </w:p>
    <w:p w14:paraId="5E88FCEB" w14:textId="77777777" w:rsidR="001E3A93" w:rsidRDefault="00684C31" w:rsidP="00684C31">
      <w:pPr>
        <w:pStyle w:val="Body"/>
      </w:pPr>
      <w:r>
        <w:t xml:space="preserve">Text that is </w:t>
      </w:r>
      <w:r w:rsidRPr="00684C31">
        <w:rPr>
          <w:highlight w:val="lightGray"/>
        </w:rPr>
        <w:t>highlighted in gray,</w:t>
      </w:r>
      <w:r>
        <w:t xml:space="preserve"> is to emphasize a goal of the section.</w:t>
      </w:r>
    </w:p>
    <w:p w14:paraId="5E88FCEC" w14:textId="77777777" w:rsidR="00684C31" w:rsidRPr="00811B80" w:rsidRDefault="00684C31" w:rsidP="001E3A93">
      <w:pPr>
        <w:rPr>
          <w:rFonts w:cstheme="minorHAnsi"/>
          <w:b/>
          <w:sz w:val="32"/>
        </w:rPr>
      </w:pPr>
    </w:p>
    <w:p w14:paraId="5E88FCED" w14:textId="77777777" w:rsidR="001E3A93" w:rsidRPr="00811B80" w:rsidRDefault="00FA1AA0" w:rsidP="002217C1">
      <w:pPr>
        <w:pStyle w:val="HeadingB"/>
      </w:pPr>
      <w:bookmarkStart w:id="8" w:name="_Toc517026954"/>
      <w:r w:rsidRPr="00865EBE">
        <w:t>Overview</w:t>
      </w:r>
      <w:bookmarkEnd w:id="7"/>
      <w:bookmarkEnd w:id="8"/>
    </w:p>
    <w:p w14:paraId="5E88FCEE" w14:textId="77777777" w:rsidR="00601FBF" w:rsidRDefault="00FA1AA0" w:rsidP="00601FBF">
      <w:pPr>
        <w:pStyle w:val="Body"/>
        <w:rPr>
          <w:rFonts w:cstheme="minorHAnsi"/>
        </w:rPr>
      </w:pPr>
      <w:r w:rsidRPr="00811B80">
        <w:rPr>
          <w:rFonts w:cstheme="minorHAnsi"/>
        </w:rPr>
        <w:t xml:space="preserve">All hospitals within Los Angeles County are required to plan for a disaster, either natural or man-made, </w:t>
      </w:r>
      <w:r w:rsidR="003614AF">
        <w:rPr>
          <w:rFonts w:cstheme="minorHAnsi"/>
        </w:rPr>
        <w:t xml:space="preserve">and </w:t>
      </w:r>
      <w:r w:rsidR="00D72D18">
        <w:rPr>
          <w:rFonts w:cstheme="minorHAnsi"/>
        </w:rPr>
        <w:t xml:space="preserve">to </w:t>
      </w:r>
      <w:r w:rsidR="003614AF">
        <w:rPr>
          <w:rFonts w:cstheme="minorHAnsi"/>
        </w:rPr>
        <w:t xml:space="preserve">have a surge plan that addresses how a hospital will respond in a situation </w:t>
      </w:r>
      <w:r w:rsidRPr="00811B80">
        <w:rPr>
          <w:rFonts w:cstheme="minorHAnsi"/>
        </w:rPr>
        <w:t xml:space="preserve">that disproportionately </w:t>
      </w:r>
      <w:r w:rsidR="003614AF">
        <w:rPr>
          <w:rFonts w:cstheme="minorHAnsi"/>
        </w:rPr>
        <w:t>impacts</w:t>
      </w:r>
      <w:r w:rsidRPr="00811B80">
        <w:rPr>
          <w:rFonts w:cstheme="minorHAnsi"/>
        </w:rPr>
        <w:t xml:space="preserve"> pediatric patients.  </w:t>
      </w:r>
      <w:r w:rsidR="003614AF">
        <w:rPr>
          <w:rFonts w:cstheme="minorHAnsi"/>
        </w:rPr>
        <w:t>Within Los Angeles County, all hospitals participating in the Hospital Preparedness Program who have a</w:t>
      </w:r>
      <w:r w:rsidR="000C4B76">
        <w:rPr>
          <w:rFonts w:cstheme="minorHAnsi"/>
        </w:rPr>
        <w:t>greed to participate in the County-wide pediatric</w:t>
      </w:r>
      <w:r w:rsidR="003614AF">
        <w:rPr>
          <w:rFonts w:cstheme="minorHAnsi"/>
        </w:rPr>
        <w:t xml:space="preserve"> surge plan are expected to support a system-</w:t>
      </w:r>
      <w:r w:rsidR="00D72D18">
        <w:rPr>
          <w:rFonts w:cstheme="minorHAnsi"/>
        </w:rPr>
        <w:t xml:space="preserve">wide </w:t>
      </w:r>
      <w:r w:rsidR="003614AF">
        <w:rPr>
          <w:rFonts w:cstheme="minorHAnsi"/>
        </w:rPr>
        <w:t xml:space="preserve">approach for handling these situations. </w:t>
      </w:r>
      <w:r w:rsidRPr="00811B80">
        <w:rPr>
          <w:rFonts w:cstheme="minorHAnsi"/>
        </w:rPr>
        <w:t xml:space="preserve">The </w:t>
      </w:r>
      <w:hyperlink r:id="rId14" w:history="1">
        <w:r w:rsidRPr="00163276">
          <w:rPr>
            <w:rStyle w:val="Hyperlink"/>
            <w:rFonts w:cstheme="minorHAnsi"/>
          </w:rPr>
          <w:t>Los Angeles County (LAC) county-wide Pediatric Surge Plan</w:t>
        </w:r>
      </w:hyperlink>
      <w:r w:rsidRPr="00811B80">
        <w:rPr>
          <w:rFonts w:cstheme="minorHAnsi"/>
        </w:rPr>
        <w:t xml:space="preserve">, is based on a tiered system which </w:t>
      </w:r>
      <w:r w:rsidR="003614AF">
        <w:rPr>
          <w:rFonts w:cstheme="minorHAnsi"/>
        </w:rPr>
        <w:t>intends</w:t>
      </w:r>
      <w:r w:rsidRPr="00811B80">
        <w:rPr>
          <w:rFonts w:cstheme="minorHAnsi"/>
        </w:rPr>
        <w:t xml:space="preserve"> to triage the most critically ill or injured children to the hospitals most accustomed to treating critically ill children. </w:t>
      </w:r>
      <w:r w:rsidR="000C4B76">
        <w:rPr>
          <w:rFonts w:cstheme="minorHAnsi"/>
        </w:rPr>
        <w:t>H</w:t>
      </w:r>
      <w:r w:rsidRPr="00811B80">
        <w:rPr>
          <w:rFonts w:cstheme="minorHAnsi"/>
        </w:rPr>
        <w:t xml:space="preserve">ospitals </w:t>
      </w:r>
      <w:r w:rsidRPr="00811B80">
        <w:rPr>
          <w:rFonts w:cstheme="minorHAnsi"/>
          <w:b/>
          <w:i/>
        </w:rPr>
        <w:t>unaccustomed</w:t>
      </w:r>
      <w:r w:rsidRPr="00811B80">
        <w:rPr>
          <w:rFonts w:cstheme="minorHAnsi"/>
        </w:rPr>
        <w:t xml:space="preserve"> to caring for very young children, or critically ill children, are asked to participate by accepting older, less critically ill, children and adolescents.  The goal is to expand all hospitals’ existing capabilities and capacity across the entire Los Angel</w:t>
      </w:r>
      <w:r w:rsidR="000C4B76">
        <w:rPr>
          <w:rFonts w:cstheme="minorHAnsi"/>
        </w:rPr>
        <w:t>es County</w:t>
      </w:r>
      <w:r w:rsidR="00E05D84">
        <w:rPr>
          <w:rFonts w:cstheme="minorHAnsi"/>
        </w:rPr>
        <w:t xml:space="preserve"> healthcare delivery system.</w:t>
      </w:r>
    </w:p>
    <w:p w14:paraId="5E88FCEF" w14:textId="77777777" w:rsidR="00E05D84" w:rsidRPr="00811B80" w:rsidRDefault="00E05D84" w:rsidP="00601FBF">
      <w:pPr>
        <w:pStyle w:val="Body"/>
        <w:rPr>
          <w:rFonts w:cstheme="minorHAnsi"/>
        </w:rPr>
      </w:pPr>
    </w:p>
    <w:p w14:paraId="5E88FCF0" w14:textId="77777777" w:rsidR="00FA1AA0" w:rsidRPr="00E05D84" w:rsidRDefault="00FA1AA0" w:rsidP="00E05D84">
      <w:pPr>
        <w:ind w:right="717"/>
        <w:rPr>
          <w:rFonts w:eastAsia="Arial" w:cstheme="minorHAnsi"/>
          <w:bCs/>
          <w:sz w:val="22"/>
          <w:szCs w:val="22"/>
        </w:rPr>
      </w:pPr>
      <w:r w:rsidRPr="00811B80">
        <w:rPr>
          <w:rFonts w:eastAsia="Arial" w:cstheme="minorHAnsi"/>
          <w:bCs/>
          <w:sz w:val="22"/>
          <w:szCs w:val="22"/>
        </w:rPr>
        <w:t>In preparation for all surge events, each hospital is expected do the following:</w:t>
      </w:r>
      <w:r w:rsidR="00E05D84">
        <w:rPr>
          <w:rFonts w:eastAsia="Arial" w:cstheme="minorHAnsi"/>
          <w:bCs/>
          <w:sz w:val="22"/>
          <w:szCs w:val="22"/>
        </w:rPr>
        <w:t xml:space="preserve">  </w:t>
      </w:r>
    </w:p>
    <w:p w14:paraId="5E88FCF1" w14:textId="77777777" w:rsidR="00FA1AA0" w:rsidRPr="00811B80" w:rsidRDefault="00FA1AA0" w:rsidP="00FA1AA0">
      <w:pPr>
        <w:pStyle w:val="ListParagraph"/>
        <w:numPr>
          <w:ilvl w:val="0"/>
          <w:numId w:val="1"/>
        </w:numPr>
        <w:ind w:right="130"/>
        <w:rPr>
          <w:rFonts w:eastAsia="Arial" w:cstheme="minorHAnsi"/>
          <w:b/>
          <w:color w:val="000000" w:themeColor="text1"/>
        </w:rPr>
      </w:pPr>
      <w:r w:rsidRPr="00811B80">
        <w:rPr>
          <w:rFonts w:eastAsia="Arial" w:cstheme="minorHAnsi"/>
          <w:b/>
          <w:color w:val="000000" w:themeColor="text1"/>
        </w:rPr>
        <w:t xml:space="preserve">Expedite </w:t>
      </w:r>
      <w:proofErr w:type="gramStart"/>
      <w:r w:rsidRPr="00811B80">
        <w:rPr>
          <w:rFonts w:eastAsia="Arial" w:cstheme="minorHAnsi"/>
          <w:b/>
          <w:color w:val="000000" w:themeColor="text1"/>
        </w:rPr>
        <w:t>discharges;</w:t>
      </w:r>
      <w:proofErr w:type="gramEnd"/>
    </w:p>
    <w:p w14:paraId="5E88FCF2" w14:textId="77777777" w:rsidR="00FA1AA0" w:rsidRPr="00811B80" w:rsidRDefault="00FA1AA0" w:rsidP="00FA1AA0">
      <w:pPr>
        <w:pStyle w:val="ListParagraph"/>
        <w:numPr>
          <w:ilvl w:val="0"/>
          <w:numId w:val="1"/>
        </w:numPr>
        <w:ind w:right="130"/>
        <w:rPr>
          <w:rFonts w:eastAsia="Arial" w:cstheme="minorHAnsi"/>
          <w:b/>
          <w:color w:val="000000" w:themeColor="text1"/>
        </w:rPr>
      </w:pPr>
      <w:r w:rsidRPr="00811B80">
        <w:rPr>
          <w:rFonts w:eastAsia="Arial" w:cstheme="minorHAnsi"/>
          <w:b/>
          <w:color w:val="000000" w:themeColor="text1"/>
        </w:rPr>
        <w:t xml:space="preserve">Cancel all non-urgent, elective and outpatient </w:t>
      </w:r>
      <w:proofErr w:type="gramStart"/>
      <w:r w:rsidRPr="00811B80">
        <w:rPr>
          <w:rFonts w:eastAsia="Arial" w:cstheme="minorHAnsi"/>
          <w:b/>
          <w:color w:val="000000" w:themeColor="text1"/>
        </w:rPr>
        <w:t>surgeries;</w:t>
      </w:r>
      <w:proofErr w:type="gramEnd"/>
    </w:p>
    <w:p w14:paraId="5E88FCF3" w14:textId="77777777" w:rsidR="00FA1AA0" w:rsidRDefault="00FA1AA0" w:rsidP="00FA1AA0">
      <w:pPr>
        <w:pStyle w:val="ListParagraph"/>
        <w:numPr>
          <w:ilvl w:val="0"/>
          <w:numId w:val="1"/>
        </w:numPr>
        <w:ind w:right="130"/>
        <w:rPr>
          <w:rFonts w:eastAsia="Arial" w:cstheme="minorHAnsi"/>
          <w:b/>
          <w:color w:val="000000" w:themeColor="text1"/>
        </w:rPr>
      </w:pPr>
      <w:r w:rsidRPr="00811B80">
        <w:rPr>
          <w:rFonts w:eastAsia="Arial" w:cstheme="minorHAnsi"/>
          <w:b/>
          <w:color w:val="000000" w:themeColor="text1"/>
        </w:rPr>
        <w:t>Downgrade patie</w:t>
      </w:r>
      <w:r w:rsidR="00E05D84">
        <w:rPr>
          <w:rFonts w:eastAsia="Arial" w:cstheme="minorHAnsi"/>
          <w:b/>
          <w:color w:val="000000" w:themeColor="text1"/>
        </w:rPr>
        <w:t xml:space="preserve">nts – as clinically </w:t>
      </w:r>
      <w:proofErr w:type="gramStart"/>
      <w:r w:rsidR="00E05D84">
        <w:rPr>
          <w:rFonts w:eastAsia="Arial" w:cstheme="minorHAnsi"/>
          <w:b/>
          <w:color w:val="000000" w:themeColor="text1"/>
        </w:rPr>
        <w:t>appropriate;</w:t>
      </w:r>
      <w:proofErr w:type="gramEnd"/>
    </w:p>
    <w:p w14:paraId="5E88FCF4" w14:textId="77777777" w:rsidR="00E05D84" w:rsidRPr="00811B80" w:rsidRDefault="00E05D84" w:rsidP="00FA1AA0">
      <w:pPr>
        <w:pStyle w:val="ListParagraph"/>
        <w:numPr>
          <w:ilvl w:val="0"/>
          <w:numId w:val="1"/>
        </w:numPr>
        <w:ind w:right="130"/>
        <w:rPr>
          <w:rFonts w:eastAsia="Arial" w:cstheme="minorHAnsi"/>
          <w:b/>
          <w:color w:val="000000" w:themeColor="text1"/>
        </w:rPr>
      </w:pPr>
      <w:r>
        <w:rPr>
          <w:rFonts w:eastAsia="Arial" w:cstheme="minorHAnsi"/>
          <w:b/>
          <w:color w:val="000000" w:themeColor="text1"/>
        </w:rPr>
        <w:t>Identify areas where pediatric patients can receive medical care within the hospital.</w:t>
      </w:r>
    </w:p>
    <w:p w14:paraId="5E88FCF5" w14:textId="77777777" w:rsidR="00601FBF" w:rsidRPr="00811B80" w:rsidRDefault="00601FBF" w:rsidP="003C7C39">
      <w:pPr>
        <w:pStyle w:val="Body"/>
        <w:rPr>
          <w:rFonts w:cstheme="minorHAnsi"/>
        </w:rPr>
      </w:pPr>
    </w:p>
    <w:p w14:paraId="5E88FCF6" w14:textId="77777777" w:rsidR="00341D35" w:rsidRDefault="00FA1AA0" w:rsidP="00A039C3">
      <w:pPr>
        <w:pStyle w:val="Body"/>
        <w:rPr>
          <w:rFonts w:cstheme="minorHAnsi"/>
          <w:b/>
        </w:rPr>
      </w:pPr>
      <w:r w:rsidRPr="00811B80">
        <w:rPr>
          <w:rFonts w:cstheme="minorHAnsi"/>
        </w:rPr>
        <w:t xml:space="preserve">The goal of this </w:t>
      </w:r>
      <w:r w:rsidR="000C4B76">
        <w:rPr>
          <w:rFonts w:cstheme="minorHAnsi"/>
        </w:rPr>
        <w:t>“</w:t>
      </w:r>
      <w:r w:rsidRPr="003614AF">
        <w:rPr>
          <w:rFonts w:cstheme="minorHAnsi"/>
        </w:rPr>
        <w:t>Peds Ready Template</w:t>
      </w:r>
      <w:r w:rsidR="000C4B76">
        <w:rPr>
          <w:rFonts w:cstheme="minorHAnsi"/>
        </w:rPr>
        <w:t>”</w:t>
      </w:r>
      <w:r w:rsidRPr="00811B80">
        <w:rPr>
          <w:rFonts w:cstheme="minorHAnsi"/>
        </w:rPr>
        <w:t xml:space="preserve"> </w:t>
      </w:r>
      <w:r w:rsidR="00B33DEF">
        <w:rPr>
          <w:rFonts w:cstheme="minorHAnsi"/>
        </w:rPr>
        <w:t xml:space="preserve">is </w:t>
      </w:r>
      <w:r w:rsidR="00F169F0" w:rsidRPr="00811B80">
        <w:rPr>
          <w:rFonts w:cstheme="minorHAnsi"/>
        </w:rPr>
        <w:t xml:space="preserve">to assist your hospital in developing your Pediatric Surge Plan and </w:t>
      </w:r>
      <w:r w:rsidRPr="00811B80">
        <w:rPr>
          <w:rFonts w:cstheme="minorHAnsi"/>
        </w:rPr>
        <w:t>to further guide your hospital in the identification of resources</w:t>
      </w:r>
      <w:r w:rsidR="003614AF">
        <w:rPr>
          <w:rFonts w:cstheme="minorHAnsi"/>
        </w:rPr>
        <w:t>,</w:t>
      </w:r>
      <w:r w:rsidRPr="00811B80">
        <w:rPr>
          <w:rFonts w:cstheme="minorHAnsi"/>
        </w:rPr>
        <w:t xml:space="preserve"> and to prioritize and organize your pediatric preparedness efforts.  This template will concentrate on the three </w:t>
      </w:r>
      <w:proofErr w:type="gramStart"/>
      <w:r w:rsidRPr="00811B80">
        <w:rPr>
          <w:rFonts w:cstheme="minorHAnsi"/>
        </w:rPr>
        <w:t>S’s</w:t>
      </w:r>
      <w:proofErr w:type="gramEnd"/>
      <w:r w:rsidRPr="00811B80">
        <w:rPr>
          <w:rFonts w:cstheme="minorHAnsi"/>
        </w:rPr>
        <w:t xml:space="preserve"> of </w:t>
      </w:r>
      <w:r w:rsidRPr="00B33DEF">
        <w:rPr>
          <w:rFonts w:cstheme="minorHAnsi"/>
          <w:b/>
        </w:rPr>
        <w:t xml:space="preserve">Space, Staff </w:t>
      </w:r>
      <w:r w:rsidRPr="00341D35">
        <w:rPr>
          <w:rFonts w:cstheme="minorHAnsi"/>
        </w:rPr>
        <w:t>and</w:t>
      </w:r>
      <w:r w:rsidRPr="00B33DEF">
        <w:rPr>
          <w:rFonts w:cstheme="minorHAnsi"/>
          <w:b/>
        </w:rPr>
        <w:t xml:space="preserve"> </w:t>
      </w:r>
    </w:p>
    <w:p w14:paraId="5E88FCF7" w14:textId="77777777" w:rsidR="00FA1AA0" w:rsidRPr="00811B80" w:rsidRDefault="00FA1AA0" w:rsidP="00A039C3">
      <w:pPr>
        <w:pStyle w:val="Body"/>
        <w:rPr>
          <w:rFonts w:cstheme="minorHAnsi"/>
        </w:rPr>
      </w:pPr>
      <w:r w:rsidRPr="00B33DEF">
        <w:rPr>
          <w:rFonts w:cstheme="minorHAnsi"/>
          <w:b/>
        </w:rPr>
        <w:t>Stuff</w:t>
      </w:r>
      <w:r w:rsidRPr="00811B80">
        <w:rPr>
          <w:rFonts w:cstheme="minorHAnsi"/>
        </w:rPr>
        <w:t xml:space="preserve"> </w:t>
      </w:r>
      <w:r w:rsidR="00601FBF" w:rsidRPr="00811B80">
        <w:rPr>
          <w:rFonts w:cstheme="minorHAnsi"/>
        </w:rPr>
        <w:t>(</w:t>
      </w:r>
      <w:r w:rsidRPr="00811B80">
        <w:rPr>
          <w:rFonts w:cstheme="minorHAnsi"/>
        </w:rPr>
        <w:t>Supplies</w:t>
      </w:r>
      <w:r w:rsidR="00601FBF" w:rsidRPr="00811B80">
        <w:rPr>
          <w:rFonts w:cstheme="minorHAnsi"/>
        </w:rPr>
        <w:t xml:space="preserve"> and Equipment</w:t>
      </w:r>
      <w:r w:rsidR="00F169F0" w:rsidRPr="00811B80">
        <w:rPr>
          <w:rFonts w:cstheme="minorHAnsi"/>
        </w:rPr>
        <w:t>)</w:t>
      </w:r>
      <w:r w:rsidR="003614AF">
        <w:rPr>
          <w:rFonts w:cstheme="minorHAnsi"/>
        </w:rPr>
        <w:t xml:space="preserve"> </w:t>
      </w:r>
      <w:r w:rsidR="00F169F0" w:rsidRPr="00811B80">
        <w:rPr>
          <w:rFonts w:cstheme="minorHAnsi"/>
        </w:rPr>
        <w:t xml:space="preserve">and </w:t>
      </w:r>
      <w:r w:rsidRPr="00811B80">
        <w:rPr>
          <w:rFonts w:cstheme="minorHAnsi"/>
        </w:rPr>
        <w:t xml:space="preserve">will include </w:t>
      </w:r>
      <w:r w:rsidR="003614AF">
        <w:rPr>
          <w:rFonts w:cstheme="minorHAnsi"/>
        </w:rPr>
        <w:t xml:space="preserve">links to appendices </w:t>
      </w:r>
      <w:r w:rsidR="00F169F0" w:rsidRPr="00811B80">
        <w:rPr>
          <w:rFonts w:cstheme="minorHAnsi"/>
        </w:rPr>
        <w:t xml:space="preserve">for pediatric disaster planning such as, </w:t>
      </w:r>
      <w:r w:rsidRPr="00811B80">
        <w:rPr>
          <w:rFonts w:cstheme="minorHAnsi"/>
        </w:rPr>
        <w:t xml:space="preserve">pediatric patient tracking, family reunification, creating pediatric safe areas, pediatric medication, </w:t>
      </w:r>
      <w:proofErr w:type="gramStart"/>
      <w:r w:rsidRPr="00811B80">
        <w:rPr>
          <w:rFonts w:cstheme="minorHAnsi"/>
        </w:rPr>
        <w:t>equipment</w:t>
      </w:r>
      <w:proofErr w:type="gramEnd"/>
      <w:r w:rsidRPr="00811B80">
        <w:rPr>
          <w:rFonts w:cstheme="minorHAnsi"/>
        </w:rPr>
        <w:t xml:space="preserve"> and supplies, and finally, the care and supervision of the unaccompanied minor pediatric patient. </w:t>
      </w:r>
    </w:p>
    <w:p w14:paraId="5E88FCF8" w14:textId="77777777" w:rsidR="00FA1AA0" w:rsidRPr="00811B80" w:rsidRDefault="00FA1AA0" w:rsidP="00A039C3">
      <w:pPr>
        <w:pStyle w:val="Body"/>
        <w:rPr>
          <w:rFonts w:cstheme="minorHAnsi"/>
        </w:rPr>
      </w:pPr>
    </w:p>
    <w:p w14:paraId="5E88FCF9" w14:textId="77777777" w:rsidR="00770AAB" w:rsidRPr="00811B80" w:rsidRDefault="00770AAB" w:rsidP="00A039C3">
      <w:pPr>
        <w:pStyle w:val="Body"/>
        <w:rPr>
          <w:rFonts w:cstheme="minorHAnsi"/>
        </w:rPr>
      </w:pPr>
      <w:r w:rsidRPr="00811B80">
        <w:rPr>
          <w:rFonts w:cstheme="minorHAnsi"/>
        </w:rPr>
        <w:t>The tier criteria for all of Los Angeles County’s eighty-eight hospitals has been defined (</w:t>
      </w:r>
      <w:r w:rsidRPr="00670C1C">
        <w:rPr>
          <w:rFonts w:cstheme="minorHAnsi"/>
        </w:rPr>
        <w:t>Appendix</w:t>
      </w:r>
      <w:r w:rsidR="00670C1C">
        <w:rPr>
          <w:rFonts w:cstheme="minorHAnsi"/>
        </w:rPr>
        <w:t xml:space="preserve"> </w:t>
      </w:r>
      <w:r w:rsidR="00670C1C" w:rsidRPr="00670C1C">
        <w:rPr>
          <w:rFonts w:cstheme="minorHAnsi"/>
        </w:rPr>
        <w:t>B</w:t>
      </w:r>
      <w:r w:rsidRPr="00811B80">
        <w:rPr>
          <w:rFonts w:cstheme="minorHAnsi"/>
        </w:rPr>
        <w:t>). This Peds Ready Template document is primarily, but not exclusively, designed for those Tier 6 hospitals that are “911 receiving facilities that do not have an Emergency Department Approved for Pediatrics (EDAP) and, by definition, do not have licensed,</w:t>
      </w:r>
      <w:r w:rsidR="009B2042">
        <w:rPr>
          <w:rFonts w:cstheme="minorHAnsi"/>
        </w:rPr>
        <w:t xml:space="preserve"> inpatient</w:t>
      </w:r>
      <w:r w:rsidRPr="00811B80">
        <w:rPr>
          <w:rFonts w:cstheme="minorHAnsi"/>
        </w:rPr>
        <w:t xml:space="preserve"> pediatric beds.”  These facilities may be requested to surge for the accommodation of stable patients, over eight years of age.  Some of these Tier 6 hospitals also have neonatal intensive care (NICU) capability and may be able to surge to accommodate patients two years of age and under.  Does your hospital fit this description?   </w:t>
      </w:r>
    </w:p>
    <w:p w14:paraId="5E88FCFA" w14:textId="77777777" w:rsidR="00770AAB" w:rsidRPr="00811B80" w:rsidRDefault="00770AAB" w:rsidP="00770AAB">
      <w:pPr>
        <w:ind w:firstLine="360"/>
        <w:rPr>
          <w:rFonts w:cstheme="minorHAnsi"/>
        </w:rPr>
      </w:pPr>
    </w:p>
    <w:p w14:paraId="5E88FCFB" w14:textId="77777777" w:rsidR="00770AAB" w:rsidRPr="00811B80" w:rsidRDefault="00770AAB" w:rsidP="00A039C3">
      <w:pPr>
        <w:pStyle w:val="Body"/>
        <w:rPr>
          <w:rFonts w:cstheme="minorHAnsi"/>
        </w:rPr>
      </w:pPr>
      <w:r w:rsidRPr="00811B80">
        <w:rPr>
          <w:rFonts w:cstheme="minorHAnsi"/>
        </w:rPr>
        <w:t>Let’s define your hospital:</w:t>
      </w:r>
    </w:p>
    <w:p w14:paraId="5E88FCFC" w14:textId="77777777" w:rsidR="00770AAB" w:rsidRPr="00811B80" w:rsidRDefault="00770AAB" w:rsidP="00A039C3">
      <w:pPr>
        <w:pStyle w:val="Body"/>
        <w:rPr>
          <w:rFonts w:cstheme="minorHAnsi"/>
        </w:rPr>
      </w:pPr>
    </w:p>
    <w:p w14:paraId="5E88FCFD" w14:textId="77777777" w:rsidR="00770AAB" w:rsidRPr="00811B80" w:rsidRDefault="00770AAB" w:rsidP="00A039C3">
      <w:pPr>
        <w:pStyle w:val="Body"/>
        <w:ind w:left="990"/>
        <w:rPr>
          <w:rFonts w:cstheme="minorHAnsi"/>
        </w:rPr>
      </w:pPr>
      <w:r w:rsidRPr="00811B80">
        <w:rPr>
          <w:rFonts w:cstheme="minorHAnsi"/>
        </w:rPr>
        <w:t>Name of Hospital:   _____________________</w:t>
      </w:r>
    </w:p>
    <w:p w14:paraId="5E88FCFE" w14:textId="77777777" w:rsidR="00770AAB" w:rsidRPr="00811B80" w:rsidRDefault="00770AAB" w:rsidP="00A039C3">
      <w:pPr>
        <w:pStyle w:val="Body"/>
        <w:ind w:left="990"/>
        <w:rPr>
          <w:rFonts w:cstheme="minorHAnsi"/>
        </w:rPr>
      </w:pPr>
    </w:p>
    <w:p w14:paraId="5E88FCFF" w14:textId="77777777" w:rsidR="00770AAB" w:rsidRPr="00811B80" w:rsidRDefault="00770AAB" w:rsidP="00A039C3">
      <w:pPr>
        <w:pStyle w:val="Body"/>
        <w:ind w:left="990"/>
        <w:rPr>
          <w:rFonts w:cstheme="minorHAnsi"/>
        </w:rPr>
      </w:pPr>
      <w:r w:rsidRPr="00811B80">
        <w:rPr>
          <w:rFonts w:cstheme="minorHAnsi"/>
        </w:rPr>
        <w:t>Tier of Hospital:      _____________________</w:t>
      </w:r>
    </w:p>
    <w:p w14:paraId="5E88FD00" w14:textId="77777777" w:rsidR="00770AAB" w:rsidRPr="00811B80" w:rsidRDefault="00770AAB" w:rsidP="00A039C3">
      <w:pPr>
        <w:pStyle w:val="Body"/>
        <w:ind w:left="990"/>
        <w:rPr>
          <w:rFonts w:cstheme="minorHAnsi"/>
        </w:rPr>
      </w:pPr>
    </w:p>
    <w:p w14:paraId="5E88FD01" w14:textId="77777777" w:rsidR="00770AAB" w:rsidRPr="00811B80" w:rsidRDefault="00770AAB" w:rsidP="00A039C3">
      <w:pPr>
        <w:pStyle w:val="Body"/>
        <w:ind w:left="990"/>
        <w:rPr>
          <w:rFonts w:cstheme="minorHAnsi"/>
        </w:rPr>
      </w:pPr>
      <w:r w:rsidRPr="00811B80">
        <w:rPr>
          <w:rFonts w:cstheme="minorHAnsi"/>
        </w:rPr>
        <w:t>NICU Capability:    ______________ (yes / no)</w:t>
      </w:r>
    </w:p>
    <w:p w14:paraId="5E88FD02" w14:textId="77777777" w:rsidR="00A039C3" w:rsidRPr="00811B80" w:rsidRDefault="00A039C3" w:rsidP="00A039C3">
      <w:pPr>
        <w:pStyle w:val="Body"/>
        <w:rPr>
          <w:rFonts w:cstheme="minorHAnsi"/>
        </w:rPr>
      </w:pPr>
    </w:p>
    <w:p w14:paraId="5E88FD03" w14:textId="77777777" w:rsidR="00770AAB" w:rsidRPr="00811B80" w:rsidRDefault="00770AAB" w:rsidP="00A039C3">
      <w:pPr>
        <w:pStyle w:val="Body"/>
        <w:ind w:left="2070" w:hanging="180"/>
        <w:rPr>
          <w:rFonts w:cstheme="minorHAnsi"/>
        </w:rPr>
      </w:pPr>
      <w:r w:rsidRPr="00811B80">
        <w:rPr>
          <w:rFonts w:cstheme="minorHAnsi"/>
        </w:rPr>
        <w:t>If “Yes</w:t>
      </w:r>
      <w:proofErr w:type="gramStart"/>
      <w:r w:rsidRPr="00811B80">
        <w:rPr>
          <w:rFonts w:cstheme="minorHAnsi"/>
        </w:rPr>
        <w:t>” :</w:t>
      </w:r>
      <w:proofErr w:type="gramEnd"/>
      <w:r w:rsidRPr="00811B80">
        <w:rPr>
          <w:rFonts w:cstheme="minorHAnsi"/>
        </w:rPr>
        <w:t xml:space="preserve">   </w:t>
      </w:r>
      <w:r w:rsidRPr="00811B80">
        <w:rPr>
          <w:rFonts w:cstheme="minorHAnsi"/>
          <w:highlight w:val="yellow"/>
        </w:rPr>
        <w:t>This hospital (NAME)</w:t>
      </w:r>
      <w:r w:rsidRPr="00811B80">
        <w:rPr>
          <w:rFonts w:cstheme="minorHAnsi"/>
        </w:rPr>
        <w:t xml:space="preserve"> has  NICU capability and may be able to use surge </w:t>
      </w:r>
      <w:r w:rsidR="00A039C3" w:rsidRPr="00811B80">
        <w:rPr>
          <w:rFonts w:cstheme="minorHAnsi"/>
        </w:rPr>
        <w:t xml:space="preserve"> </w:t>
      </w:r>
      <w:r w:rsidRPr="00811B80">
        <w:rPr>
          <w:rFonts w:cstheme="minorHAnsi"/>
        </w:rPr>
        <w:t>strategies to accommodate patients two years of age and under.</w:t>
      </w:r>
    </w:p>
    <w:p w14:paraId="5E88FD04" w14:textId="77777777" w:rsidR="00770AAB" w:rsidRPr="00811B80" w:rsidRDefault="00770AAB" w:rsidP="00A039C3">
      <w:pPr>
        <w:pStyle w:val="Body"/>
        <w:rPr>
          <w:rFonts w:cstheme="minorHAnsi"/>
        </w:rPr>
      </w:pPr>
    </w:p>
    <w:p w14:paraId="5E88FD05" w14:textId="77777777" w:rsidR="00770AAB" w:rsidRPr="00811B80" w:rsidRDefault="00770AAB" w:rsidP="00A039C3">
      <w:pPr>
        <w:pStyle w:val="Body"/>
        <w:ind w:left="4230"/>
        <w:rPr>
          <w:rFonts w:cstheme="minorHAnsi"/>
        </w:rPr>
      </w:pPr>
      <w:r w:rsidRPr="00811B80">
        <w:rPr>
          <w:rFonts w:cstheme="minorHAnsi"/>
        </w:rPr>
        <w:t>OR</w:t>
      </w:r>
    </w:p>
    <w:p w14:paraId="5E88FD06" w14:textId="77777777" w:rsidR="00A039C3" w:rsidRPr="00811B80" w:rsidRDefault="00A039C3" w:rsidP="00A039C3">
      <w:pPr>
        <w:pStyle w:val="Body"/>
        <w:rPr>
          <w:rFonts w:cstheme="minorHAnsi"/>
        </w:rPr>
      </w:pPr>
    </w:p>
    <w:p w14:paraId="5E88FD07" w14:textId="77777777" w:rsidR="00770AAB" w:rsidRPr="00811B80" w:rsidRDefault="00261C4D" w:rsidP="00A039C3">
      <w:pPr>
        <w:pStyle w:val="Body"/>
        <w:ind w:left="1890"/>
        <w:rPr>
          <w:rFonts w:cstheme="minorHAnsi"/>
        </w:rPr>
      </w:pPr>
      <w:r>
        <w:rPr>
          <w:rFonts w:cstheme="minorHAnsi"/>
        </w:rPr>
        <w:t>If “No</w:t>
      </w:r>
      <w:proofErr w:type="gramStart"/>
      <w:r>
        <w:rPr>
          <w:rFonts w:cstheme="minorHAnsi"/>
        </w:rPr>
        <w:t xml:space="preserve">” </w:t>
      </w:r>
      <w:r w:rsidR="00770AAB" w:rsidRPr="00811B80">
        <w:rPr>
          <w:rFonts w:cstheme="minorHAnsi"/>
        </w:rPr>
        <w:t>:</w:t>
      </w:r>
      <w:proofErr w:type="gramEnd"/>
      <w:r w:rsidR="00770AAB" w:rsidRPr="00811B80">
        <w:rPr>
          <w:rFonts w:cstheme="minorHAnsi"/>
        </w:rPr>
        <w:t xml:space="preserve">   </w:t>
      </w:r>
      <w:r w:rsidR="00770AAB" w:rsidRPr="00811B80">
        <w:rPr>
          <w:rFonts w:cstheme="minorHAnsi"/>
          <w:highlight w:val="yellow"/>
        </w:rPr>
        <w:t>This hospital (NAME)</w:t>
      </w:r>
      <w:r w:rsidR="00770AAB" w:rsidRPr="00811B80">
        <w:rPr>
          <w:rFonts w:cstheme="minorHAnsi"/>
        </w:rPr>
        <w:t xml:space="preserve"> does not have NICU capability and cannot reasonably accommodate patients two years of age and under.</w:t>
      </w:r>
    </w:p>
    <w:p w14:paraId="5E88FD08" w14:textId="77777777" w:rsidR="00A039C3" w:rsidRPr="00811B80" w:rsidRDefault="00A039C3" w:rsidP="00A039C3">
      <w:pPr>
        <w:pStyle w:val="HeadingB"/>
        <w:rPr>
          <w:rFonts w:asciiTheme="minorHAnsi" w:hAnsiTheme="minorHAnsi" w:cstheme="minorHAnsi"/>
        </w:rPr>
      </w:pPr>
    </w:p>
    <w:p w14:paraId="5E88FD09" w14:textId="77777777" w:rsidR="00A039C3" w:rsidRPr="00811B80" w:rsidRDefault="00A039C3" w:rsidP="008D7F64">
      <w:pPr>
        <w:pStyle w:val="HeadingB"/>
        <w:rPr>
          <w:rFonts w:asciiTheme="minorHAnsi" w:hAnsiTheme="minorHAnsi" w:cstheme="minorHAnsi"/>
        </w:rPr>
      </w:pPr>
      <w:bookmarkStart w:id="9" w:name="_Toc517026955"/>
      <w:r w:rsidRPr="00865EBE">
        <w:rPr>
          <w:rFonts w:asciiTheme="minorHAnsi" w:hAnsiTheme="minorHAnsi" w:cstheme="minorHAnsi"/>
          <w:szCs w:val="24"/>
        </w:rPr>
        <w:t>Tier 6 Hospital Expectations</w:t>
      </w:r>
      <w:bookmarkEnd w:id="9"/>
    </w:p>
    <w:p w14:paraId="5E88FD0A" w14:textId="77777777" w:rsidR="00770AAB" w:rsidRPr="00811B80" w:rsidRDefault="00770AAB" w:rsidP="00A039C3">
      <w:pPr>
        <w:pStyle w:val="Body"/>
        <w:rPr>
          <w:rFonts w:cstheme="minorHAnsi"/>
        </w:rPr>
      </w:pPr>
      <w:r w:rsidRPr="00811B80">
        <w:rPr>
          <w:rFonts w:cstheme="minorHAnsi"/>
        </w:rPr>
        <w:t xml:space="preserve">Tier 6 Hospitals are expected to prepare for the following:  </w:t>
      </w:r>
    </w:p>
    <w:p w14:paraId="5E88FD0B" w14:textId="77777777" w:rsidR="00770AAB" w:rsidRPr="00811B80" w:rsidRDefault="00770AAB" w:rsidP="00A039C3">
      <w:pPr>
        <w:pStyle w:val="Body"/>
        <w:rPr>
          <w:rFonts w:cstheme="minorHAnsi"/>
        </w:rPr>
      </w:pPr>
    </w:p>
    <w:p w14:paraId="5E88FD0C" w14:textId="77777777" w:rsidR="00770AAB" w:rsidRPr="00811B80" w:rsidRDefault="00770AAB" w:rsidP="00E0670E">
      <w:pPr>
        <w:pStyle w:val="Body"/>
        <w:numPr>
          <w:ilvl w:val="0"/>
          <w:numId w:val="3"/>
        </w:numPr>
        <w:rPr>
          <w:rFonts w:cstheme="minorHAnsi"/>
        </w:rPr>
      </w:pPr>
      <w:r w:rsidRPr="00811B80">
        <w:rPr>
          <w:rFonts w:cstheme="minorHAnsi"/>
        </w:rPr>
        <w:t>Trauma Surge Events involving</w:t>
      </w:r>
    </w:p>
    <w:p w14:paraId="5E88FD0D" w14:textId="77777777" w:rsidR="00770AAB" w:rsidRPr="00811B80" w:rsidRDefault="00770AAB" w:rsidP="00E0670E">
      <w:pPr>
        <w:pStyle w:val="Body"/>
        <w:numPr>
          <w:ilvl w:val="1"/>
          <w:numId w:val="4"/>
        </w:numPr>
        <w:rPr>
          <w:rFonts w:cstheme="minorHAnsi"/>
        </w:rPr>
      </w:pPr>
      <w:r w:rsidRPr="00811B80">
        <w:rPr>
          <w:rFonts w:cstheme="minorHAnsi"/>
        </w:rPr>
        <w:t>Delayed Patients   &gt;   8 years old</w:t>
      </w:r>
    </w:p>
    <w:p w14:paraId="5E88FD0E" w14:textId="77777777" w:rsidR="00770AAB" w:rsidRPr="00811B80" w:rsidRDefault="00770AAB" w:rsidP="00E0670E">
      <w:pPr>
        <w:pStyle w:val="Body"/>
        <w:numPr>
          <w:ilvl w:val="1"/>
          <w:numId w:val="4"/>
        </w:numPr>
        <w:rPr>
          <w:rFonts w:cstheme="minorHAnsi"/>
        </w:rPr>
      </w:pPr>
      <w:r w:rsidRPr="00811B80">
        <w:rPr>
          <w:rFonts w:cstheme="minorHAnsi"/>
        </w:rPr>
        <w:t xml:space="preserve">Minor Patients      </w:t>
      </w:r>
      <w:r w:rsidRPr="00811B80">
        <w:rPr>
          <w:rFonts w:cstheme="minorHAnsi"/>
          <w:b/>
        </w:rPr>
        <w:t xml:space="preserve">- </w:t>
      </w:r>
      <w:r w:rsidRPr="00811B80">
        <w:rPr>
          <w:rFonts w:cstheme="minorHAnsi"/>
        </w:rPr>
        <w:t xml:space="preserve">   of all ages</w:t>
      </w:r>
    </w:p>
    <w:p w14:paraId="5E88FD0F" w14:textId="77777777" w:rsidR="00770AAB" w:rsidRPr="00811B80" w:rsidRDefault="00770AAB" w:rsidP="00A039C3">
      <w:pPr>
        <w:pStyle w:val="Body"/>
        <w:rPr>
          <w:rFonts w:cstheme="minorHAnsi"/>
        </w:rPr>
      </w:pPr>
    </w:p>
    <w:p w14:paraId="5E88FD10" w14:textId="77777777" w:rsidR="00770AAB" w:rsidRPr="00811B80" w:rsidRDefault="00770AAB" w:rsidP="00E0670E">
      <w:pPr>
        <w:pStyle w:val="Body"/>
        <w:numPr>
          <w:ilvl w:val="0"/>
          <w:numId w:val="3"/>
        </w:numPr>
        <w:rPr>
          <w:rFonts w:cstheme="minorHAnsi"/>
        </w:rPr>
      </w:pPr>
      <w:r w:rsidRPr="00811B80">
        <w:rPr>
          <w:rFonts w:cstheme="minorHAnsi"/>
        </w:rPr>
        <w:t>Medical Surge Event</w:t>
      </w:r>
    </w:p>
    <w:p w14:paraId="5E88FD11" w14:textId="77777777" w:rsidR="00770AAB" w:rsidRPr="00811B80" w:rsidRDefault="00770AAB" w:rsidP="00E0670E">
      <w:pPr>
        <w:pStyle w:val="Body"/>
        <w:numPr>
          <w:ilvl w:val="1"/>
          <w:numId w:val="3"/>
        </w:numPr>
        <w:rPr>
          <w:rFonts w:cstheme="minorHAnsi"/>
        </w:rPr>
      </w:pPr>
      <w:r w:rsidRPr="00811B80">
        <w:rPr>
          <w:rFonts w:cstheme="minorHAnsi"/>
        </w:rPr>
        <w:t>Medical Patients   &gt;   8 years old</w:t>
      </w:r>
    </w:p>
    <w:p w14:paraId="5E88FD12" w14:textId="77777777" w:rsidR="00A039C3" w:rsidRPr="00811B80" w:rsidRDefault="00A039C3" w:rsidP="00A039C3">
      <w:pPr>
        <w:pStyle w:val="Body"/>
        <w:ind w:left="1440"/>
        <w:rPr>
          <w:rFonts w:cstheme="minorHAnsi"/>
        </w:rPr>
      </w:pPr>
    </w:p>
    <w:p w14:paraId="5E88FD13" w14:textId="77777777" w:rsidR="00770AAB" w:rsidRPr="00811B80" w:rsidRDefault="00770AAB" w:rsidP="00E0670E">
      <w:pPr>
        <w:pStyle w:val="Body"/>
        <w:numPr>
          <w:ilvl w:val="0"/>
          <w:numId w:val="5"/>
        </w:numPr>
        <w:rPr>
          <w:rFonts w:cstheme="minorHAnsi"/>
        </w:rPr>
      </w:pPr>
      <w:r w:rsidRPr="00811B80">
        <w:rPr>
          <w:rFonts w:cstheme="minorHAnsi"/>
        </w:rPr>
        <w:t>Patient Tracking - all ages</w:t>
      </w:r>
    </w:p>
    <w:p w14:paraId="5E88FD14" w14:textId="77777777" w:rsidR="00770AAB" w:rsidRPr="00811B80" w:rsidRDefault="00770AAB" w:rsidP="00E0670E">
      <w:pPr>
        <w:pStyle w:val="Body"/>
        <w:numPr>
          <w:ilvl w:val="0"/>
          <w:numId w:val="5"/>
        </w:numPr>
        <w:rPr>
          <w:rFonts w:cstheme="minorHAnsi"/>
        </w:rPr>
      </w:pPr>
      <w:r w:rsidRPr="00811B80">
        <w:rPr>
          <w:rFonts w:cstheme="minorHAnsi"/>
        </w:rPr>
        <w:t xml:space="preserve">Family Reunification </w:t>
      </w:r>
      <w:proofErr w:type="gramStart"/>
      <w:r w:rsidRPr="00811B80">
        <w:rPr>
          <w:rFonts w:cstheme="minorHAnsi"/>
        </w:rPr>
        <w:t>-  all</w:t>
      </w:r>
      <w:proofErr w:type="gramEnd"/>
      <w:r w:rsidRPr="00811B80">
        <w:rPr>
          <w:rFonts w:cstheme="minorHAnsi"/>
        </w:rPr>
        <w:t xml:space="preserve"> ages</w:t>
      </w:r>
    </w:p>
    <w:p w14:paraId="5E88FD15" w14:textId="77777777" w:rsidR="00770AAB" w:rsidRPr="00811B80" w:rsidRDefault="00770AAB" w:rsidP="00E0670E">
      <w:pPr>
        <w:pStyle w:val="Body"/>
        <w:numPr>
          <w:ilvl w:val="0"/>
          <w:numId w:val="5"/>
        </w:numPr>
        <w:rPr>
          <w:rFonts w:cstheme="minorHAnsi"/>
        </w:rPr>
      </w:pPr>
      <w:r w:rsidRPr="00811B80">
        <w:rPr>
          <w:rFonts w:cstheme="minorHAnsi"/>
        </w:rPr>
        <w:t xml:space="preserve">Pediatric Safe </w:t>
      </w:r>
      <w:r w:rsidR="00A039C3" w:rsidRPr="00811B80">
        <w:rPr>
          <w:rFonts w:cstheme="minorHAnsi"/>
        </w:rPr>
        <w:t>A</w:t>
      </w:r>
      <w:r w:rsidRPr="00811B80">
        <w:rPr>
          <w:rFonts w:cstheme="minorHAnsi"/>
        </w:rPr>
        <w:t xml:space="preserve">reas </w:t>
      </w:r>
      <w:proofErr w:type="gramStart"/>
      <w:r w:rsidRPr="00811B80">
        <w:rPr>
          <w:rFonts w:cstheme="minorHAnsi"/>
        </w:rPr>
        <w:t>-  all</w:t>
      </w:r>
      <w:proofErr w:type="gramEnd"/>
      <w:r w:rsidRPr="00811B80">
        <w:rPr>
          <w:rFonts w:cstheme="minorHAnsi"/>
        </w:rPr>
        <w:t xml:space="preserve"> ages</w:t>
      </w:r>
    </w:p>
    <w:p w14:paraId="5E88FD16" w14:textId="77777777" w:rsidR="00770AAB" w:rsidRPr="00811B80" w:rsidRDefault="00770AAB" w:rsidP="00E0670E">
      <w:pPr>
        <w:pStyle w:val="Body"/>
        <w:numPr>
          <w:ilvl w:val="0"/>
          <w:numId w:val="5"/>
        </w:numPr>
        <w:rPr>
          <w:rFonts w:cstheme="minorHAnsi"/>
        </w:rPr>
      </w:pPr>
      <w:r w:rsidRPr="00811B80">
        <w:rPr>
          <w:rFonts w:cstheme="minorHAnsi"/>
        </w:rPr>
        <w:t xml:space="preserve">Supervision and care of unaccompanied minors </w:t>
      </w:r>
      <w:proofErr w:type="gramStart"/>
      <w:r w:rsidRPr="00811B80">
        <w:rPr>
          <w:rFonts w:cstheme="minorHAnsi"/>
        </w:rPr>
        <w:t>-  all</w:t>
      </w:r>
      <w:proofErr w:type="gramEnd"/>
      <w:r w:rsidRPr="00811B80">
        <w:rPr>
          <w:rFonts w:cstheme="minorHAnsi"/>
        </w:rPr>
        <w:t xml:space="preserve"> ages</w:t>
      </w:r>
    </w:p>
    <w:p w14:paraId="5E88FD17" w14:textId="77777777" w:rsidR="00770AAB" w:rsidRPr="00811B80" w:rsidRDefault="00770AAB" w:rsidP="00E0670E">
      <w:pPr>
        <w:pStyle w:val="Body"/>
        <w:numPr>
          <w:ilvl w:val="0"/>
          <w:numId w:val="5"/>
        </w:numPr>
        <w:rPr>
          <w:rFonts w:cstheme="minorHAnsi"/>
        </w:rPr>
      </w:pPr>
      <w:r w:rsidRPr="00811B80">
        <w:rPr>
          <w:rFonts w:cstheme="minorHAnsi"/>
        </w:rPr>
        <w:t xml:space="preserve">Pediatric medication &amp; supplies </w:t>
      </w:r>
      <w:proofErr w:type="gramStart"/>
      <w:r w:rsidRPr="00811B80">
        <w:rPr>
          <w:rFonts w:cstheme="minorHAnsi"/>
        </w:rPr>
        <w:t>-  primarily</w:t>
      </w:r>
      <w:proofErr w:type="gramEnd"/>
      <w:r w:rsidRPr="00811B80">
        <w:rPr>
          <w:rFonts w:cstheme="minorHAnsi"/>
        </w:rPr>
        <w:t>, but not exclusively, over 8 years old</w:t>
      </w:r>
    </w:p>
    <w:p w14:paraId="5E88FD18" w14:textId="77777777" w:rsidR="00770AAB" w:rsidRPr="00811B80" w:rsidRDefault="00770AAB" w:rsidP="006A433A">
      <w:pPr>
        <w:pStyle w:val="HeaderRed"/>
        <w:rPr>
          <w:rFonts w:asciiTheme="minorHAnsi" w:hAnsiTheme="minorHAnsi" w:cstheme="minorHAnsi"/>
          <w:b w:val="0"/>
          <w:color w:val="auto"/>
          <w:sz w:val="24"/>
        </w:rPr>
      </w:pPr>
    </w:p>
    <w:p w14:paraId="5E88FD19" w14:textId="77777777" w:rsidR="00CF3803" w:rsidRPr="00811B80" w:rsidRDefault="00CF3803" w:rsidP="00CF3803">
      <w:pPr>
        <w:ind w:right="59"/>
        <w:rPr>
          <w:rFonts w:eastAsia="Arial" w:cstheme="minorHAnsi"/>
          <w:b/>
          <w:i/>
          <w:spacing w:val="-2"/>
        </w:rPr>
      </w:pPr>
      <w:r w:rsidRPr="00811B80">
        <w:rPr>
          <w:rFonts w:eastAsia="Arial" w:cstheme="minorHAnsi"/>
          <w:b/>
          <w:i/>
          <w:spacing w:val="-2"/>
        </w:rPr>
        <w:t>The number of Pediatric Surge Patients that all Tier 6 hospitals are requested to prepare for is 120.</w:t>
      </w:r>
      <w:r w:rsidR="00261C4D">
        <w:rPr>
          <w:rFonts w:eastAsia="Arial" w:cstheme="minorHAnsi"/>
          <w:b/>
          <w:i/>
          <w:spacing w:val="-2"/>
        </w:rPr>
        <w:t xml:space="preserve"> This is approximately five (5) patients per hospital.</w:t>
      </w:r>
    </w:p>
    <w:p w14:paraId="5E88FD1A" w14:textId="77777777" w:rsidR="00DD63C1" w:rsidRPr="00811B80" w:rsidRDefault="00DD63C1" w:rsidP="006A433A">
      <w:pPr>
        <w:pStyle w:val="HeaderRed"/>
        <w:rPr>
          <w:rFonts w:asciiTheme="minorHAnsi" w:hAnsiTheme="minorHAnsi" w:cstheme="minorHAnsi"/>
          <w:b w:val="0"/>
          <w:color w:val="auto"/>
          <w:sz w:val="24"/>
        </w:rPr>
      </w:pPr>
    </w:p>
    <w:p w14:paraId="5E88FD1B" w14:textId="77777777" w:rsidR="00655CAD" w:rsidRPr="00811B80" w:rsidRDefault="00655CAD" w:rsidP="0001564F">
      <w:pPr>
        <w:pStyle w:val="HeadingA"/>
      </w:pPr>
      <w:bookmarkStart w:id="10" w:name="_Toc517026956"/>
      <w:r w:rsidRPr="00865EBE">
        <w:t>Activation</w:t>
      </w:r>
      <w:bookmarkEnd w:id="10"/>
    </w:p>
    <w:p w14:paraId="5E88FD1C" w14:textId="77777777" w:rsidR="00655CAD" w:rsidRPr="00811B80" w:rsidRDefault="00655CAD" w:rsidP="00655CAD">
      <w:pPr>
        <w:pStyle w:val="Body"/>
        <w:rPr>
          <w:rFonts w:cstheme="minorHAnsi"/>
        </w:rPr>
      </w:pPr>
      <w:bookmarkStart w:id="11" w:name="_Toc504933085"/>
      <w:r w:rsidRPr="00811B80">
        <w:rPr>
          <w:rFonts w:cstheme="minorHAnsi"/>
        </w:rPr>
        <w:t>Th</w:t>
      </w:r>
      <w:r w:rsidRPr="00811B80">
        <w:rPr>
          <w:rFonts w:cstheme="minorHAnsi"/>
          <w:spacing w:val="-1"/>
        </w:rPr>
        <w:t>i</w:t>
      </w:r>
      <w:r w:rsidRPr="00811B80">
        <w:rPr>
          <w:rFonts w:cstheme="minorHAnsi"/>
        </w:rPr>
        <w:t>s p</w:t>
      </w:r>
      <w:r w:rsidRPr="00811B80">
        <w:rPr>
          <w:rFonts w:cstheme="minorHAnsi"/>
          <w:spacing w:val="-1"/>
        </w:rPr>
        <w:t>l</w:t>
      </w:r>
      <w:r w:rsidRPr="00811B80">
        <w:rPr>
          <w:rFonts w:cstheme="minorHAnsi"/>
        </w:rPr>
        <w:t>an</w:t>
      </w:r>
      <w:r w:rsidRPr="00811B80">
        <w:rPr>
          <w:rFonts w:cstheme="minorHAnsi"/>
          <w:spacing w:val="-2"/>
        </w:rPr>
        <w:t xml:space="preserve"> </w:t>
      </w:r>
      <w:r w:rsidRPr="00811B80">
        <w:rPr>
          <w:rFonts w:cstheme="minorHAnsi"/>
          <w:spacing w:val="-4"/>
        </w:rPr>
        <w:t>w</w:t>
      </w:r>
      <w:r w:rsidRPr="00811B80">
        <w:rPr>
          <w:rFonts w:cstheme="minorHAnsi"/>
        </w:rPr>
        <w:t>ou</w:t>
      </w:r>
      <w:r w:rsidRPr="00811B80">
        <w:rPr>
          <w:rFonts w:cstheme="minorHAnsi"/>
          <w:spacing w:val="-1"/>
        </w:rPr>
        <w:t>l</w:t>
      </w:r>
      <w:r w:rsidRPr="00811B80">
        <w:rPr>
          <w:rFonts w:cstheme="minorHAnsi"/>
        </w:rPr>
        <w:t>d be act</w:t>
      </w:r>
      <w:r w:rsidRPr="00811B80">
        <w:rPr>
          <w:rFonts w:cstheme="minorHAnsi"/>
          <w:spacing w:val="-1"/>
        </w:rPr>
        <w:t>i</w:t>
      </w:r>
      <w:r w:rsidRPr="00811B80">
        <w:rPr>
          <w:rFonts w:cstheme="minorHAnsi"/>
          <w:spacing w:val="-2"/>
        </w:rPr>
        <w:t>v</w:t>
      </w:r>
      <w:r w:rsidRPr="00811B80">
        <w:rPr>
          <w:rFonts w:cstheme="minorHAnsi"/>
        </w:rPr>
        <w:t xml:space="preserve">ated in an event that disproportionately impacts children. This plan could be activated </w:t>
      </w:r>
      <w:r w:rsidR="0086131F" w:rsidRPr="00811B80">
        <w:rPr>
          <w:rFonts w:cstheme="minorHAnsi"/>
        </w:rPr>
        <w:t xml:space="preserve">by </w:t>
      </w:r>
      <w:r w:rsidRPr="00811B80">
        <w:rPr>
          <w:rFonts w:cstheme="minorHAnsi"/>
        </w:rPr>
        <w:t>the Los Angeles County Emergency Medical Services (EMS) Agency</w:t>
      </w:r>
      <w:r w:rsidRPr="00811B80">
        <w:rPr>
          <w:rFonts w:cstheme="minorHAnsi"/>
          <w:spacing w:val="-1"/>
        </w:rPr>
        <w:t xml:space="preserve"> </w:t>
      </w:r>
      <w:r w:rsidRPr="00811B80">
        <w:rPr>
          <w:rFonts w:cstheme="minorHAnsi"/>
        </w:rPr>
        <w:t>and made operational usin</w:t>
      </w:r>
      <w:r w:rsidR="009B2042">
        <w:rPr>
          <w:rFonts w:cstheme="minorHAnsi"/>
        </w:rPr>
        <w:t xml:space="preserve">g systems used </w:t>
      </w:r>
      <w:proofErr w:type="gramStart"/>
      <w:r w:rsidR="009B2042">
        <w:rPr>
          <w:rFonts w:cstheme="minorHAnsi"/>
        </w:rPr>
        <w:t>on a daily basis</w:t>
      </w:r>
      <w:proofErr w:type="gramEnd"/>
      <w:r w:rsidR="009B2042">
        <w:rPr>
          <w:rFonts w:cstheme="minorHAnsi"/>
        </w:rPr>
        <w:t xml:space="preserve"> (</w:t>
      </w:r>
      <w:r w:rsidRPr="00811B80">
        <w:rPr>
          <w:rFonts w:cstheme="minorHAnsi"/>
        </w:rPr>
        <w:t xml:space="preserve">i.e., </w:t>
      </w:r>
      <w:r w:rsidRPr="00811B80">
        <w:rPr>
          <w:rFonts w:cstheme="minorHAnsi"/>
          <w:spacing w:val="-1"/>
        </w:rPr>
        <w:t>R</w:t>
      </w:r>
      <w:r w:rsidRPr="00811B80">
        <w:rPr>
          <w:rFonts w:cstheme="minorHAnsi"/>
        </w:rPr>
        <w:t>edd</w:t>
      </w:r>
      <w:r w:rsidRPr="00811B80">
        <w:rPr>
          <w:rFonts w:cstheme="minorHAnsi"/>
          <w:spacing w:val="-1"/>
        </w:rPr>
        <w:t>i-N</w:t>
      </w:r>
      <w:r w:rsidRPr="00811B80">
        <w:rPr>
          <w:rFonts w:cstheme="minorHAnsi"/>
        </w:rPr>
        <w:t>et and</w:t>
      </w:r>
      <w:r w:rsidRPr="00811B80">
        <w:rPr>
          <w:rFonts w:cstheme="minorHAnsi"/>
          <w:spacing w:val="-2"/>
        </w:rPr>
        <w:t xml:space="preserve"> </w:t>
      </w:r>
      <w:r w:rsidRPr="00811B80">
        <w:rPr>
          <w:rFonts w:cstheme="minorHAnsi"/>
          <w:spacing w:val="-1"/>
        </w:rPr>
        <w:t>t</w:t>
      </w:r>
      <w:r w:rsidRPr="00811B80">
        <w:rPr>
          <w:rFonts w:cstheme="minorHAnsi"/>
        </w:rPr>
        <w:t>ran</w:t>
      </w:r>
      <w:r w:rsidRPr="00811B80">
        <w:rPr>
          <w:rFonts w:cstheme="minorHAnsi"/>
          <w:spacing w:val="-2"/>
        </w:rPr>
        <w:t>s</w:t>
      </w:r>
      <w:r w:rsidRPr="00811B80">
        <w:rPr>
          <w:rFonts w:cstheme="minorHAnsi"/>
        </w:rPr>
        <w:t>fers</w:t>
      </w:r>
      <w:r w:rsidRPr="00811B80">
        <w:rPr>
          <w:rFonts w:cstheme="minorHAnsi"/>
          <w:spacing w:val="-1"/>
        </w:rPr>
        <w:t xml:space="preserve"> </w:t>
      </w:r>
      <w:r w:rsidRPr="00811B80">
        <w:rPr>
          <w:rFonts w:cstheme="minorHAnsi"/>
        </w:rPr>
        <w:t>t</w:t>
      </w:r>
      <w:r w:rsidRPr="00811B80">
        <w:rPr>
          <w:rFonts w:cstheme="minorHAnsi"/>
          <w:spacing w:val="-3"/>
        </w:rPr>
        <w:t>h</w:t>
      </w:r>
      <w:r w:rsidRPr="00811B80">
        <w:rPr>
          <w:rFonts w:cstheme="minorHAnsi"/>
        </w:rPr>
        <w:t>ro</w:t>
      </w:r>
      <w:r w:rsidRPr="00811B80">
        <w:rPr>
          <w:rFonts w:cstheme="minorHAnsi"/>
          <w:spacing w:val="-3"/>
        </w:rPr>
        <w:t>u</w:t>
      </w:r>
      <w:r w:rsidRPr="00811B80">
        <w:rPr>
          <w:rFonts w:cstheme="minorHAnsi"/>
        </w:rPr>
        <w:t>gh</w:t>
      </w:r>
      <w:r w:rsidRPr="00811B80">
        <w:rPr>
          <w:rFonts w:cstheme="minorHAnsi"/>
          <w:spacing w:val="-2"/>
        </w:rPr>
        <w:t xml:space="preserve"> </w:t>
      </w:r>
      <w:r w:rsidRPr="00811B80">
        <w:rPr>
          <w:rFonts w:cstheme="minorHAnsi"/>
        </w:rPr>
        <w:t xml:space="preserve">the </w:t>
      </w:r>
      <w:r w:rsidRPr="00811B80">
        <w:rPr>
          <w:rFonts w:cstheme="minorHAnsi"/>
          <w:spacing w:val="-4"/>
        </w:rPr>
        <w:t>M</w:t>
      </w:r>
      <w:r w:rsidRPr="00811B80">
        <w:rPr>
          <w:rFonts w:cstheme="minorHAnsi"/>
        </w:rPr>
        <w:t>ed</w:t>
      </w:r>
      <w:r w:rsidRPr="00811B80">
        <w:rPr>
          <w:rFonts w:cstheme="minorHAnsi"/>
          <w:spacing w:val="-1"/>
        </w:rPr>
        <w:t>i</w:t>
      </w:r>
      <w:r w:rsidRPr="00811B80">
        <w:rPr>
          <w:rFonts w:cstheme="minorHAnsi"/>
        </w:rPr>
        <w:t xml:space="preserve">cal </w:t>
      </w:r>
      <w:r w:rsidRPr="00811B80">
        <w:rPr>
          <w:rFonts w:cstheme="minorHAnsi"/>
          <w:spacing w:val="-1"/>
        </w:rPr>
        <w:t>Al</w:t>
      </w:r>
      <w:r w:rsidRPr="00811B80">
        <w:rPr>
          <w:rFonts w:cstheme="minorHAnsi"/>
        </w:rPr>
        <w:t xml:space="preserve">ert </w:t>
      </w:r>
      <w:r w:rsidRPr="00811B80">
        <w:rPr>
          <w:rFonts w:cstheme="minorHAnsi"/>
          <w:spacing w:val="-1"/>
        </w:rPr>
        <w:t>C</w:t>
      </w:r>
      <w:r w:rsidRPr="00811B80">
        <w:rPr>
          <w:rFonts w:cstheme="minorHAnsi"/>
        </w:rPr>
        <w:t>ent</w:t>
      </w:r>
      <w:r w:rsidRPr="00811B80">
        <w:rPr>
          <w:rFonts w:cstheme="minorHAnsi"/>
          <w:spacing w:val="-3"/>
        </w:rPr>
        <w:t>e</w:t>
      </w:r>
      <w:r w:rsidRPr="00811B80">
        <w:rPr>
          <w:rFonts w:cstheme="minorHAnsi"/>
        </w:rPr>
        <w:t>r (</w:t>
      </w:r>
      <w:r w:rsidRPr="00811B80">
        <w:rPr>
          <w:rFonts w:cstheme="minorHAnsi"/>
          <w:spacing w:val="-4"/>
        </w:rPr>
        <w:t>M</w:t>
      </w:r>
      <w:r w:rsidRPr="00811B80">
        <w:rPr>
          <w:rFonts w:cstheme="minorHAnsi"/>
          <w:spacing w:val="-1"/>
        </w:rPr>
        <w:t>AC</w:t>
      </w:r>
      <w:r w:rsidR="009B2042">
        <w:rPr>
          <w:rFonts w:cstheme="minorHAnsi"/>
          <w:spacing w:val="-1"/>
        </w:rPr>
        <w:t>)</w:t>
      </w:r>
      <w:r w:rsidRPr="00811B80">
        <w:rPr>
          <w:rFonts w:cstheme="minorHAnsi"/>
        </w:rPr>
        <w:t>). G</w:t>
      </w:r>
      <w:r w:rsidRPr="00811B80">
        <w:rPr>
          <w:rFonts w:cstheme="minorHAnsi"/>
          <w:spacing w:val="-1"/>
        </w:rPr>
        <w:t>i</w:t>
      </w:r>
      <w:r w:rsidRPr="00811B80">
        <w:rPr>
          <w:rFonts w:cstheme="minorHAnsi"/>
          <w:spacing w:val="-2"/>
        </w:rPr>
        <w:t>v</w:t>
      </w:r>
      <w:r w:rsidRPr="00811B80">
        <w:rPr>
          <w:rFonts w:cstheme="minorHAnsi"/>
        </w:rPr>
        <w:t>en that the</w:t>
      </w:r>
      <w:r w:rsidRPr="00811B80">
        <w:rPr>
          <w:rFonts w:cstheme="minorHAnsi"/>
          <w:spacing w:val="-2"/>
        </w:rPr>
        <w:t xml:space="preserve"> </w:t>
      </w:r>
      <w:r w:rsidRPr="00811B80">
        <w:rPr>
          <w:rFonts w:cstheme="minorHAnsi"/>
        </w:rPr>
        <w:t>numb</w:t>
      </w:r>
      <w:r w:rsidRPr="00811B80">
        <w:rPr>
          <w:rFonts w:cstheme="minorHAnsi"/>
          <w:spacing w:val="-3"/>
        </w:rPr>
        <w:t>e</w:t>
      </w:r>
      <w:r w:rsidRPr="00811B80">
        <w:rPr>
          <w:rFonts w:cstheme="minorHAnsi"/>
        </w:rPr>
        <w:t xml:space="preserve">r </w:t>
      </w:r>
      <w:r w:rsidRPr="00811B80">
        <w:rPr>
          <w:rFonts w:cstheme="minorHAnsi"/>
          <w:spacing w:val="-3"/>
        </w:rPr>
        <w:t>o</w:t>
      </w:r>
      <w:r w:rsidRPr="00811B80">
        <w:rPr>
          <w:rFonts w:cstheme="minorHAnsi"/>
        </w:rPr>
        <w:t>f beds can</w:t>
      </w:r>
      <w:r w:rsidRPr="00811B80">
        <w:rPr>
          <w:rFonts w:cstheme="minorHAnsi"/>
          <w:spacing w:val="-4"/>
        </w:rPr>
        <w:t xml:space="preserve"> </w:t>
      </w:r>
      <w:proofErr w:type="gramStart"/>
      <w:r w:rsidRPr="00811B80">
        <w:rPr>
          <w:rFonts w:cstheme="minorHAnsi"/>
          <w:spacing w:val="3"/>
        </w:rPr>
        <w:t>f</w:t>
      </w:r>
      <w:r w:rsidRPr="00811B80">
        <w:rPr>
          <w:rFonts w:cstheme="minorHAnsi"/>
          <w:spacing w:val="-1"/>
        </w:rPr>
        <w:t>l</w:t>
      </w:r>
      <w:r w:rsidRPr="00811B80">
        <w:rPr>
          <w:rFonts w:cstheme="minorHAnsi"/>
        </w:rPr>
        <w:t>u</w:t>
      </w:r>
      <w:r w:rsidRPr="00811B80">
        <w:rPr>
          <w:rFonts w:cstheme="minorHAnsi"/>
          <w:spacing w:val="-2"/>
        </w:rPr>
        <w:t>c</w:t>
      </w:r>
      <w:r w:rsidRPr="00811B80">
        <w:rPr>
          <w:rFonts w:cstheme="minorHAnsi"/>
        </w:rPr>
        <w:t>tuate</w:t>
      </w:r>
      <w:proofErr w:type="gramEnd"/>
      <w:r w:rsidRPr="00811B80">
        <w:rPr>
          <w:rFonts w:cstheme="minorHAnsi"/>
          <w:spacing w:val="-2"/>
        </w:rPr>
        <w:t xml:space="preserve"> </w:t>
      </w:r>
      <w:r w:rsidRPr="00811B80">
        <w:rPr>
          <w:rFonts w:cstheme="minorHAnsi"/>
        </w:rPr>
        <w:t>and</w:t>
      </w:r>
      <w:r w:rsidRPr="00811B80">
        <w:rPr>
          <w:rFonts w:cstheme="minorHAnsi"/>
          <w:spacing w:val="-4"/>
        </w:rPr>
        <w:t xml:space="preserve"> </w:t>
      </w:r>
      <w:r w:rsidRPr="00811B80">
        <w:rPr>
          <w:rFonts w:cstheme="minorHAnsi"/>
        </w:rPr>
        <w:t>hosp</w:t>
      </w:r>
      <w:r w:rsidRPr="00811B80">
        <w:rPr>
          <w:rFonts w:cstheme="minorHAnsi"/>
          <w:spacing w:val="-1"/>
        </w:rPr>
        <w:t>i</w:t>
      </w:r>
      <w:r w:rsidRPr="00811B80">
        <w:rPr>
          <w:rFonts w:cstheme="minorHAnsi"/>
        </w:rPr>
        <w:t>ta</w:t>
      </w:r>
      <w:r w:rsidRPr="00811B80">
        <w:rPr>
          <w:rFonts w:cstheme="minorHAnsi"/>
          <w:spacing w:val="-1"/>
        </w:rPr>
        <w:t>l</w:t>
      </w:r>
      <w:r w:rsidRPr="00811B80">
        <w:rPr>
          <w:rFonts w:cstheme="minorHAnsi"/>
        </w:rPr>
        <w:t xml:space="preserve">s can </w:t>
      </w:r>
      <w:r w:rsidRPr="00811B80">
        <w:rPr>
          <w:rFonts w:cstheme="minorHAnsi"/>
          <w:spacing w:val="-1"/>
        </w:rPr>
        <w:t>i</w:t>
      </w:r>
      <w:r w:rsidRPr="00811B80">
        <w:rPr>
          <w:rFonts w:cstheme="minorHAnsi"/>
        </w:rPr>
        <w:t>n</w:t>
      </w:r>
      <w:r w:rsidRPr="00811B80">
        <w:rPr>
          <w:rFonts w:cstheme="minorHAnsi"/>
          <w:spacing w:val="-2"/>
        </w:rPr>
        <w:t>c</w:t>
      </w:r>
      <w:r w:rsidRPr="00811B80">
        <w:rPr>
          <w:rFonts w:cstheme="minorHAnsi"/>
        </w:rPr>
        <w:t>rease</w:t>
      </w:r>
      <w:r w:rsidRPr="00811B80">
        <w:rPr>
          <w:rFonts w:cstheme="minorHAnsi"/>
          <w:spacing w:val="-2"/>
        </w:rPr>
        <w:t xml:space="preserve"> </w:t>
      </w:r>
      <w:r w:rsidRPr="00811B80">
        <w:rPr>
          <w:rFonts w:cstheme="minorHAnsi"/>
        </w:rPr>
        <w:t>t</w:t>
      </w:r>
      <w:r w:rsidRPr="00811B80">
        <w:rPr>
          <w:rFonts w:cstheme="minorHAnsi"/>
          <w:spacing w:val="-3"/>
        </w:rPr>
        <w:t>h</w:t>
      </w:r>
      <w:r w:rsidRPr="00811B80">
        <w:rPr>
          <w:rFonts w:cstheme="minorHAnsi"/>
        </w:rPr>
        <w:t>e</w:t>
      </w:r>
      <w:r w:rsidRPr="00811B80">
        <w:rPr>
          <w:rFonts w:cstheme="minorHAnsi"/>
          <w:spacing w:val="-1"/>
        </w:rPr>
        <w:t>i</w:t>
      </w:r>
      <w:r w:rsidRPr="00811B80">
        <w:rPr>
          <w:rFonts w:cstheme="minorHAnsi"/>
        </w:rPr>
        <w:t>r scope</w:t>
      </w:r>
      <w:r w:rsidRPr="00811B80">
        <w:rPr>
          <w:rFonts w:cstheme="minorHAnsi"/>
          <w:spacing w:val="-2"/>
        </w:rPr>
        <w:t xml:space="preserve"> </w:t>
      </w:r>
      <w:r w:rsidRPr="00811B80">
        <w:rPr>
          <w:rFonts w:cstheme="minorHAnsi"/>
          <w:spacing w:val="-3"/>
        </w:rPr>
        <w:t>o</w:t>
      </w:r>
      <w:r w:rsidRPr="00811B80">
        <w:rPr>
          <w:rFonts w:cstheme="minorHAnsi"/>
        </w:rPr>
        <w:t>f ser</w:t>
      </w:r>
      <w:r w:rsidRPr="00811B80">
        <w:rPr>
          <w:rFonts w:cstheme="minorHAnsi"/>
          <w:spacing w:val="-2"/>
        </w:rPr>
        <w:t>v</w:t>
      </w:r>
      <w:r w:rsidRPr="00811B80">
        <w:rPr>
          <w:rFonts w:cstheme="minorHAnsi"/>
          <w:spacing w:val="-1"/>
        </w:rPr>
        <w:t>i</w:t>
      </w:r>
      <w:r w:rsidRPr="00811B80">
        <w:rPr>
          <w:rFonts w:cstheme="minorHAnsi"/>
        </w:rPr>
        <w:t>ces, curre</w:t>
      </w:r>
      <w:r w:rsidRPr="00811B80">
        <w:rPr>
          <w:rFonts w:cstheme="minorHAnsi"/>
          <w:spacing w:val="-3"/>
        </w:rPr>
        <w:t>n</w:t>
      </w:r>
      <w:r w:rsidRPr="00811B80">
        <w:rPr>
          <w:rFonts w:cstheme="minorHAnsi"/>
        </w:rPr>
        <w:t xml:space="preserve">t </w:t>
      </w:r>
      <w:r w:rsidRPr="00811B80">
        <w:rPr>
          <w:rFonts w:cstheme="minorHAnsi"/>
          <w:spacing w:val="-1"/>
        </w:rPr>
        <w:t>li</w:t>
      </w:r>
      <w:r w:rsidRPr="00811B80">
        <w:rPr>
          <w:rFonts w:cstheme="minorHAnsi"/>
        </w:rPr>
        <w:t>sts</w:t>
      </w:r>
      <w:r w:rsidRPr="00811B80">
        <w:rPr>
          <w:rFonts w:cstheme="minorHAnsi"/>
          <w:spacing w:val="-1"/>
        </w:rPr>
        <w:t xml:space="preserve"> </w:t>
      </w:r>
      <w:r w:rsidRPr="00811B80">
        <w:rPr>
          <w:rFonts w:cstheme="minorHAnsi"/>
          <w:spacing w:val="-3"/>
        </w:rPr>
        <w:t>o</w:t>
      </w:r>
      <w:r w:rsidRPr="00811B80">
        <w:rPr>
          <w:rFonts w:cstheme="minorHAnsi"/>
        </w:rPr>
        <w:t>f hosp</w:t>
      </w:r>
      <w:r w:rsidRPr="00811B80">
        <w:rPr>
          <w:rFonts w:cstheme="minorHAnsi"/>
          <w:spacing w:val="-1"/>
        </w:rPr>
        <w:t>i</w:t>
      </w:r>
      <w:r w:rsidRPr="00811B80">
        <w:rPr>
          <w:rFonts w:cstheme="minorHAnsi"/>
        </w:rPr>
        <w:t>tal</w:t>
      </w:r>
      <w:r w:rsidRPr="00811B80">
        <w:rPr>
          <w:rFonts w:cstheme="minorHAnsi"/>
          <w:spacing w:val="-2"/>
        </w:rPr>
        <w:t xml:space="preserve"> c</w:t>
      </w:r>
      <w:r w:rsidRPr="00811B80">
        <w:rPr>
          <w:rFonts w:cstheme="minorHAnsi"/>
        </w:rPr>
        <w:t>apab</w:t>
      </w:r>
      <w:r w:rsidRPr="00811B80">
        <w:rPr>
          <w:rFonts w:cstheme="minorHAnsi"/>
          <w:spacing w:val="-1"/>
        </w:rPr>
        <w:t>ili</w:t>
      </w:r>
      <w:r w:rsidRPr="00811B80">
        <w:rPr>
          <w:rFonts w:cstheme="minorHAnsi"/>
        </w:rPr>
        <w:t>t</w:t>
      </w:r>
      <w:r w:rsidRPr="00811B80">
        <w:rPr>
          <w:rFonts w:cstheme="minorHAnsi"/>
          <w:spacing w:val="-1"/>
        </w:rPr>
        <w:t>i</w:t>
      </w:r>
      <w:r w:rsidR="00341D35">
        <w:rPr>
          <w:rFonts w:cstheme="minorHAnsi"/>
        </w:rPr>
        <w:t>es are available; please contact</w:t>
      </w:r>
      <w:r w:rsidRPr="00811B80">
        <w:rPr>
          <w:rFonts w:cstheme="minorHAnsi"/>
          <w:spacing w:val="-1"/>
        </w:rPr>
        <w:t xml:space="preserve"> </w:t>
      </w:r>
      <w:r w:rsidRPr="00811B80">
        <w:rPr>
          <w:rFonts w:cstheme="minorHAnsi"/>
        </w:rPr>
        <w:t>the</w:t>
      </w:r>
      <w:r w:rsidRPr="00811B80">
        <w:rPr>
          <w:rFonts w:cstheme="minorHAnsi"/>
          <w:spacing w:val="-2"/>
        </w:rPr>
        <w:t xml:space="preserve"> </w:t>
      </w:r>
      <w:r w:rsidRPr="00811B80">
        <w:rPr>
          <w:rFonts w:cstheme="minorHAnsi"/>
          <w:spacing w:val="-4"/>
        </w:rPr>
        <w:t>M</w:t>
      </w:r>
      <w:r w:rsidRPr="00811B80">
        <w:rPr>
          <w:rFonts w:cstheme="minorHAnsi"/>
          <w:spacing w:val="-1"/>
        </w:rPr>
        <w:t>AC</w:t>
      </w:r>
      <w:r w:rsidR="00341D35">
        <w:rPr>
          <w:rFonts w:cstheme="minorHAnsi"/>
          <w:spacing w:val="-1"/>
        </w:rPr>
        <w:t xml:space="preserve"> staff</w:t>
      </w:r>
      <w:r w:rsidRPr="00811B80">
        <w:rPr>
          <w:rFonts w:cstheme="minorHAnsi"/>
        </w:rPr>
        <w:t>. Activation will be by pre-identified Tiers.</w:t>
      </w:r>
      <w:bookmarkEnd w:id="11"/>
    </w:p>
    <w:p w14:paraId="5E88FD1D" w14:textId="77777777" w:rsidR="00655CAD" w:rsidRPr="00811B80" w:rsidRDefault="00655CAD" w:rsidP="00655CAD">
      <w:pPr>
        <w:pStyle w:val="HeadingA"/>
        <w:rPr>
          <w:rFonts w:asciiTheme="minorHAnsi" w:hAnsiTheme="minorHAnsi" w:cstheme="minorHAnsi"/>
        </w:rPr>
      </w:pPr>
    </w:p>
    <w:p w14:paraId="5E88FD1E" w14:textId="77777777" w:rsidR="00655CAD" w:rsidRPr="00811B80" w:rsidRDefault="00655CAD" w:rsidP="00655CAD">
      <w:pPr>
        <w:pStyle w:val="HeadingA"/>
        <w:rPr>
          <w:rFonts w:asciiTheme="minorHAnsi" w:hAnsiTheme="minorHAnsi" w:cstheme="minorHAnsi"/>
        </w:rPr>
      </w:pPr>
      <w:bookmarkStart w:id="12" w:name="_Toc517026957"/>
      <w:r w:rsidRPr="00865EBE">
        <w:rPr>
          <w:rFonts w:asciiTheme="minorHAnsi" w:hAnsiTheme="minorHAnsi" w:cstheme="minorHAnsi"/>
        </w:rPr>
        <w:t>Coordination</w:t>
      </w:r>
      <w:bookmarkEnd w:id="12"/>
    </w:p>
    <w:p w14:paraId="5E88FD1F" w14:textId="77777777" w:rsidR="00655CAD" w:rsidRPr="00811B80" w:rsidRDefault="00655CAD" w:rsidP="00DD63C1">
      <w:pPr>
        <w:pStyle w:val="Body"/>
        <w:rPr>
          <w:rFonts w:cstheme="minorHAnsi"/>
        </w:rPr>
      </w:pPr>
      <w:r w:rsidRPr="00811B80">
        <w:rPr>
          <w:rFonts w:cstheme="minorHAnsi"/>
        </w:rPr>
        <w:t>Both the Medical Alert Center and the LAC Department of Health Services’ Department Operations Center (DOC) will monitor hospital bed availability and coordinate the distribution of pediatric patients within the county’s healthcare system.  To facilitate the appropriate distribution of pediatric patients, the DOC will:</w:t>
      </w:r>
    </w:p>
    <w:p w14:paraId="5E88FD20" w14:textId="77777777" w:rsidR="00DD63C1" w:rsidRPr="00811B80" w:rsidRDefault="00DD63C1" w:rsidP="00DD63C1">
      <w:pPr>
        <w:pStyle w:val="Body"/>
        <w:rPr>
          <w:rFonts w:cstheme="minorHAnsi"/>
        </w:rPr>
      </w:pPr>
    </w:p>
    <w:p w14:paraId="5E88FD21" w14:textId="77777777" w:rsidR="00655CAD" w:rsidRPr="00811B80" w:rsidRDefault="00655CAD" w:rsidP="00E0670E">
      <w:pPr>
        <w:pStyle w:val="Body"/>
        <w:numPr>
          <w:ilvl w:val="0"/>
          <w:numId w:val="6"/>
        </w:numPr>
        <w:rPr>
          <w:rFonts w:cstheme="minorHAnsi"/>
        </w:rPr>
      </w:pPr>
      <w:r w:rsidRPr="00811B80">
        <w:rPr>
          <w:rFonts w:cstheme="minorHAnsi"/>
        </w:rPr>
        <w:t xml:space="preserve">Coordinate transportation and destination of pre-hospital </w:t>
      </w:r>
      <w:proofErr w:type="gramStart"/>
      <w:r w:rsidRPr="00811B80">
        <w:rPr>
          <w:rFonts w:cstheme="minorHAnsi"/>
        </w:rPr>
        <w:t>patients;</w:t>
      </w:r>
      <w:proofErr w:type="gramEnd"/>
    </w:p>
    <w:p w14:paraId="5E88FD22" w14:textId="77777777" w:rsidR="00655CAD" w:rsidRPr="00811B80" w:rsidRDefault="00655CAD" w:rsidP="00E0670E">
      <w:pPr>
        <w:pStyle w:val="Body"/>
        <w:numPr>
          <w:ilvl w:val="0"/>
          <w:numId w:val="6"/>
        </w:numPr>
        <w:rPr>
          <w:rFonts w:cstheme="minorHAnsi"/>
        </w:rPr>
      </w:pPr>
      <w:r w:rsidRPr="00811B80">
        <w:rPr>
          <w:rFonts w:cstheme="minorHAnsi"/>
        </w:rPr>
        <w:t xml:space="preserve">Facilitate inter-facility transfers as </w:t>
      </w:r>
      <w:proofErr w:type="gramStart"/>
      <w:r w:rsidRPr="00811B80">
        <w:rPr>
          <w:rFonts w:cstheme="minorHAnsi"/>
        </w:rPr>
        <w:t>needed;</w:t>
      </w:r>
      <w:proofErr w:type="gramEnd"/>
    </w:p>
    <w:p w14:paraId="5E88FD23" w14:textId="77777777" w:rsidR="00655CAD" w:rsidRPr="00811B80" w:rsidRDefault="00655CAD" w:rsidP="00E0670E">
      <w:pPr>
        <w:pStyle w:val="Body"/>
        <w:numPr>
          <w:ilvl w:val="0"/>
          <w:numId w:val="6"/>
        </w:numPr>
        <w:rPr>
          <w:rFonts w:cstheme="minorHAnsi"/>
        </w:rPr>
      </w:pPr>
      <w:r w:rsidRPr="00811B80">
        <w:rPr>
          <w:rFonts w:cstheme="minorHAnsi"/>
        </w:rPr>
        <w:t>Waive Reference No. 510, Pediatric Destination requirements as applicable.</w:t>
      </w:r>
    </w:p>
    <w:p w14:paraId="5E88FD24" w14:textId="77777777" w:rsidR="00DD63C1" w:rsidRPr="00811B80" w:rsidRDefault="00DD63C1" w:rsidP="00DD63C1">
      <w:pPr>
        <w:pStyle w:val="Body"/>
        <w:rPr>
          <w:rFonts w:cstheme="minorHAnsi"/>
        </w:rPr>
      </w:pPr>
    </w:p>
    <w:p w14:paraId="5E88FD25" w14:textId="77777777" w:rsidR="00655CAD" w:rsidRPr="00811B80" w:rsidRDefault="00655CAD" w:rsidP="00DD63C1">
      <w:pPr>
        <w:pStyle w:val="Body"/>
        <w:rPr>
          <w:rFonts w:cstheme="minorHAnsi"/>
        </w:rPr>
      </w:pPr>
      <w:r w:rsidRPr="00811B80">
        <w:rPr>
          <w:rFonts w:cstheme="minorHAnsi"/>
        </w:rPr>
        <w:t xml:space="preserve">Patients should </w:t>
      </w:r>
      <w:r w:rsidR="00341D35">
        <w:rPr>
          <w:rFonts w:cstheme="minorHAnsi"/>
        </w:rPr>
        <w:t xml:space="preserve">primarily </w:t>
      </w:r>
      <w:r w:rsidRPr="00811B80">
        <w:rPr>
          <w:rFonts w:cstheme="minorHAnsi"/>
        </w:rPr>
        <w:t>be distributed to an appropriate level of care, given the specific circumstances of the situation</w:t>
      </w:r>
      <w:r w:rsidR="00341D35">
        <w:rPr>
          <w:rFonts w:cstheme="minorHAnsi"/>
        </w:rPr>
        <w:t xml:space="preserve"> and capabilities of the receiving facility</w:t>
      </w:r>
      <w:r w:rsidRPr="00811B80">
        <w:rPr>
          <w:rFonts w:cstheme="minorHAnsi"/>
        </w:rPr>
        <w:t>.  A pediatric medical expert should be consulted in the triage and distribution of patients when operationalizing the plan.</w:t>
      </w:r>
    </w:p>
    <w:p w14:paraId="5E88FD26" w14:textId="77777777" w:rsidR="00655CAD" w:rsidRPr="00811B80" w:rsidRDefault="00655CAD" w:rsidP="00DD63C1">
      <w:pPr>
        <w:pStyle w:val="Body"/>
        <w:rPr>
          <w:rFonts w:cstheme="minorHAnsi"/>
        </w:rPr>
      </w:pPr>
    </w:p>
    <w:p w14:paraId="5E88FD27" w14:textId="77777777" w:rsidR="00DD63C1" w:rsidRPr="00811B80" w:rsidRDefault="00655CAD" w:rsidP="00DD63C1">
      <w:pPr>
        <w:pStyle w:val="Body"/>
        <w:rPr>
          <w:rFonts w:cstheme="minorHAnsi"/>
        </w:rPr>
      </w:pPr>
      <w:r w:rsidRPr="00811B80">
        <w:rPr>
          <w:rFonts w:cstheme="minorHAnsi"/>
        </w:rPr>
        <w:t xml:space="preserve">If an inter-facility transfer needs to occur because of a need for a higher or lower level of care, the hospital should contact the MAC at (866) 940-4401 ext. # 1 to coordinate the transfer. </w:t>
      </w:r>
    </w:p>
    <w:p w14:paraId="5E88FD28" w14:textId="77777777" w:rsidR="00DD63C1" w:rsidRPr="00811B80" w:rsidRDefault="00DD63C1" w:rsidP="00DD63C1">
      <w:pPr>
        <w:pStyle w:val="Body"/>
        <w:rPr>
          <w:rFonts w:cstheme="minorHAnsi"/>
        </w:rPr>
      </w:pPr>
    </w:p>
    <w:p w14:paraId="5E88FD29" w14:textId="77777777" w:rsidR="00655CAD" w:rsidRPr="00811B80" w:rsidRDefault="00655CAD" w:rsidP="00DD63C1">
      <w:pPr>
        <w:pStyle w:val="Body"/>
        <w:rPr>
          <w:rFonts w:cstheme="minorHAnsi"/>
        </w:rPr>
      </w:pPr>
      <w:r w:rsidRPr="00811B80">
        <w:rPr>
          <w:rFonts w:cstheme="minorHAnsi"/>
        </w:rPr>
        <w:t xml:space="preserve">Additional reasons to contact the MAC include, but are not limited to, the following circumstances:  </w:t>
      </w:r>
      <w:r w:rsidR="00C13079" w:rsidRPr="00811B80">
        <w:rPr>
          <w:rFonts w:cstheme="minorHAnsi"/>
        </w:rPr>
        <w:t>secondary trauma</w:t>
      </w:r>
      <w:r w:rsidRPr="00811B80">
        <w:rPr>
          <w:rFonts w:cstheme="minorHAnsi"/>
        </w:rPr>
        <w:t xml:space="preserve"> transfers, helicopter transfers, additional resources needed, a Mass Casualty Incident (MCI) involving five (5) or more patients, a sudden surge of patients, and/or events necessitating the support of your Disaster Resource Center (DRC) hospital.</w:t>
      </w:r>
    </w:p>
    <w:p w14:paraId="5E88FD2A" w14:textId="77777777" w:rsidR="00655CAD" w:rsidRPr="00811B80" w:rsidRDefault="00655CAD" w:rsidP="00655CAD">
      <w:pPr>
        <w:pStyle w:val="HeadingA"/>
        <w:rPr>
          <w:rFonts w:asciiTheme="minorHAnsi" w:hAnsiTheme="minorHAnsi" w:cstheme="minorHAnsi"/>
        </w:rPr>
      </w:pPr>
    </w:p>
    <w:p w14:paraId="5E88FD2B" w14:textId="77777777" w:rsidR="00DD63C1" w:rsidRPr="00865EBE" w:rsidRDefault="00DD63C1" w:rsidP="00655CAD">
      <w:pPr>
        <w:pStyle w:val="HeadingA"/>
        <w:rPr>
          <w:rFonts w:asciiTheme="minorHAnsi" w:hAnsiTheme="minorHAnsi" w:cstheme="minorHAnsi"/>
        </w:rPr>
      </w:pPr>
      <w:bookmarkStart w:id="13" w:name="_Toc517026958"/>
      <w:r w:rsidRPr="00865EBE">
        <w:rPr>
          <w:rFonts w:asciiTheme="minorHAnsi" w:hAnsiTheme="minorHAnsi" w:cstheme="minorHAnsi"/>
        </w:rPr>
        <w:t>Recommended Training</w:t>
      </w:r>
      <w:bookmarkEnd w:id="13"/>
      <w:r w:rsidRPr="00865EBE">
        <w:rPr>
          <w:rFonts w:asciiTheme="minorHAnsi" w:hAnsiTheme="minorHAnsi" w:cstheme="minorHAnsi"/>
        </w:rPr>
        <w:t xml:space="preserve"> </w:t>
      </w:r>
    </w:p>
    <w:p w14:paraId="5E88FD2C" w14:textId="77777777" w:rsidR="00DD63C1" w:rsidRPr="00811B80" w:rsidRDefault="00DD63C1" w:rsidP="00DD63C1">
      <w:pPr>
        <w:pStyle w:val="Body"/>
        <w:rPr>
          <w:rFonts w:cstheme="minorHAnsi"/>
        </w:rPr>
      </w:pPr>
      <w:r w:rsidRPr="00811B80">
        <w:rPr>
          <w:rFonts w:cstheme="minorHAnsi"/>
        </w:rPr>
        <w:t>The following is a list of recommend</w:t>
      </w:r>
      <w:r w:rsidR="0086131F" w:rsidRPr="00811B80">
        <w:rPr>
          <w:rFonts w:cstheme="minorHAnsi"/>
        </w:rPr>
        <w:t>ed</w:t>
      </w:r>
      <w:r w:rsidRPr="00811B80">
        <w:rPr>
          <w:rFonts w:cstheme="minorHAnsi"/>
        </w:rPr>
        <w:t xml:space="preserve"> pediatric training goals for your staff.  Please contact your pediatric champion, or the EMS Agency, to receive an updated list of training schedules:</w:t>
      </w:r>
    </w:p>
    <w:p w14:paraId="5E88FD2D" w14:textId="77777777" w:rsidR="00DD63C1" w:rsidRPr="00811B80" w:rsidRDefault="00DD63C1" w:rsidP="00E0670E">
      <w:pPr>
        <w:pStyle w:val="Body"/>
        <w:numPr>
          <w:ilvl w:val="0"/>
          <w:numId w:val="7"/>
        </w:numPr>
        <w:rPr>
          <w:rFonts w:eastAsia="Arial" w:cstheme="minorHAnsi"/>
          <w:spacing w:val="-1"/>
        </w:rPr>
      </w:pPr>
      <w:r w:rsidRPr="00811B80">
        <w:rPr>
          <w:rFonts w:eastAsia="Arial" w:cstheme="minorHAnsi"/>
          <w:spacing w:val="-1"/>
        </w:rPr>
        <w:t>Triage – including JumpSTART, START, and the Pediatric Assessment Triangle</w:t>
      </w:r>
    </w:p>
    <w:p w14:paraId="5E88FD2E" w14:textId="77777777" w:rsidR="00DD63C1" w:rsidRPr="00811B80" w:rsidRDefault="00DD63C1" w:rsidP="00E0670E">
      <w:pPr>
        <w:pStyle w:val="Body"/>
        <w:numPr>
          <w:ilvl w:val="0"/>
          <w:numId w:val="7"/>
        </w:numPr>
        <w:rPr>
          <w:rFonts w:eastAsia="Arial" w:cstheme="minorHAnsi"/>
          <w:spacing w:val="-1"/>
        </w:rPr>
      </w:pPr>
      <w:r w:rsidRPr="00811B80">
        <w:rPr>
          <w:rFonts w:eastAsia="Arial" w:cstheme="minorHAnsi"/>
          <w:spacing w:val="-1"/>
        </w:rPr>
        <w:t>Age specific care</w:t>
      </w:r>
    </w:p>
    <w:p w14:paraId="5E88FD2F" w14:textId="77777777" w:rsidR="00DD63C1" w:rsidRPr="00811B80" w:rsidRDefault="00DD63C1" w:rsidP="00E0670E">
      <w:pPr>
        <w:pStyle w:val="Body"/>
        <w:numPr>
          <w:ilvl w:val="0"/>
          <w:numId w:val="7"/>
        </w:numPr>
        <w:rPr>
          <w:rFonts w:eastAsia="Arial" w:cstheme="minorHAnsi"/>
          <w:spacing w:val="-1"/>
        </w:rPr>
      </w:pPr>
      <w:r w:rsidRPr="00811B80">
        <w:rPr>
          <w:rFonts w:eastAsia="Arial" w:cstheme="minorHAnsi"/>
          <w:spacing w:val="-1"/>
        </w:rPr>
        <w:t>Mock Codes – at least two (2) per year</w:t>
      </w:r>
    </w:p>
    <w:p w14:paraId="5E88FD30" w14:textId="77777777" w:rsidR="00DD63C1" w:rsidRPr="00811B80" w:rsidRDefault="00DD63C1" w:rsidP="00E0670E">
      <w:pPr>
        <w:pStyle w:val="Body"/>
        <w:numPr>
          <w:ilvl w:val="0"/>
          <w:numId w:val="7"/>
        </w:numPr>
        <w:rPr>
          <w:rFonts w:eastAsia="Arial" w:cstheme="minorHAnsi"/>
          <w:spacing w:val="-1"/>
        </w:rPr>
      </w:pPr>
      <w:r w:rsidRPr="00811B80">
        <w:rPr>
          <w:rFonts w:eastAsia="Arial" w:cstheme="minorHAnsi"/>
          <w:spacing w:val="-1"/>
        </w:rPr>
        <w:t xml:space="preserve">Online Educational Support &amp; Modules </w:t>
      </w:r>
      <w:r w:rsidR="00CF6D55">
        <w:rPr>
          <w:rFonts w:eastAsia="Arial" w:cstheme="minorHAnsi"/>
          <w:spacing w:val="-1"/>
        </w:rPr>
        <w:t xml:space="preserve">– </w:t>
      </w:r>
      <w:r w:rsidR="00CF6D55" w:rsidRPr="00CF6D55">
        <w:rPr>
          <w:rFonts w:eastAsia="Arial" w:cstheme="minorHAnsi"/>
          <w:b/>
          <w:spacing w:val="-1"/>
        </w:rPr>
        <w:t>www.lapedsready.org</w:t>
      </w:r>
    </w:p>
    <w:p w14:paraId="5E88FD31" w14:textId="77777777" w:rsidR="00DD63C1" w:rsidRPr="00811B80" w:rsidRDefault="00DD63C1" w:rsidP="00E0670E">
      <w:pPr>
        <w:pStyle w:val="Body"/>
        <w:numPr>
          <w:ilvl w:val="0"/>
          <w:numId w:val="7"/>
        </w:numPr>
        <w:rPr>
          <w:rFonts w:eastAsia="Arial" w:cstheme="minorHAnsi"/>
          <w:spacing w:val="-1"/>
        </w:rPr>
      </w:pPr>
      <w:r w:rsidRPr="00811B80">
        <w:rPr>
          <w:rFonts w:eastAsia="Arial" w:cstheme="minorHAnsi"/>
          <w:spacing w:val="-1"/>
        </w:rPr>
        <w:t>Continuing Education</w:t>
      </w:r>
      <w:r w:rsidR="0086131F" w:rsidRPr="00811B80">
        <w:rPr>
          <w:rFonts w:eastAsia="Arial" w:cstheme="minorHAnsi"/>
          <w:spacing w:val="-1"/>
        </w:rPr>
        <w:t xml:space="preserve"> which may include but are not limited to regional </w:t>
      </w:r>
      <w:r w:rsidRPr="00811B80">
        <w:rPr>
          <w:rFonts w:eastAsia="Arial" w:cstheme="minorHAnsi"/>
          <w:spacing w:val="-1"/>
        </w:rPr>
        <w:t xml:space="preserve">Emergency Department Approved for Pediatrics (EDAP) conferences, </w:t>
      </w:r>
      <w:r w:rsidR="0086131F" w:rsidRPr="00811B80">
        <w:rPr>
          <w:rFonts w:eastAsia="Arial" w:cstheme="minorHAnsi"/>
          <w:spacing w:val="-1"/>
        </w:rPr>
        <w:t>state or national conferences by the American College of Emergency Physicians or the American Academy of Pediatrics</w:t>
      </w:r>
      <w:r w:rsidR="00E01D91">
        <w:rPr>
          <w:rFonts w:eastAsia="Arial" w:cstheme="minorHAnsi"/>
          <w:spacing w:val="-1"/>
        </w:rPr>
        <w:t>.</w:t>
      </w:r>
      <w:r w:rsidR="0086131F" w:rsidRPr="00811B80">
        <w:rPr>
          <w:rFonts w:eastAsia="Arial" w:cstheme="minorHAnsi"/>
          <w:spacing w:val="-1"/>
        </w:rPr>
        <w:t xml:space="preserve"> </w:t>
      </w:r>
      <w:r w:rsidR="00E01D91">
        <w:rPr>
          <w:rFonts w:eastAsia="Arial" w:cstheme="minorHAnsi"/>
          <w:spacing w:val="-1"/>
        </w:rPr>
        <w:t xml:space="preserve"> </w:t>
      </w:r>
      <w:r w:rsidR="0086131F" w:rsidRPr="00811B80">
        <w:rPr>
          <w:rFonts w:eastAsia="Arial" w:cstheme="minorHAnsi"/>
          <w:spacing w:val="-1"/>
        </w:rPr>
        <w:t>Advanced</w:t>
      </w:r>
      <w:r w:rsidR="00E01D91">
        <w:rPr>
          <w:rFonts w:eastAsia="Arial" w:cstheme="minorHAnsi"/>
          <w:spacing w:val="-1"/>
        </w:rPr>
        <w:t xml:space="preserve"> Pediatric Life Support </w:t>
      </w:r>
      <w:r w:rsidR="00CF6D55">
        <w:rPr>
          <w:rFonts w:eastAsia="Arial" w:cstheme="minorHAnsi"/>
          <w:spacing w:val="-1"/>
        </w:rPr>
        <w:t>(APLS) c</w:t>
      </w:r>
      <w:r w:rsidR="00E01D91">
        <w:rPr>
          <w:rFonts w:eastAsia="Arial" w:cstheme="minorHAnsi"/>
          <w:spacing w:val="-1"/>
        </w:rPr>
        <w:t xml:space="preserve">ourses </w:t>
      </w:r>
      <w:r w:rsidR="0086131F" w:rsidRPr="00811B80">
        <w:rPr>
          <w:rFonts w:eastAsia="Arial" w:cstheme="minorHAnsi"/>
          <w:spacing w:val="-1"/>
        </w:rPr>
        <w:t xml:space="preserve">or Pediatric Advanced Life Support </w:t>
      </w:r>
      <w:r w:rsidR="00E01D91">
        <w:rPr>
          <w:rFonts w:eastAsia="Arial" w:cstheme="minorHAnsi"/>
          <w:spacing w:val="-1"/>
        </w:rPr>
        <w:t xml:space="preserve">(PALS) </w:t>
      </w:r>
      <w:r w:rsidR="00CF6D55">
        <w:rPr>
          <w:rFonts w:eastAsia="Arial" w:cstheme="minorHAnsi"/>
          <w:spacing w:val="-1"/>
        </w:rPr>
        <w:t>c</w:t>
      </w:r>
      <w:r w:rsidR="0086131F" w:rsidRPr="00811B80">
        <w:rPr>
          <w:rFonts w:eastAsia="Arial" w:cstheme="minorHAnsi"/>
          <w:spacing w:val="-1"/>
        </w:rPr>
        <w:t xml:space="preserve">ourses. </w:t>
      </w:r>
    </w:p>
    <w:p w14:paraId="5E88FD32" w14:textId="77777777" w:rsidR="00DD63C1" w:rsidRPr="00811B80" w:rsidRDefault="00DD63C1" w:rsidP="00655CAD">
      <w:pPr>
        <w:pStyle w:val="HeadingA"/>
        <w:rPr>
          <w:rFonts w:asciiTheme="minorHAnsi" w:hAnsiTheme="minorHAnsi" w:cstheme="minorHAnsi"/>
        </w:rPr>
      </w:pPr>
    </w:p>
    <w:p w14:paraId="5E88FD33" w14:textId="77777777" w:rsidR="00DD63C1" w:rsidRPr="00865EBE" w:rsidRDefault="00DD63C1" w:rsidP="00655CAD">
      <w:pPr>
        <w:pStyle w:val="HeadingA"/>
        <w:rPr>
          <w:rFonts w:asciiTheme="minorHAnsi" w:hAnsiTheme="minorHAnsi" w:cstheme="minorHAnsi"/>
        </w:rPr>
      </w:pPr>
      <w:bookmarkStart w:id="14" w:name="_Toc517026959"/>
      <w:r w:rsidRPr="00865EBE">
        <w:rPr>
          <w:rFonts w:asciiTheme="minorHAnsi" w:hAnsiTheme="minorHAnsi" w:cstheme="minorHAnsi"/>
        </w:rPr>
        <w:t>Drills and Exercises</w:t>
      </w:r>
      <w:bookmarkEnd w:id="14"/>
    </w:p>
    <w:p w14:paraId="5E88FD34" w14:textId="77777777" w:rsidR="00DD63C1" w:rsidRPr="00811B80" w:rsidRDefault="00DD63C1" w:rsidP="00DD63C1">
      <w:pPr>
        <w:rPr>
          <w:rFonts w:cstheme="minorHAnsi"/>
        </w:rPr>
      </w:pPr>
      <w:r w:rsidRPr="00811B80">
        <w:rPr>
          <w:rFonts w:cstheme="minorHAnsi"/>
        </w:rPr>
        <w:t xml:space="preserve">In addition to training, education and the creation and maintenance of supplies-- </w:t>
      </w:r>
      <w:r w:rsidR="00CF6D55">
        <w:rPr>
          <w:rFonts w:cstheme="minorHAnsi"/>
          <w:b/>
        </w:rPr>
        <w:t>Drills and</w:t>
      </w:r>
      <w:r w:rsidRPr="00811B80">
        <w:rPr>
          <w:rFonts w:cstheme="minorHAnsi"/>
          <w:b/>
        </w:rPr>
        <w:t xml:space="preserve"> Exercises</w:t>
      </w:r>
      <w:r w:rsidRPr="00811B80">
        <w:rPr>
          <w:rFonts w:cstheme="minorHAnsi"/>
        </w:rPr>
        <w:t xml:space="preserve"> are an integral part of disaster preparedness.  Drills and exercises allow facilities to quickly identify areas of weakness and target those areas for systemic </w:t>
      </w:r>
      <w:r w:rsidR="00B3755A" w:rsidRPr="00811B80">
        <w:rPr>
          <w:rFonts w:cstheme="minorHAnsi"/>
        </w:rPr>
        <w:t>improvement</w:t>
      </w:r>
      <w:r w:rsidR="00B3755A">
        <w:rPr>
          <w:rFonts w:cstheme="minorHAnsi"/>
        </w:rPr>
        <w:t>.  We strongly recommend</w:t>
      </w:r>
      <w:r w:rsidRPr="00811B80">
        <w:rPr>
          <w:rFonts w:cstheme="minorHAnsi"/>
        </w:rPr>
        <w:t xml:space="preserve"> that each Tier 6 facility take full advantage and opportunity to participate in local, regional, drills and exercises with their area hospitals, law enforcement, fire departments and schools, and especially</w:t>
      </w:r>
      <w:r w:rsidR="00B3755A">
        <w:rPr>
          <w:rFonts w:cstheme="minorHAnsi"/>
        </w:rPr>
        <w:t xml:space="preserve"> with</w:t>
      </w:r>
      <w:r w:rsidRPr="00811B80">
        <w:rPr>
          <w:rFonts w:cstheme="minorHAnsi"/>
        </w:rPr>
        <w:t xml:space="preserve"> their DRC hospital.  It is also strongly recommended that each Tier 6 hospital participate in the annual, November, Statewide Medical and Health Exercise (SWMHE) with the LAC Department of Health Services and the EMS Agency.</w:t>
      </w:r>
    </w:p>
    <w:p w14:paraId="5E88FD35" w14:textId="77777777" w:rsidR="00DD63C1" w:rsidRPr="00811B80" w:rsidRDefault="00DD63C1" w:rsidP="00655CAD">
      <w:pPr>
        <w:pStyle w:val="HeadingA"/>
        <w:rPr>
          <w:rFonts w:asciiTheme="minorHAnsi" w:hAnsiTheme="minorHAnsi" w:cstheme="minorHAnsi"/>
        </w:rPr>
      </w:pPr>
    </w:p>
    <w:p w14:paraId="5E88FD36" w14:textId="77777777" w:rsidR="00DD63C1" w:rsidRPr="00865EBE" w:rsidRDefault="00DD63C1" w:rsidP="00DD63C1">
      <w:pPr>
        <w:pStyle w:val="HeadingA"/>
        <w:rPr>
          <w:rFonts w:asciiTheme="minorHAnsi" w:hAnsiTheme="minorHAnsi" w:cstheme="minorHAnsi"/>
        </w:rPr>
      </w:pPr>
      <w:bookmarkStart w:id="15" w:name="_Toc517026960"/>
      <w:r w:rsidRPr="00865EBE">
        <w:rPr>
          <w:rFonts w:asciiTheme="minorHAnsi" w:hAnsiTheme="minorHAnsi" w:cstheme="minorHAnsi"/>
        </w:rPr>
        <w:t>Guiding Principles – Pediatric Surge Plan</w:t>
      </w:r>
      <w:bookmarkEnd w:id="15"/>
    </w:p>
    <w:p w14:paraId="5E88FD37" w14:textId="77777777" w:rsidR="00DD63C1" w:rsidRPr="00811B80" w:rsidRDefault="00DD63C1" w:rsidP="00DD63C1">
      <w:pPr>
        <w:ind w:right="-20"/>
        <w:rPr>
          <w:rFonts w:eastAsia="Arial" w:cstheme="minorHAnsi"/>
          <w:spacing w:val="2"/>
          <w:sz w:val="22"/>
          <w:szCs w:val="22"/>
        </w:rPr>
      </w:pPr>
      <w:r w:rsidRPr="00811B80">
        <w:rPr>
          <w:rFonts w:cstheme="minorHAnsi"/>
          <w:sz w:val="22"/>
          <w:szCs w:val="22"/>
        </w:rPr>
        <w:t>The following are guiding principles of the Pediatric Surge Plan.</w:t>
      </w:r>
    </w:p>
    <w:p w14:paraId="5E88FD38" w14:textId="77777777" w:rsidR="00DD63C1" w:rsidRPr="00811B80" w:rsidRDefault="00DD63C1" w:rsidP="00DD63C1">
      <w:pPr>
        <w:rPr>
          <w:rFonts w:cstheme="minorHAnsi"/>
          <w:sz w:val="22"/>
          <w:szCs w:val="22"/>
        </w:rPr>
      </w:pPr>
    </w:p>
    <w:p w14:paraId="5E88FD39" w14:textId="77777777" w:rsidR="00DD63C1" w:rsidRPr="00811B80" w:rsidRDefault="00DD63C1" w:rsidP="00E0670E">
      <w:pPr>
        <w:pStyle w:val="ListParagraph"/>
        <w:numPr>
          <w:ilvl w:val="0"/>
          <w:numId w:val="8"/>
        </w:numPr>
        <w:spacing w:after="0" w:line="240" w:lineRule="auto"/>
        <w:ind w:right="271"/>
        <w:contextualSpacing w:val="0"/>
        <w:rPr>
          <w:rFonts w:eastAsia="Arial" w:cstheme="minorHAnsi"/>
          <w:spacing w:val="2"/>
        </w:rPr>
      </w:pPr>
      <w:r w:rsidRPr="00811B80">
        <w:rPr>
          <w:rFonts w:eastAsia="Arial" w:cstheme="minorHAnsi"/>
          <w:spacing w:val="-1"/>
        </w:rPr>
        <w:t>Pl</w:t>
      </w:r>
      <w:r w:rsidRPr="00811B80">
        <w:rPr>
          <w:rFonts w:eastAsia="Arial" w:cstheme="minorHAnsi"/>
        </w:rPr>
        <w:t>an</w:t>
      </w:r>
      <w:r w:rsidRPr="00811B80">
        <w:rPr>
          <w:rFonts w:eastAsia="Arial" w:cstheme="minorHAnsi"/>
          <w:spacing w:val="1"/>
        </w:rPr>
        <w:t xml:space="preserve"> </w:t>
      </w:r>
      <w:r w:rsidRPr="00811B80">
        <w:rPr>
          <w:rFonts w:eastAsia="Arial" w:cstheme="minorHAnsi"/>
          <w:spacing w:val="-3"/>
        </w:rPr>
        <w:t>w</w:t>
      </w:r>
      <w:r w:rsidRPr="00811B80">
        <w:rPr>
          <w:rFonts w:eastAsia="Arial" w:cstheme="minorHAnsi"/>
        </w:rPr>
        <w:t>ou</w:t>
      </w:r>
      <w:r w:rsidRPr="00811B80">
        <w:rPr>
          <w:rFonts w:eastAsia="Arial" w:cstheme="minorHAnsi"/>
          <w:spacing w:val="-1"/>
        </w:rPr>
        <w:t>l</w:t>
      </w:r>
      <w:r w:rsidRPr="00811B80">
        <w:rPr>
          <w:rFonts w:eastAsia="Arial" w:cstheme="minorHAnsi"/>
        </w:rPr>
        <w:t>d</w:t>
      </w:r>
      <w:r w:rsidRPr="00811B80">
        <w:rPr>
          <w:rFonts w:eastAsia="Arial" w:cstheme="minorHAnsi"/>
          <w:spacing w:val="1"/>
        </w:rPr>
        <w:t xml:space="preserve"> </w:t>
      </w:r>
      <w:r w:rsidRPr="00811B80">
        <w:rPr>
          <w:rFonts w:eastAsia="Arial" w:cstheme="minorHAnsi"/>
        </w:rPr>
        <w:t>be</w:t>
      </w:r>
      <w:r w:rsidRPr="00811B80">
        <w:rPr>
          <w:rFonts w:eastAsia="Arial" w:cstheme="minorHAnsi"/>
          <w:spacing w:val="1"/>
        </w:rPr>
        <w:t xml:space="preserve"> </w:t>
      </w:r>
      <w:r w:rsidRPr="00811B80">
        <w:rPr>
          <w:rFonts w:eastAsia="Arial" w:cstheme="minorHAnsi"/>
        </w:rPr>
        <w:t>ac</w:t>
      </w:r>
      <w:r w:rsidRPr="00811B80">
        <w:rPr>
          <w:rFonts w:eastAsia="Arial" w:cstheme="minorHAnsi"/>
          <w:spacing w:val="1"/>
        </w:rPr>
        <w:t>t</w:t>
      </w:r>
      <w:r w:rsidRPr="00811B80">
        <w:rPr>
          <w:rFonts w:eastAsia="Arial" w:cstheme="minorHAnsi"/>
          <w:spacing w:val="-1"/>
        </w:rPr>
        <w:t>i</w:t>
      </w:r>
      <w:r w:rsidRPr="00811B80">
        <w:rPr>
          <w:rFonts w:eastAsia="Arial" w:cstheme="minorHAnsi"/>
          <w:spacing w:val="-2"/>
        </w:rPr>
        <w:t>v</w:t>
      </w:r>
      <w:r w:rsidRPr="00811B80">
        <w:rPr>
          <w:rFonts w:eastAsia="Arial" w:cstheme="minorHAnsi"/>
        </w:rPr>
        <w:t>a</w:t>
      </w:r>
      <w:r w:rsidRPr="00811B80">
        <w:rPr>
          <w:rFonts w:eastAsia="Arial" w:cstheme="minorHAnsi"/>
          <w:spacing w:val="1"/>
        </w:rPr>
        <w:t>t</w:t>
      </w:r>
      <w:r w:rsidRPr="00811B80">
        <w:rPr>
          <w:rFonts w:eastAsia="Arial" w:cstheme="minorHAnsi"/>
        </w:rPr>
        <w:t>ed</w:t>
      </w:r>
      <w:r w:rsidRPr="00811B80">
        <w:rPr>
          <w:rFonts w:eastAsia="Arial" w:cstheme="minorHAnsi"/>
          <w:spacing w:val="1"/>
        </w:rPr>
        <w:t xml:space="preserve"> </w:t>
      </w:r>
      <w:r w:rsidRPr="00811B80">
        <w:rPr>
          <w:rFonts w:eastAsia="Arial" w:cstheme="minorHAnsi"/>
          <w:spacing w:val="-1"/>
        </w:rPr>
        <w:t>i</w:t>
      </w:r>
      <w:r w:rsidRPr="00811B80">
        <w:rPr>
          <w:rFonts w:eastAsia="Arial" w:cstheme="minorHAnsi"/>
        </w:rPr>
        <w:t>n</w:t>
      </w:r>
      <w:r w:rsidRPr="00811B80">
        <w:rPr>
          <w:rFonts w:eastAsia="Arial" w:cstheme="minorHAnsi"/>
          <w:spacing w:val="1"/>
        </w:rPr>
        <w:t xml:space="preserve"> r</w:t>
      </w:r>
      <w:r w:rsidRPr="00811B80">
        <w:rPr>
          <w:rFonts w:eastAsia="Arial" w:cstheme="minorHAnsi"/>
        </w:rPr>
        <w:t>esponse</w:t>
      </w:r>
      <w:r w:rsidRPr="00811B80">
        <w:rPr>
          <w:rFonts w:eastAsia="Arial" w:cstheme="minorHAnsi"/>
          <w:spacing w:val="-2"/>
        </w:rPr>
        <w:t xml:space="preserve"> </w:t>
      </w:r>
      <w:r w:rsidRPr="00811B80">
        <w:rPr>
          <w:rFonts w:eastAsia="Arial" w:cstheme="minorHAnsi"/>
          <w:spacing w:val="1"/>
        </w:rPr>
        <w:t>t</w:t>
      </w:r>
      <w:r w:rsidRPr="00811B80">
        <w:rPr>
          <w:rFonts w:eastAsia="Arial" w:cstheme="minorHAnsi"/>
        </w:rPr>
        <w:t>o</w:t>
      </w:r>
      <w:r w:rsidRPr="00811B80">
        <w:rPr>
          <w:rFonts w:eastAsia="Arial" w:cstheme="minorHAnsi"/>
          <w:spacing w:val="-2"/>
        </w:rPr>
        <w:t xml:space="preserve"> </w:t>
      </w:r>
      <w:r w:rsidRPr="00811B80">
        <w:rPr>
          <w:rFonts w:eastAsia="Arial" w:cstheme="minorHAnsi"/>
        </w:rPr>
        <w:t>an</w:t>
      </w:r>
      <w:r w:rsidRPr="00811B80">
        <w:rPr>
          <w:rFonts w:eastAsia="Arial" w:cstheme="minorHAnsi"/>
          <w:spacing w:val="-2"/>
        </w:rPr>
        <w:t xml:space="preserve"> </w:t>
      </w:r>
      <w:r w:rsidRPr="00811B80">
        <w:rPr>
          <w:rFonts w:eastAsia="Arial" w:cstheme="minorHAnsi"/>
        </w:rPr>
        <w:t>e</w:t>
      </w:r>
      <w:r w:rsidRPr="00811B80">
        <w:rPr>
          <w:rFonts w:eastAsia="Arial" w:cstheme="minorHAnsi"/>
          <w:spacing w:val="-2"/>
        </w:rPr>
        <w:t>v</w:t>
      </w:r>
      <w:r w:rsidRPr="00811B80">
        <w:rPr>
          <w:rFonts w:eastAsia="Arial" w:cstheme="minorHAnsi"/>
        </w:rPr>
        <w:t>ent</w:t>
      </w:r>
      <w:r w:rsidRPr="00811B80">
        <w:rPr>
          <w:rFonts w:eastAsia="Arial" w:cstheme="minorHAnsi"/>
          <w:spacing w:val="2"/>
        </w:rPr>
        <w:t xml:space="preserve"> </w:t>
      </w:r>
      <w:r w:rsidRPr="00811B80">
        <w:rPr>
          <w:rFonts w:eastAsia="Arial" w:cstheme="minorHAnsi"/>
          <w:spacing w:val="-1"/>
        </w:rPr>
        <w:t>t</w:t>
      </w:r>
      <w:r w:rsidRPr="00811B80">
        <w:rPr>
          <w:rFonts w:eastAsia="Arial" w:cstheme="minorHAnsi"/>
        </w:rPr>
        <w:t>hat</w:t>
      </w:r>
      <w:r w:rsidRPr="00811B80">
        <w:rPr>
          <w:rFonts w:eastAsia="Arial" w:cstheme="minorHAnsi"/>
          <w:spacing w:val="2"/>
        </w:rPr>
        <w:t xml:space="preserve"> </w:t>
      </w:r>
      <w:r w:rsidRPr="00811B80">
        <w:rPr>
          <w:rFonts w:eastAsia="Arial" w:cstheme="minorHAnsi"/>
        </w:rPr>
        <w:t>has</w:t>
      </w:r>
      <w:r w:rsidRPr="00811B80">
        <w:rPr>
          <w:rFonts w:eastAsia="Arial" w:cstheme="minorHAnsi"/>
          <w:spacing w:val="-1"/>
        </w:rPr>
        <w:t xml:space="preserve"> </w:t>
      </w:r>
      <w:r w:rsidRPr="00811B80">
        <w:rPr>
          <w:rFonts w:eastAsia="Arial" w:cstheme="minorHAnsi"/>
        </w:rPr>
        <w:t>a</w:t>
      </w:r>
      <w:r w:rsidRPr="00811B80">
        <w:rPr>
          <w:rFonts w:eastAsia="Arial" w:cstheme="minorHAnsi"/>
          <w:spacing w:val="2"/>
        </w:rPr>
        <w:t xml:space="preserve"> </w:t>
      </w:r>
      <w:r w:rsidRPr="00811B80">
        <w:rPr>
          <w:rFonts w:eastAsia="Arial" w:cstheme="minorHAnsi"/>
        </w:rPr>
        <w:t>d</w:t>
      </w:r>
      <w:r w:rsidRPr="00811B80">
        <w:rPr>
          <w:rFonts w:eastAsia="Arial" w:cstheme="minorHAnsi"/>
          <w:spacing w:val="-1"/>
        </w:rPr>
        <w:t>i</w:t>
      </w:r>
      <w:r w:rsidRPr="00811B80">
        <w:rPr>
          <w:rFonts w:eastAsia="Arial" w:cstheme="minorHAnsi"/>
        </w:rPr>
        <w:t>s</w:t>
      </w:r>
      <w:r w:rsidRPr="00811B80">
        <w:rPr>
          <w:rFonts w:eastAsia="Arial" w:cstheme="minorHAnsi"/>
          <w:spacing w:val="-3"/>
        </w:rPr>
        <w:t>p</w:t>
      </w:r>
      <w:r w:rsidRPr="00811B80">
        <w:rPr>
          <w:rFonts w:eastAsia="Arial" w:cstheme="minorHAnsi"/>
          <w:spacing w:val="1"/>
        </w:rPr>
        <w:t>r</w:t>
      </w:r>
      <w:r w:rsidRPr="00811B80">
        <w:rPr>
          <w:rFonts w:eastAsia="Arial" w:cstheme="minorHAnsi"/>
        </w:rPr>
        <w:t>opo</w:t>
      </w:r>
      <w:r w:rsidRPr="00811B80">
        <w:rPr>
          <w:rFonts w:eastAsia="Arial" w:cstheme="minorHAnsi"/>
          <w:spacing w:val="-2"/>
        </w:rPr>
        <w:t>r</w:t>
      </w:r>
      <w:r w:rsidRPr="00811B80">
        <w:rPr>
          <w:rFonts w:eastAsia="Arial" w:cstheme="minorHAnsi"/>
          <w:spacing w:val="1"/>
        </w:rPr>
        <w:t>t</w:t>
      </w:r>
      <w:r w:rsidRPr="00811B80">
        <w:rPr>
          <w:rFonts w:eastAsia="Arial" w:cstheme="minorHAnsi"/>
          <w:spacing w:val="-1"/>
        </w:rPr>
        <w:t>i</w:t>
      </w:r>
      <w:r w:rsidRPr="00811B80">
        <w:rPr>
          <w:rFonts w:eastAsia="Arial" w:cstheme="minorHAnsi"/>
        </w:rPr>
        <w:t>ona</w:t>
      </w:r>
      <w:r w:rsidRPr="00811B80">
        <w:rPr>
          <w:rFonts w:eastAsia="Arial" w:cstheme="minorHAnsi"/>
          <w:spacing w:val="-1"/>
        </w:rPr>
        <w:t>t</w:t>
      </w:r>
      <w:r w:rsidRPr="00811B80">
        <w:rPr>
          <w:rFonts w:eastAsia="Arial" w:cstheme="minorHAnsi"/>
        </w:rPr>
        <w:t>e</w:t>
      </w:r>
      <w:r w:rsidRPr="00811B80">
        <w:rPr>
          <w:rFonts w:eastAsia="Arial" w:cstheme="minorHAnsi"/>
          <w:spacing w:val="1"/>
        </w:rPr>
        <w:t xml:space="preserve"> </w:t>
      </w:r>
      <w:r w:rsidRPr="00811B80">
        <w:rPr>
          <w:rFonts w:eastAsia="Arial" w:cstheme="minorHAnsi"/>
        </w:rPr>
        <w:t>nu</w:t>
      </w:r>
      <w:r w:rsidRPr="00811B80">
        <w:rPr>
          <w:rFonts w:eastAsia="Arial" w:cstheme="minorHAnsi"/>
          <w:spacing w:val="1"/>
        </w:rPr>
        <w:t>m</w:t>
      </w:r>
      <w:r w:rsidRPr="00811B80">
        <w:rPr>
          <w:rFonts w:eastAsia="Arial" w:cstheme="minorHAnsi"/>
        </w:rPr>
        <w:t>b</w:t>
      </w:r>
      <w:r w:rsidRPr="00811B80">
        <w:rPr>
          <w:rFonts w:eastAsia="Arial" w:cstheme="minorHAnsi"/>
          <w:spacing w:val="-3"/>
        </w:rPr>
        <w:t>e</w:t>
      </w:r>
      <w:r w:rsidRPr="00811B80">
        <w:rPr>
          <w:rFonts w:eastAsia="Arial" w:cstheme="minorHAnsi"/>
        </w:rPr>
        <w:t>r</w:t>
      </w:r>
      <w:r w:rsidRPr="00811B80">
        <w:rPr>
          <w:rFonts w:eastAsia="Arial" w:cstheme="minorHAnsi"/>
          <w:spacing w:val="2"/>
        </w:rPr>
        <w:t xml:space="preserve"> </w:t>
      </w:r>
      <w:r w:rsidRPr="00811B80">
        <w:rPr>
          <w:rFonts w:eastAsia="Arial" w:cstheme="minorHAnsi"/>
          <w:spacing w:val="-3"/>
        </w:rPr>
        <w:t>o</w:t>
      </w:r>
      <w:r w:rsidRPr="00811B80">
        <w:rPr>
          <w:rFonts w:eastAsia="Arial" w:cstheme="minorHAnsi"/>
        </w:rPr>
        <w:t>f ped</w:t>
      </w:r>
      <w:r w:rsidRPr="00811B80">
        <w:rPr>
          <w:rFonts w:eastAsia="Arial" w:cstheme="minorHAnsi"/>
          <w:spacing w:val="-1"/>
        </w:rPr>
        <w:t>i</w:t>
      </w:r>
      <w:r w:rsidRPr="00811B80">
        <w:rPr>
          <w:rFonts w:eastAsia="Arial" w:cstheme="minorHAnsi"/>
        </w:rPr>
        <w:t>a</w:t>
      </w:r>
      <w:r w:rsidRPr="00811B80">
        <w:rPr>
          <w:rFonts w:eastAsia="Arial" w:cstheme="minorHAnsi"/>
          <w:spacing w:val="1"/>
        </w:rPr>
        <w:t>tr</w:t>
      </w:r>
      <w:r w:rsidRPr="00811B80">
        <w:rPr>
          <w:rFonts w:eastAsia="Arial" w:cstheme="minorHAnsi"/>
          <w:spacing w:val="-1"/>
        </w:rPr>
        <w:t>i</w:t>
      </w:r>
      <w:r w:rsidRPr="00811B80">
        <w:rPr>
          <w:rFonts w:eastAsia="Arial" w:cstheme="minorHAnsi"/>
        </w:rPr>
        <w:t>c</w:t>
      </w:r>
      <w:r w:rsidRPr="00811B80">
        <w:rPr>
          <w:rFonts w:eastAsia="Arial" w:cstheme="minorHAnsi"/>
          <w:spacing w:val="1"/>
        </w:rPr>
        <w:t xml:space="preserve"> </w:t>
      </w:r>
      <w:proofErr w:type="gramStart"/>
      <w:r w:rsidRPr="00811B80">
        <w:rPr>
          <w:rFonts w:eastAsia="Arial" w:cstheme="minorHAnsi"/>
        </w:rPr>
        <w:t>p</w:t>
      </w:r>
      <w:r w:rsidRPr="00811B80">
        <w:rPr>
          <w:rFonts w:eastAsia="Arial" w:cstheme="minorHAnsi"/>
          <w:spacing w:val="-3"/>
        </w:rPr>
        <w:t>a</w:t>
      </w:r>
      <w:r w:rsidRPr="00811B80">
        <w:rPr>
          <w:rFonts w:eastAsia="Arial" w:cstheme="minorHAnsi"/>
          <w:spacing w:val="1"/>
        </w:rPr>
        <w:t>t</w:t>
      </w:r>
      <w:r w:rsidRPr="00811B80">
        <w:rPr>
          <w:rFonts w:eastAsia="Arial" w:cstheme="minorHAnsi"/>
          <w:spacing w:val="-1"/>
        </w:rPr>
        <w:t>i</w:t>
      </w:r>
      <w:r w:rsidRPr="00811B80">
        <w:rPr>
          <w:rFonts w:eastAsia="Arial" w:cstheme="minorHAnsi"/>
        </w:rPr>
        <w:t>en</w:t>
      </w:r>
      <w:r w:rsidRPr="00811B80">
        <w:rPr>
          <w:rFonts w:eastAsia="Arial" w:cstheme="minorHAnsi"/>
          <w:spacing w:val="1"/>
        </w:rPr>
        <w:t>t</w:t>
      </w:r>
      <w:r w:rsidRPr="00811B80">
        <w:rPr>
          <w:rFonts w:eastAsia="Arial" w:cstheme="minorHAnsi"/>
        </w:rPr>
        <w:t>s;</w:t>
      </w:r>
      <w:proofErr w:type="gramEnd"/>
    </w:p>
    <w:p w14:paraId="5E88FD3A" w14:textId="77777777" w:rsidR="00DD63C1" w:rsidRPr="00811B80" w:rsidRDefault="00DD63C1" w:rsidP="00E0670E">
      <w:pPr>
        <w:pStyle w:val="ListParagraph"/>
        <w:numPr>
          <w:ilvl w:val="0"/>
          <w:numId w:val="8"/>
        </w:numPr>
        <w:spacing w:after="0" w:line="240" w:lineRule="auto"/>
        <w:ind w:right="702"/>
        <w:contextualSpacing w:val="0"/>
        <w:rPr>
          <w:rFonts w:eastAsia="Arial" w:cstheme="minorHAnsi"/>
          <w:spacing w:val="-2"/>
        </w:rPr>
      </w:pPr>
      <w:r w:rsidRPr="00811B80">
        <w:rPr>
          <w:rFonts w:eastAsia="Arial" w:cstheme="minorHAnsi"/>
          <w:spacing w:val="-1"/>
        </w:rPr>
        <w:t>E</w:t>
      </w:r>
      <w:r w:rsidRPr="00811B80">
        <w:rPr>
          <w:rFonts w:eastAsia="Arial" w:cstheme="minorHAnsi"/>
          <w:spacing w:val="-2"/>
        </w:rPr>
        <w:t>x</w:t>
      </w:r>
      <w:r w:rsidRPr="00811B80">
        <w:rPr>
          <w:rFonts w:eastAsia="Arial" w:cstheme="minorHAnsi"/>
        </w:rPr>
        <w:t>pand</w:t>
      </w:r>
      <w:r w:rsidRPr="00811B80">
        <w:rPr>
          <w:rFonts w:eastAsia="Arial" w:cstheme="minorHAnsi"/>
          <w:spacing w:val="1"/>
        </w:rPr>
        <w:t xml:space="preserve"> </w:t>
      </w:r>
      <w:r w:rsidRPr="00811B80">
        <w:rPr>
          <w:rFonts w:eastAsia="Arial" w:cstheme="minorHAnsi"/>
        </w:rPr>
        <w:t>hosp</w:t>
      </w:r>
      <w:r w:rsidRPr="00811B80">
        <w:rPr>
          <w:rFonts w:eastAsia="Arial" w:cstheme="minorHAnsi"/>
          <w:spacing w:val="-1"/>
        </w:rPr>
        <w:t>i</w:t>
      </w:r>
      <w:r w:rsidRPr="00811B80">
        <w:rPr>
          <w:rFonts w:eastAsia="Arial" w:cstheme="minorHAnsi"/>
          <w:spacing w:val="1"/>
        </w:rPr>
        <w:t>t</w:t>
      </w:r>
      <w:r w:rsidRPr="00811B80">
        <w:rPr>
          <w:rFonts w:eastAsia="Arial" w:cstheme="minorHAnsi"/>
        </w:rPr>
        <w:t>a</w:t>
      </w:r>
      <w:r w:rsidRPr="00811B80">
        <w:rPr>
          <w:rFonts w:eastAsia="Arial" w:cstheme="minorHAnsi"/>
          <w:spacing w:val="-1"/>
        </w:rPr>
        <w:t>l’</w:t>
      </w:r>
      <w:r w:rsidRPr="00811B80">
        <w:rPr>
          <w:rFonts w:eastAsia="Arial" w:cstheme="minorHAnsi"/>
        </w:rPr>
        <w:t>s</w:t>
      </w:r>
      <w:r w:rsidRPr="00811B80">
        <w:rPr>
          <w:rFonts w:eastAsia="Arial" w:cstheme="minorHAnsi"/>
          <w:spacing w:val="1"/>
        </w:rPr>
        <w:t xml:space="preserve"> </w:t>
      </w:r>
      <w:r w:rsidRPr="00811B80">
        <w:rPr>
          <w:rFonts w:eastAsia="Arial" w:cstheme="minorHAnsi"/>
        </w:rPr>
        <w:t>e</w:t>
      </w:r>
      <w:r w:rsidRPr="00811B80">
        <w:rPr>
          <w:rFonts w:eastAsia="Arial" w:cstheme="minorHAnsi"/>
          <w:spacing w:val="-2"/>
        </w:rPr>
        <w:t>x</w:t>
      </w:r>
      <w:r w:rsidRPr="00811B80">
        <w:rPr>
          <w:rFonts w:eastAsia="Arial" w:cstheme="minorHAnsi"/>
          <w:spacing w:val="-1"/>
        </w:rPr>
        <w:t>i</w:t>
      </w:r>
      <w:r w:rsidRPr="00811B80">
        <w:rPr>
          <w:rFonts w:eastAsia="Arial" w:cstheme="minorHAnsi"/>
        </w:rPr>
        <w:t>s</w:t>
      </w:r>
      <w:r w:rsidRPr="00811B80">
        <w:rPr>
          <w:rFonts w:eastAsia="Arial" w:cstheme="minorHAnsi"/>
          <w:spacing w:val="1"/>
        </w:rPr>
        <w:t>t</w:t>
      </w:r>
      <w:r w:rsidRPr="00811B80">
        <w:rPr>
          <w:rFonts w:eastAsia="Arial" w:cstheme="minorHAnsi"/>
          <w:spacing w:val="-1"/>
        </w:rPr>
        <w:t>i</w:t>
      </w:r>
      <w:r w:rsidRPr="00811B80">
        <w:rPr>
          <w:rFonts w:eastAsia="Arial" w:cstheme="minorHAnsi"/>
          <w:spacing w:val="2"/>
        </w:rPr>
        <w:t>n</w:t>
      </w:r>
      <w:r w:rsidRPr="00811B80">
        <w:rPr>
          <w:rFonts w:eastAsia="Arial" w:cstheme="minorHAnsi"/>
        </w:rPr>
        <w:t>g</w:t>
      </w:r>
      <w:r w:rsidRPr="00811B80">
        <w:rPr>
          <w:rFonts w:eastAsia="Arial" w:cstheme="minorHAnsi"/>
          <w:spacing w:val="1"/>
        </w:rPr>
        <w:t xml:space="preserve"> </w:t>
      </w:r>
      <w:r w:rsidRPr="00811B80">
        <w:rPr>
          <w:rFonts w:eastAsia="Arial" w:cstheme="minorHAnsi"/>
        </w:rPr>
        <w:t>capab</w:t>
      </w:r>
      <w:r w:rsidRPr="00811B80">
        <w:rPr>
          <w:rFonts w:eastAsia="Arial" w:cstheme="minorHAnsi"/>
          <w:spacing w:val="-1"/>
        </w:rPr>
        <w:t>ili</w:t>
      </w:r>
      <w:r w:rsidRPr="00811B80">
        <w:rPr>
          <w:rFonts w:eastAsia="Arial" w:cstheme="minorHAnsi"/>
          <w:spacing w:val="1"/>
        </w:rPr>
        <w:t>t</w:t>
      </w:r>
      <w:r w:rsidRPr="00811B80">
        <w:rPr>
          <w:rFonts w:eastAsia="Arial" w:cstheme="minorHAnsi"/>
        </w:rPr>
        <w:t>y and de</w:t>
      </w:r>
      <w:r w:rsidRPr="00811B80">
        <w:rPr>
          <w:rFonts w:eastAsia="Arial" w:cstheme="minorHAnsi"/>
          <w:spacing w:val="1"/>
        </w:rPr>
        <w:t>t</w:t>
      </w:r>
      <w:r w:rsidRPr="00811B80">
        <w:rPr>
          <w:rFonts w:eastAsia="Arial" w:cstheme="minorHAnsi"/>
        </w:rPr>
        <w:t>e</w:t>
      </w:r>
      <w:r w:rsidRPr="00811B80">
        <w:rPr>
          <w:rFonts w:eastAsia="Arial" w:cstheme="minorHAnsi"/>
          <w:spacing w:val="-2"/>
        </w:rPr>
        <w:t>r</w:t>
      </w:r>
      <w:r w:rsidRPr="00811B80">
        <w:rPr>
          <w:rFonts w:eastAsia="Arial" w:cstheme="minorHAnsi"/>
          <w:spacing w:val="1"/>
        </w:rPr>
        <w:t>m</w:t>
      </w:r>
      <w:r w:rsidRPr="00811B80">
        <w:rPr>
          <w:rFonts w:eastAsia="Arial" w:cstheme="minorHAnsi"/>
          <w:spacing w:val="-1"/>
        </w:rPr>
        <w:t>i</w:t>
      </w:r>
      <w:r w:rsidRPr="00811B80">
        <w:rPr>
          <w:rFonts w:eastAsia="Arial" w:cstheme="minorHAnsi"/>
        </w:rPr>
        <w:t>ne</w:t>
      </w:r>
      <w:r w:rsidRPr="00811B80">
        <w:rPr>
          <w:rFonts w:eastAsia="Arial" w:cstheme="minorHAnsi"/>
          <w:spacing w:val="1"/>
        </w:rPr>
        <w:t xml:space="preserve"> </w:t>
      </w:r>
      <w:r w:rsidRPr="00811B80">
        <w:rPr>
          <w:rFonts w:eastAsia="Arial" w:cstheme="minorHAnsi"/>
          <w:spacing w:val="-4"/>
        </w:rPr>
        <w:t>w</w:t>
      </w:r>
      <w:r w:rsidRPr="00811B80">
        <w:rPr>
          <w:rFonts w:eastAsia="Arial" w:cstheme="minorHAnsi"/>
        </w:rPr>
        <w:t>hat spec</w:t>
      </w:r>
      <w:r w:rsidRPr="00811B80">
        <w:rPr>
          <w:rFonts w:eastAsia="Arial" w:cstheme="minorHAnsi"/>
          <w:spacing w:val="-4"/>
        </w:rPr>
        <w:t>i</w:t>
      </w:r>
      <w:r w:rsidRPr="00811B80">
        <w:rPr>
          <w:rFonts w:eastAsia="Arial" w:cstheme="minorHAnsi"/>
          <w:spacing w:val="3"/>
        </w:rPr>
        <w:t>f</w:t>
      </w:r>
      <w:r w:rsidRPr="00811B80">
        <w:rPr>
          <w:rFonts w:eastAsia="Arial" w:cstheme="minorHAnsi"/>
          <w:spacing w:val="-1"/>
        </w:rPr>
        <w:t>i</w:t>
      </w:r>
      <w:r w:rsidRPr="00811B80">
        <w:rPr>
          <w:rFonts w:eastAsia="Arial" w:cstheme="minorHAnsi"/>
        </w:rPr>
        <w:t>c</w:t>
      </w:r>
      <w:r w:rsidRPr="00811B80">
        <w:rPr>
          <w:rFonts w:eastAsia="Arial" w:cstheme="minorHAnsi"/>
          <w:spacing w:val="1"/>
        </w:rPr>
        <w:t xml:space="preserve"> </w:t>
      </w:r>
      <w:r w:rsidRPr="00811B80">
        <w:rPr>
          <w:rFonts w:eastAsia="Arial" w:cstheme="minorHAnsi"/>
          <w:spacing w:val="-2"/>
        </w:rPr>
        <w:t>s</w:t>
      </w:r>
      <w:r w:rsidRPr="00811B80">
        <w:rPr>
          <w:rFonts w:eastAsia="Arial" w:cstheme="minorHAnsi"/>
          <w:spacing w:val="1"/>
        </w:rPr>
        <w:t>tr</w:t>
      </w:r>
      <w:r w:rsidRPr="00811B80">
        <w:rPr>
          <w:rFonts w:eastAsia="Arial" w:cstheme="minorHAnsi"/>
          <w:spacing w:val="-3"/>
        </w:rPr>
        <w:t>a</w:t>
      </w:r>
      <w:r w:rsidRPr="00811B80">
        <w:rPr>
          <w:rFonts w:eastAsia="Arial" w:cstheme="minorHAnsi"/>
          <w:spacing w:val="1"/>
        </w:rPr>
        <w:t>t</w:t>
      </w:r>
      <w:r w:rsidRPr="00811B80">
        <w:rPr>
          <w:rFonts w:eastAsia="Arial" w:cstheme="minorHAnsi"/>
          <w:spacing w:val="-3"/>
        </w:rPr>
        <w:t>e</w:t>
      </w:r>
      <w:r w:rsidRPr="00811B80">
        <w:rPr>
          <w:rFonts w:eastAsia="Arial" w:cstheme="minorHAnsi"/>
          <w:spacing w:val="2"/>
        </w:rPr>
        <w:t>g</w:t>
      </w:r>
      <w:r w:rsidRPr="00811B80">
        <w:rPr>
          <w:rFonts w:eastAsia="Arial" w:cstheme="minorHAnsi"/>
          <w:spacing w:val="-1"/>
        </w:rPr>
        <w:t>i</w:t>
      </w:r>
      <w:r w:rsidRPr="00811B80">
        <w:rPr>
          <w:rFonts w:eastAsia="Arial" w:cstheme="minorHAnsi"/>
        </w:rPr>
        <w:t>es</w:t>
      </w:r>
      <w:r w:rsidRPr="00811B80">
        <w:rPr>
          <w:rFonts w:eastAsia="Arial" w:cstheme="minorHAnsi"/>
          <w:spacing w:val="1"/>
        </w:rPr>
        <w:t xml:space="preserve"> t</w:t>
      </w:r>
      <w:r w:rsidRPr="00811B80">
        <w:rPr>
          <w:rFonts w:eastAsia="Arial" w:cstheme="minorHAnsi"/>
        </w:rPr>
        <w:t>o</w:t>
      </w:r>
      <w:r w:rsidRPr="00811B80">
        <w:rPr>
          <w:rFonts w:eastAsia="Arial" w:cstheme="minorHAnsi"/>
          <w:spacing w:val="-2"/>
        </w:rPr>
        <w:t xml:space="preserve"> </w:t>
      </w:r>
      <w:r w:rsidRPr="00811B80">
        <w:rPr>
          <w:rFonts w:eastAsia="Arial" w:cstheme="minorHAnsi"/>
          <w:spacing w:val="-1"/>
        </w:rPr>
        <w:t>i</w:t>
      </w:r>
      <w:r w:rsidRPr="00811B80">
        <w:rPr>
          <w:rFonts w:eastAsia="Arial" w:cstheme="minorHAnsi"/>
          <w:spacing w:val="1"/>
        </w:rPr>
        <w:t>m</w:t>
      </w:r>
      <w:r w:rsidRPr="00811B80">
        <w:rPr>
          <w:rFonts w:eastAsia="Arial" w:cstheme="minorHAnsi"/>
          <w:spacing w:val="-3"/>
        </w:rPr>
        <w:t>p</w:t>
      </w:r>
      <w:r w:rsidRPr="00811B80">
        <w:rPr>
          <w:rFonts w:eastAsia="Arial" w:cstheme="minorHAnsi"/>
          <w:spacing w:val="-1"/>
        </w:rPr>
        <w:t>l</w:t>
      </w:r>
      <w:r w:rsidRPr="00811B80">
        <w:rPr>
          <w:rFonts w:eastAsia="Arial" w:cstheme="minorHAnsi"/>
        </w:rPr>
        <w:t>e</w:t>
      </w:r>
      <w:r w:rsidRPr="00811B80">
        <w:rPr>
          <w:rFonts w:eastAsia="Arial" w:cstheme="minorHAnsi"/>
          <w:spacing w:val="1"/>
        </w:rPr>
        <w:t>m</w:t>
      </w:r>
      <w:r w:rsidRPr="00811B80">
        <w:rPr>
          <w:rFonts w:eastAsia="Arial" w:cstheme="minorHAnsi"/>
        </w:rPr>
        <w:t xml:space="preserve">ent </w:t>
      </w:r>
      <w:r w:rsidRPr="00811B80">
        <w:rPr>
          <w:rFonts w:eastAsia="Arial" w:cstheme="minorHAnsi"/>
          <w:spacing w:val="1"/>
        </w:rPr>
        <w:t>t</w:t>
      </w:r>
      <w:r w:rsidRPr="00811B80">
        <w:rPr>
          <w:rFonts w:eastAsia="Arial" w:cstheme="minorHAnsi"/>
        </w:rPr>
        <w:t>o</w:t>
      </w:r>
      <w:r w:rsidRPr="00811B80">
        <w:rPr>
          <w:rFonts w:eastAsia="Arial" w:cstheme="minorHAnsi"/>
          <w:spacing w:val="-2"/>
        </w:rPr>
        <w:t xml:space="preserve"> </w:t>
      </w:r>
      <w:r w:rsidRPr="00811B80">
        <w:rPr>
          <w:rFonts w:eastAsia="Arial" w:cstheme="minorHAnsi"/>
          <w:spacing w:val="1"/>
        </w:rPr>
        <w:t>m</w:t>
      </w:r>
      <w:r w:rsidRPr="00811B80">
        <w:rPr>
          <w:rFonts w:eastAsia="Arial" w:cstheme="minorHAnsi"/>
        </w:rPr>
        <w:t>e</w:t>
      </w:r>
      <w:r w:rsidRPr="00811B80">
        <w:rPr>
          <w:rFonts w:eastAsia="Arial" w:cstheme="minorHAnsi"/>
          <w:spacing w:val="-3"/>
        </w:rPr>
        <w:t>e</w:t>
      </w:r>
      <w:r w:rsidRPr="00811B80">
        <w:rPr>
          <w:rFonts w:eastAsia="Arial" w:cstheme="minorHAnsi"/>
        </w:rPr>
        <w:t xml:space="preserve">t </w:t>
      </w:r>
      <w:r w:rsidRPr="00811B80">
        <w:rPr>
          <w:rFonts w:eastAsia="Arial" w:cstheme="minorHAnsi"/>
          <w:spacing w:val="1"/>
        </w:rPr>
        <w:t>its</w:t>
      </w:r>
      <w:r w:rsidRPr="00811B80">
        <w:rPr>
          <w:rFonts w:eastAsia="Arial" w:cstheme="minorHAnsi"/>
        </w:rPr>
        <w:t xml:space="preserve"> su</w:t>
      </w:r>
      <w:r w:rsidRPr="00811B80">
        <w:rPr>
          <w:rFonts w:eastAsia="Arial" w:cstheme="minorHAnsi"/>
          <w:spacing w:val="-2"/>
        </w:rPr>
        <w:t>r</w:t>
      </w:r>
      <w:r w:rsidRPr="00811B80">
        <w:rPr>
          <w:rFonts w:eastAsia="Arial" w:cstheme="minorHAnsi"/>
        </w:rPr>
        <w:t>ge</w:t>
      </w:r>
      <w:r w:rsidRPr="00811B80">
        <w:rPr>
          <w:rFonts w:eastAsia="Arial" w:cstheme="minorHAnsi"/>
          <w:spacing w:val="1"/>
        </w:rPr>
        <w:t xml:space="preserve"> </w:t>
      </w:r>
      <w:r w:rsidRPr="00811B80">
        <w:rPr>
          <w:rFonts w:eastAsia="Arial" w:cstheme="minorHAnsi"/>
        </w:rPr>
        <w:t>capac</w:t>
      </w:r>
      <w:r w:rsidRPr="00811B80">
        <w:rPr>
          <w:rFonts w:eastAsia="Arial" w:cstheme="minorHAnsi"/>
          <w:spacing w:val="-1"/>
        </w:rPr>
        <w:t>i</w:t>
      </w:r>
      <w:r w:rsidRPr="00811B80">
        <w:rPr>
          <w:rFonts w:eastAsia="Arial" w:cstheme="minorHAnsi"/>
          <w:spacing w:val="1"/>
        </w:rPr>
        <w:t>t</w:t>
      </w:r>
      <w:r w:rsidRPr="00811B80">
        <w:rPr>
          <w:rFonts w:eastAsia="Arial" w:cstheme="minorHAnsi"/>
        </w:rPr>
        <w:t>y</w:t>
      </w:r>
      <w:r w:rsidRPr="00811B80">
        <w:rPr>
          <w:rFonts w:eastAsia="Arial" w:cstheme="minorHAnsi"/>
          <w:spacing w:val="-1"/>
        </w:rPr>
        <w:t xml:space="preserve"> </w:t>
      </w:r>
      <w:proofErr w:type="gramStart"/>
      <w:r w:rsidRPr="00811B80">
        <w:rPr>
          <w:rFonts w:eastAsia="Arial" w:cstheme="minorHAnsi"/>
          <w:spacing w:val="1"/>
        </w:rPr>
        <w:t>t</w:t>
      </w:r>
      <w:r w:rsidRPr="00811B80">
        <w:rPr>
          <w:rFonts w:eastAsia="Arial" w:cstheme="minorHAnsi"/>
          <w:spacing w:val="-3"/>
        </w:rPr>
        <w:t>a</w:t>
      </w:r>
      <w:r w:rsidRPr="00811B80">
        <w:rPr>
          <w:rFonts w:eastAsia="Arial" w:cstheme="minorHAnsi"/>
          <w:spacing w:val="-2"/>
        </w:rPr>
        <w:t>r</w:t>
      </w:r>
      <w:r w:rsidRPr="00811B80">
        <w:rPr>
          <w:rFonts w:eastAsia="Arial" w:cstheme="minorHAnsi"/>
          <w:spacing w:val="2"/>
        </w:rPr>
        <w:t>g</w:t>
      </w:r>
      <w:r w:rsidRPr="00811B80">
        <w:rPr>
          <w:rFonts w:eastAsia="Arial" w:cstheme="minorHAnsi"/>
        </w:rPr>
        <w:t>e</w:t>
      </w:r>
      <w:r w:rsidRPr="00811B80">
        <w:rPr>
          <w:rFonts w:eastAsia="Arial" w:cstheme="minorHAnsi"/>
          <w:spacing w:val="-1"/>
        </w:rPr>
        <w:t>t</w:t>
      </w:r>
      <w:r w:rsidRPr="00811B80">
        <w:rPr>
          <w:rFonts w:eastAsia="Arial" w:cstheme="minorHAnsi"/>
        </w:rPr>
        <w:t>;</w:t>
      </w:r>
      <w:proofErr w:type="gramEnd"/>
    </w:p>
    <w:p w14:paraId="5E88FD3B" w14:textId="77777777" w:rsidR="00DD63C1" w:rsidRPr="00811B80" w:rsidRDefault="00DD63C1" w:rsidP="00E0670E">
      <w:pPr>
        <w:pStyle w:val="ListParagraph"/>
        <w:numPr>
          <w:ilvl w:val="0"/>
          <w:numId w:val="8"/>
        </w:numPr>
        <w:spacing w:after="0" w:line="240" w:lineRule="auto"/>
        <w:ind w:right="773"/>
        <w:contextualSpacing w:val="0"/>
        <w:rPr>
          <w:rFonts w:eastAsia="Arial" w:cstheme="minorHAnsi"/>
        </w:rPr>
      </w:pPr>
      <w:r w:rsidRPr="00811B80">
        <w:rPr>
          <w:rFonts w:eastAsia="Arial" w:cstheme="minorHAnsi"/>
          <w:spacing w:val="-1"/>
        </w:rPr>
        <w:t>S</w:t>
      </w:r>
      <w:r w:rsidRPr="00811B80">
        <w:rPr>
          <w:rFonts w:eastAsia="Arial" w:cstheme="minorHAnsi"/>
        </w:rPr>
        <w:t>uppo</w:t>
      </w:r>
      <w:r w:rsidRPr="00811B80">
        <w:rPr>
          <w:rFonts w:eastAsia="Arial" w:cstheme="minorHAnsi"/>
          <w:spacing w:val="1"/>
        </w:rPr>
        <w:t>r</w:t>
      </w:r>
      <w:r w:rsidRPr="00811B80">
        <w:rPr>
          <w:rFonts w:eastAsia="Arial" w:cstheme="minorHAnsi"/>
        </w:rPr>
        <w:t>t the</w:t>
      </w:r>
      <w:r w:rsidRPr="00811B80">
        <w:rPr>
          <w:rFonts w:eastAsia="Arial" w:cstheme="minorHAnsi"/>
          <w:spacing w:val="3"/>
        </w:rPr>
        <w:t xml:space="preserve"> </w:t>
      </w:r>
      <w:r w:rsidRPr="00811B80">
        <w:rPr>
          <w:rFonts w:eastAsia="Arial" w:cstheme="minorHAnsi"/>
          <w:spacing w:val="-3"/>
        </w:rPr>
        <w:t>e</w:t>
      </w:r>
      <w:r w:rsidRPr="00811B80">
        <w:rPr>
          <w:rFonts w:eastAsia="Arial" w:cstheme="minorHAnsi"/>
          <w:spacing w:val="1"/>
        </w:rPr>
        <w:t>m</w:t>
      </w:r>
      <w:r w:rsidRPr="00811B80">
        <w:rPr>
          <w:rFonts w:eastAsia="Arial" w:cstheme="minorHAnsi"/>
          <w:spacing w:val="-3"/>
        </w:rPr>
        <w:t>e</w:t>
      </w:r>
      <w:r w:rsidRPr="00811B80">
        <w:rPr>
          <w:rFonts w:eastAsia="Arial" w:cstheme="minorHAnsi"/>
          <w:spacing w:val="-2"/>
        </w:rPr>
        <w:t>r</w:t>
      </w:r>
      <w:r w:rsidRPr="00811B80">
        <w:rPr>
          <w:rFonts w:eastAsia="Arial" w:cstheme="minorHAnsi"/>
          <w:spacing w:val="2"/>
        </w:rPr>
        <w:t>g</w:t>
      </w:r>
      <w:r w:rsidRPr="00811B80">
        <w:rPr>
          <w:rFonts w:eastAsia="Arial" w:cstheme="minorHAnsi"/>
        </w:rPr>
        <w:t>ency</w:t>
      </w:r>
      <w:r w:rsidRPr="00811B80">
        <w:rPr>
          <w:rFonts w:eastAsia="Arial" w:cstheme="minorHAnsi"/>
          <w:spacing w:val="-1"/>
        </w:rPr>
        <w:t xml:space="preserve"> </w:t>
      </w:r>
      <w:r w:rsidRPr="00811B80">
        <w:rPr>
          <w:rFonts w:eastAsia="Arial" w:cstheme="minorHAnsi"/>
        </w:rPr>
        <w:t>de</w:t>
      </w:r>
      <w:r w:rsidRPr="00811B80">
        <w:rPr>
          <w:rFonts w:eastAsia="Arial" w:cstheme="minorHAnsi"/>
          <w:spacing w:val="-3"/>
        </w:rPr>
        <w:t>p</w:t>
      </w:r>
      <w:r w:rsidRPr="00811B80">
        <w:rPr>
          <w:rFonts w:eastAsia="Arial" w:cstheme="minorHAnsi"/>
        </w:rPr>
        <w:t>a</w:t>
      </w:r>
      <w:r w:rsidRPr="00811B80">
        <w:rPr>
          <w:rFonts w:eastAsia="Arial" w:cstheme="minorHAnsi"/>
          <w:spacing w:val="1"/>
        </w:rPr>
        <w:t>r</w:t>
      </w:r>
      <w:r w:rsidRPr="00811B80">
        <w:rPr>
          <w:rFonts w:eastAsia="Arial" w:cstheme="minorHAnsi"/>
          <w:spacing w:val="-1"/>
        </w:rPr>
        <w:t>t</w:t>
      </w:r>
      <w:r w:rsidRPr="00811B80">
        <w:rPr>
          <w:rFonts w:eastAsia="Arial" w:cstheme="minorHAnsi"/>
          <w:spacing w:val="1"/>
        </w:rPr>
        <w:t>m</w:t>
      </w:r>
      <w:r w:rsidRPr="00811B80">
        <w:rPr>
          <w:rFonts w:eastAsia="Arial" w:cstheme="minorHAnsi"/>
        </w:rPr>
        <w:t>en</w:t>
      </w:r>
      <w:r w:rsidRPr="00811B80">
        <w:rPr>
          <w:rFonts w:eastAsia="Arial" w:cstheme="minorHAnsi"/>
          <w:spacing w:val="1"/>
        </w:rPr>
        <w:t>t</w:t>
      </w:r>
      <w:r w:rsidRPr="00811B80">
        <w:rPr>
          <w:rFonts w:eastAsia="Arial" w:cstheme="minorHAnsi"/>
        </w:rPr>
        <w:t xml:space="preserve"> </w:t>
      </w:r>
      <w:r w:rsidRPr="00811B80">
        <w:rPr>
          <w:rFonts w:eastAsia="Arial" w:cstheme="minorHAnsi"/>
          <w:spacing w:val="-3"/>
        </w:rPr>
        <w:t>w</w:t>
      </w:r>
      <w:r w:rsidRPr="00811B80">
        <w:rPr>
          <w:rFonts w:eastAsia="Arial" w:cstheme="minorHAnsi"/>
          <w:spacing w:val="-1"/>
        </w:rPr>
        <w:t>i</w:t>
      </w:r>
      <w:r w:rsidRPr="00811B80">
        <w:rPr>
          <w:rFonts w:eastAsia="Arial" w:cstheme="minorHAnsi"/>
          <w:spacing w:val="1"/>
        </w:rPr>
        <w:t>t</w:t>
      </w:r>
      <w:r w:rsidRPr="00811B80">
        <w:rPr>
          <w:rFonts w:eastAsia="Arial" w:cstheme="minorHAnsi"/>
        </w:rPr>
        <w:t>h</w:t>
      </w:r>
      <w:r w:rsidRPr="00811B80">
        <w:rPr>
          <w:rFonts w:eastAsia="Arial" w:cstheme="minorHAnsi"/>
          <w:spacing w:val="1"/>
        </w:rPr>
        <w:t xml:space="preserve"> tr</w:t>
      </w:r>
      <w:r w:rsidRPr="00811B80">
        <w:rPr>
          <w:rFonts w:eastAsia="Arial" w:cstheme="minorHAnsi"/>
        </w:rPr>
        <w:t>a</w:t>
      </w:r>
      <w:r w:rsidRPr="00811B80">
        <w:rPr>
          <w:rFonts w:eastAsia="Arial" w:cstheme="minorHAnsi"/>
          <w:spacing w:val="-1"/>
        </w:rPr>
        <w:t>i</w:t>
      </w:r>
      <w:r w:rsidRPr="00811B80">
        <w:rPr>
          <w:rFonts w:eastAsia="Arial" w:cstheme="minorHAnsi"/>
        </w:rPr>
        <w:t>n</w:t>
      </w:r>
      <w:r w:rsidRPr="00811B80">
        <w:rPr>
          <w:rFonts w:eastAsia="Arial" w:cstheme="minorHAnsi"/>
          <w:spacing w:val="-1"/>
        </w:rPr>
        <w:t>i</w:t>
      </w:r>
      <w:r w:rsidRPr="00811B80">
        <w:rPr>
          <w:rFonts w:eastAsia="Arial" w:cstheme="minorHAnsi"/>
          <w:spacing w:val="-3"/>
        </w:rPr>
        <w:t>n</w:t>
      </w:r>
      <w:r w:rsidRPr="00811B80">
        <w:rPr>
          <w:rFonts w:eastAsia="Arial" w:cstheme="minorHAnsi"/>
        </w:rPr>
        <w:t>g</w:t>
      </w:r>
      <w:r w:rsidRPr="00811B80">
        <w:rPr>
          <w:rFonts w:eastAsia="Arial" w:cstheme="minorHAnsi"/>
          <w:spacing w:val="3"/>
        </w:rPr>
        <w:t xml:space="preserve"> </w:t>
      </w:r>
      <w:r w:rsidRPr="00811B80">
        <w:rPr>
          <w:rFonts w:eastAsia="Arial" w:cstheme="minorHAnsi"/>
        </w:rPr>
        <w:t>a</w:t>
      </w:r>
      <w:r w:rsidRPr="00811B80">
        <w:rPr>
          <w:rFonts w:eastAsia="Arial" w:cstheme="minorHAnsi"/>
          <w:spacing w:val="-3"/>
        </w:rPr>
        <w:t>n</w:t>
      </w:r>
      <w:r w:rsidRPr="00811B80">
        <w:rPr>
          <w:rFonts w:eastAsia="Arial" w:cstheme="minorHAnsi"/>
        </w:rPr>
        <w:t>d</w:t>
      </w:r>
      <w:r w:rsidRPr="00811B80">
        <w:rPr>
          <w:rFonts w:eastAsia="Arial" w:cstheme="minorHAnsi"/>
          <w:spacing w:val="1"/>
        </w:rPr>
        <w:t xml:space="preserve"> </w:t>
      </w:r>
      <w:r w:rsidRPr="00811B80">
        <w:rPr>
          <w:rFonts w:eastAsia="Arial" w:cstheme="minorHAnsi"/>
        </w:rPr>
        <w:t>supp</w:t>
      </w:r>
      <w:r w:rsidRPr="00811B80">
        <w:rPr>
          <w:rFonts w:eastAsia="Arial" w:cstheme="minorHAnsi"/>
          <w:spacing w:val="-1"/>
        </w:rPr>
        <w:t>li</w:t>
      </w:r>
      <w:r w:rsidRPr="00811B80">
        <w:rPr>
          <w:rFonts w:eastAsia="Arial" w:cstheme="minorHAnsi"/>
        </w:rPr>
        <w:t>es</w:t>
      </w:r>
      <w:r w:rsidRPr="00811B80">
        <w:rPr>
          <w:rFonts w:eastAsia="Arial" w:cstheme="minorHAnsi"/>
          <w:spacing w:val="1"/>
        </w:rPr>
        <w:t xml:space="preserve"> t</w:t>
      </w:r>
      <w:r w:rsidRPr="00811B80">
        <w:rPr>
          <w:rFonts w:eastAsia="Arial" w:cstheme="minorHAnsi"/>
        </w:rPr>
        <w:t>h</w:t>
      </w:r>
      <w:r w:rsidRPr="00811B80">
        <w:rPr>
          <w:rFonts w:eastAsia="Arial" w:cstheme="minorHAnsi"/>
          <w:spacing w:val="-3"/>
        </w:rPr>
        <w:t>a</w:t>
      </w:r>
      <w:r w:rsidRPr="00811B80">
        <w:rPr>
          <w:rFonts w:eastAsia="Arial" w:cstheme="minorHAnsi"/>
        </w:rPr>
        <w:t>t</w:t>
      </w:r>
      <w:r w:rsidRPr="00811B80">
        <w:rPr>
          <w:rFonts w:eastAsia="Arial" w:cstheme="minorHAnsi"/>
          <w:spacing w:val="2"/>
        </w:rPr>
        <w:t xml:space="preserve"> </w:t>
      </w:r>
      <w:r w:rsidRPr="00811B80">
        <w:rPr>
          <w:rFonts w:eastAsia="Arial" w:cstheme="minorHAnsi"/>
          <w:spacing w:val="-4"/>
        </w:rPr>
        <w:t>w</w:t>
      </w:r>
      <w:r w:rsidRPr="00811B80">
        <w:rPr>
          <w:rFonts w:eastAsia="Arial" w:cstheme="minorHAnsi"/>
          <w:spacing w:val="-1"/>
        </w:rPr>
        <w:t>il</w:t>
      </w:r>
      <w:r w:rsidRPr="00811B80">
        <w:rPr>
          <w:rFonts w:eastAsia="Arial" w:cstheme="minorHAnsi"/>
        </w:rPr>
        <w:t>l a</w:t>
      </w:r>
      <w:r w:rsidRPr="00811B80">
        <w:rPr>
          <w:rFonts w:eastAsia="Arial" w:cstheme="minorHAnsi"/>
          <w:spacing w:val="-1"/>
        </w:rPr>
        <w:t>ll</w:t>
      </w:r>
      <w:r w:rsidRPr="00811B80">
        <w:rPr>
          <w:rFonts w:eastAsia="Arial" w:cstheme="minorHAnsi"/>
          <w:spacing w:val="2"/>
        </w:rPr>
        <w:t>o</w:t>
      </w:r>
      <w:r w:rsidRPr="00811B80">
        <w:rPr>
          <w:rFonts w:eastAsia="Arial" w:cstheme="minorHAnsi"/>
        </w:rPr>
        <w:t xml:space="preserve">w </w:t>
      </w:r>
      <w:r w:rsidRPr="00811B80">
        <w:rPr>
          <w:rFonts w:eastAsia="Arial" w:cstheme="minorHAnsi"/>
          <w:spacing w:val="1"/>
        </w:rPr>
        <w:t>t</w:t>
      </w:r>
      <w:r w:rsidRPr="00811B80">
        <w:rPr>
          <w:rFonts w:eastAsia="Arial" w:cstheme="minorHAnsi"/>
        </w:rPr>
        <w:t xml:space="preserve">hem </w:t>
      </w:r>
      <w:r w:rsidRPr="00811B80">
        <w:rPr>
          <w:rFonts w:eastAsia="Arial" w:cstheme="minorHAnsi"/>
          <w:spacing w:val="1"/>
        </w:rPr>
        <w:t>t</w:t>
      </w:r>
      <w:r w:rsidRPr="00811B80">
        <w:rPr>
          <w:rFonts w:eastAsia="Arial" w:cstheme="minorHAnsi"/>
        </w:rPr>
        <w:t>o s</w:t>
      </w:r>
      <w:r w:rsidRPr="00811B80">
        <w:rPr>
          <w:rFonts w:eastAsia="Arial" w:cstheme="minorHAnsi"/>
          <w:spacing w:val="1"/>
        </w:rPr>
        <w:t>t</w:t>
      </w:r>
      <w:r w:rsidRPr="00811B80">
        <w:rPr>
          <w:rFonts w:eastAsia="Arial" w:cstheme="minorHAnsi"/>
        </w:rPr>
        <w:t>ab</w:t>
      </w:r>
      <w:r w:rsidRPr="00811B80">
        <w:rPr>
          <w:rFonts w:eastAsia="Arial" w:cstheme="minorHAnsi"/>
          <w:spacing w:val="-1"/>
        </w:rPr>
        <w:t>ili</w:t>
      </w:r>
      <w:r w:rsidRPr="00811B80">
        <w:rPr>
          <w:rFonts w:eastAsia="Arial" w:cstheme="minorHAnsi"/>
          <w:spacing w:val="-2"/>
        </w:rPr>
        <w:t>z</w:t>
      </w:r>
      <w:r w:rsidRPr="00811B80">
        <w:rPr>
          <w:rFonts w:eastAsia="Arial" w:cstheme="minorHAnsi"/>
        </w:rPr>
        <w:t>e</w:t>
      </w:r>
      <w:r w:rsidRPr="00811B80">
        <w:rPr>
          <w:rFonts w:eastAsia="Arial" w:cstheme="minorHAnsi"/>
          <w:spacing w:val="1"/>
        </w:rPr>
        <w:t xml:space="preserve"> and admit </w:t>
      </w:r>
      <w:r w:rsidRPr="00811B80">
        <w:rPr>
          <w:rFonts w:eastAsia="Arial" w:cstheme="minorHAnsi"/>
        </w:rPr>
        <w:t>ped</w:t>
      </w:r>
      <w:r w:rsidRPr="00811B80">
        <w:rPr>
          <w:rFonts w:eastAsia="Arial" w:cstheme="minorHAnsi"/>
          <w:spacing w:val="-1"/>
        </w:rPr>
        <w:t>i</w:t>
      </w:r>
      <w:r w:rsidRPr="00811B80">
        <w:rPr>
          <w:rFonts w:eastAsia="Arial" w:cstheme="minorHAnsi"/>
        </w:rPr>
        <w:t>a</w:t>
      </w:r>
      <w:r w:rsidRPr="00811B80">
        <w:rPr>
          <w:rFonts w:eastAsia="Arial" w:cstheme="minorHAnsi"/>
          <w:spacing w:val="1"/>
        </w:rPr>
        <w:t>tr</w:t>
      </w:r>
      <w:r w:rsidRPr="00811B80">
        <w:rPr>
          <w:rFonts w:eastAsia="Arial" w:cstheme="minorHAnsi"/>
          <w:spacing w:val="-1"/>
        </w:rPr>
        <w:t>i</w:t>
      </w:r>
      <w:r w:rsidRPr="00811B80">
        <w:rPr>
          <w:rFonts w:eastAsia="Arial" w:cstheme="minorHAnsi"/>
        </w:rPr>
        <w:t>c</w:t>
      </w:r>
      <w:r w:rsidRPr="00811B80">
        <w:rPr>
          <w:rFonts w:eastAsia="Arial" w:cstheme="minorHAnsi"/>
          <w:spacing w:val="1"/>
        </w:rPr>
        <w:t xml:space="preserve"> </w:t>
      </w:r>
      <w:proofErr w:type="gramStart"/>
      <w:r w:rsidRPr="00811B80">
        <w:rPr>
          <w:rFonts w:eastAsia="Arial" w:cstheme="minorHAnsi"/>
        </w:rPr>
        <w:t>pa</w:t>
      </w:r>
      <w:r w:rsidRPr="00811B80">
        <w:rPr>
          <w:rFonts w:eastAsia="Arial" w:cstheme="minorHAnsi"/>
          <w:spacing w:val="1"/>
        </w:rPr>
        <w:t>t</w:t>
      </w:r>
      <w:r w:rsidRPr="00811B80">
        <w:rPr>
          <w:rFonts w:eastAsia="Arial" w:cstheme="minorHAnsi"/>
          <w:spacing w:val="-1"/>
        </w:rPr>
        <w:t>i</w:t>
      </w:r>
      <w:r w:rsidRPr="00811B80">
        <w:rPr>
          <w:rFonts w:eastAsia="Arial" w:cstheme="minorHAnsi"/>
        </w:rPr>
        <w:t>en</w:t>
      </w:r>
      <w:r w:rsidRPr="00811B80">
        <w:rPr>
          <w:rFonts w:eastAsia="Arial" w:cstheme="minorHAnsi"/>
          <w:spacing w:val="-1"/>
        </w:rPr>
        <w:t>t</w:t>
      </w:r>
      <w:r w:rsidRPr="00811B80">
        <w:rPr>
          <w:rFonts w:eastAsia="Arial" w:cstheme="minorHAnsi"/>
          <w:spacing w:val="1"/>
        </w:rPr>
        <w:t>s</w:t>
      </w:r>
      <w:r w:rsidRPr="00811B80">
        <w:rPr>
          <w:rFonts w:eastAsia="Arial" w:cstheme="minorHAnsi"/>
        </w:rPr>
        <w:t>;</w:t>
      </w:r>
      <w:proofErr w:type="gramEnd"/>
    </w:p>
    <w:p w14:paraId="5E88FD3C" w14:textId="77777777" w:rsidR="00DD63C1" w:rsidRPr="00811B80" w:rsidRDefault="00DD63C1" w:rsidP="00E0670E">
      <w:pPr>
        <w:pStyle w:val="ListParagraph"/>
        <w:numPr>
          <w:ilvl w:val="0"/>
          <w:numId w:val="8"/>
        </w:numPr>
        <w:ind w:right="59"/>
        <w:rPr>
          <w:rFonts w:eastAsia="Arial" w:cstheme="minorHAnsi"/>
          <w:spacing w:val="-2"/>
        </w:rPr>
      </w:pPr>
      <w:r w:rsidRPr="00811B80">
        <w:rPr>
          <w:rFonts w:eastAsia="Arial" w:cstheme="minorHAnsi"/>
          <w:spacing w:val="-1"/>
        </w:rPr>
        <w:t>S</w:t>
      </w:r>
      <w:r w:rsidRPr="00811B80">
        <w:rPr>
          <w:rFonts w:eastAsia="Arial" w:cstheme="minorHAnsi"/>
        </w:rPr>
        <w:t>uppo</w:t>
      </w:r>
      <w:r w:rsidRPr="00811B80">
        <w:rPr>
          <w:rFonts w:eastAsia="Arial" w:cstheme="minorHAnsi"/>
          <w:spacing w:val="1"/>
        </w:rPr>
        <w:t>r</w:t>
      </w:r>
      <w:r w:rsidRPr="00811B80">
        <w:rPr>
          <w:rFonts w:eastAsia="Arial" w:cstheme="minorHAnsi"/>
        </w:rPr>
        <w:t>t</w:t>
      </w:r>
      <w:r w:rsidRPr="00811B80">
        <w:rPr>
          <w:rFonts w:eastAsia="Arial" w:cstheme="minorHAnsi"/>
          <w:spacing w:val="2"/>
        </w:rPr>
        <w:t xml:space="preserve"> </w:t>
      </w:r>
      <w:r w:rsidRPr="00811B80">
        <w:rPr>
          <w:rFonts w:eastAsia="Arial" w:cstheme="minorHAnsi"/>
          <w:spacing w:val="-1"/>
        </w:rPr>
        <w:t>i</w:t>
      </w:r>
      <w:r w:rsidRPr="00811B80">
        <w:rPr>
          <w:rFonts w:eastAsia="Arial" w:cstheme="minorHAnsi"/>
        </w:rPr>
        <w:t>np</w:t>
      </w:r>
      <w:r w:rsidRPr="00811B80">
        <w:rPr>
          <w:rFonts w:eastAsia="Arial" w:cstheme="minorHAnsi"/>
          <w:spacing w:val="-3"/>
        </w:rPr>
        <w:t>a</w:t>
      </w:r>
      <w:r w:rsidRPr="00811B80">
        <w:rPr>
          <w:rFonts w:eastAsia="Arial" w:cstheme="minorHAnsi"/>
          <w:spacing w:val="1"/>
        </w:rPr>
        <w:t>t</w:t>
      </w:r>
      <w:r w:rsidRPr="00811B80">
        <w:rPr>
          <w:rFonts w:eastAsia="Arial" w:cstheme="minorHAnsi"/>
          <w:spacing w:val="-1"/>
        </w:rPr>
        <w:t>i</w:t>
      </w:r>
      <w:r w:rsidRPr="00811B80">
        <w:rPr>
          <w:rFonts w:eastAsia="Arial" w:cstheme="minorHAnsi"/>
        </w:rPr>
        <w:t>ent</w:t>
      </w:r>
      <w:r w:rsidRPr="00811B80">
        <w:rPr>
          <w:rFonts w:eastAsia="Arial" w:cstheme="minorHAnsi"/>
          <w:spacing w:val="2"/>
        </w:rPr>
        <w:t xml:space="preserve"> </w:t>
      </w:r>
      <w:r w:rsidRPr="00811B80">
        <w:rPr>
          <w:rFonts w:eastAsia="Arial" w:cstheme="minorHAnsi"/>
        </w:rPr>
        <w:t>un</w:t>
      </w:r>
      <w:r w:rsidRPr="00811B80">
        <w:rPr>
          <w:rFonts w:eastAsia="Arial" w:cstheme="minorHAnsi"/>
          <w:spacing w:val="-4"/>
        </w:rPr>
        <w:t>i</w:t>
      </w:r>
      <w:r w:rsidRPr="00811B80">
        <w:rPr>
          <w:rFonts w:eastAsia="Arial" w:cstheme="minorHAnsi"/>
          <w:spacing w:val="1"/>
        </w:rPr>
        <w:t>t</w:t>
      </w:r>
      <w:r w:rsidRPr="00811B80">
        <w:rPr>
          <w:rFonts w:eastAsia="Arial" w:cstheme="minorHAnsi"/>
        </w:rPr>
        <w:t>s</w:t>
      </w:r>
      <w:r w:rsidRPr="00811B80">
        <w:rPr>
          <w:rFonts w:eastAsia="Arial" w:cstheme="minorHAnsi"/>
          <w:spacing w:val="1"/>
        </w:rPr>
        <w:t xml:space="preserve"> </w:t>
      </w:r>
      <w:r w:rsidRPr="00811B80">
        <w:rPr>
          <w:rFonts w:eastAsia="Arial" w:cstheme="minorHAnsi"/>
          <w:spacing w:val="-4"/>
        </w:rPr>
        <w:t>w</w:t>
      </w:r>
      <w:r w:rsidRPr="00811B80">
        <w:rPr>
          <w:rFonts w:eastAsia="Arial" w:cstheme="minorHAnsi"/>
          <w:spacing w:val="-1"/>
        </w:rPr>
        <w:t>i</w:t>
      </w:r>
      <w:r w:rsidRPr="00811B80">
        <w:rPr>
          <w:rFonts w:eastAsia="Arial" w:cstheme="minorHAnsi"/>
          <w:spacing w:val="1"/>
        </w:rPr>
        <w:t>t</w:t>
      </w:r>
      <w:r w:rsidRPr="00811B80">
        <w:rPr>
          <w:rFonts w:eastAsia="Arial" w:cstheme="minorHAnsi"/>
        </w:rPr>
        <w:t>h</w:t>
      </w:r>
      <w:r w:rsidRPr="00811B80">
        <w:rPr>
          <w:rFonts w:eastAsia="Arial" w:cstheme="minorHAnsi"/>
          <w:spacing w:val="1"/>
        </w:rPr>
        <w:t xml:space="preserve"> </w:t>
      </w:r>
      <w:r w:rsidRPr="00811B80">
        <w:rPr>
          <w:rFonts w:eastAsia="Arial" w:cstheme="minorHAnsi"/>
          <w:spacing w:val="-1"/>
        </w:rPr>
        <w:t>t</w:t>
      </w:r>
      <w:r w:rsidRPr="00811B80">
        <w:rPr>
          <w:rFonts w:eastAsia="Arial" w:cstheme="minorHAnsi"/>
          <w:spacing w:val="1"/>
        </w:rPr>
        <w:t>r</w:t>
      </w:r>
      <w:r w:rsidRPr="00811B80">
        <w:rPr>
          <w:rFonts w:eastAsia="Arial" w:cstheme="minorHAnsi"/>
        </w:rPr>
        <w:t>a</w:t>
      </w:r>
      <w:r w:rsidRPr="00811B80">
        <w:rPr>
          <w:rFonts w:eastAsia="Arial" w:cstheme="minorHAnsi"/>
          <w:spacing w:val="-1"/>
        </w:rPr>
        <w:t>i</w:t>
      </w:r>
      <w:r w:rsidRPr="00811B80">
        <w:rPr>
          <w:rFonts w:eastAsia="Arial" w:cstheme="minorHAnsi"/>
        </w:rPr>
        <w:t>n</w:t>
      </w:r>
      <w:r w:rsidRPr="00811B80">
        <w:rPr>
          <w:rFonts w:eastAsia="Arial" w:cstheme="minorHAnsi"/>
          <w:spacing w:val="-1"/>
        </w:rPr>
        <w:t>i</w:t>
      </w:r>
      <w:r w:rsidRPr="00811B80">
        <w:rPr>
          <w:rFonts w:eastAsia="Arial" w:cstheme="minorHAnsi"/>
        </w:rPr>
        <w:t>ng</w:t>
      </w:r>
      <w:r w:rsidRPr="00811B80">
        <w:rPr>
          <w:rFonts w:eastAsia="Arial" w:cstheme="minorHAnsi"/>
          <w:spacing w:val="1"/>
        </w:rPr>
        <w:t xml:space="preserve"> </w:t>
      </w:r>
      <w:r w:rsidRPr="00811B80">
        <w:rPr>
          <w:rFonts w:eastAsia="Arial" w:cstheme="minorHAnsi"/>
        </w:rPr>
        <w:t>and</w:t>
      </w:r>
      <w:r w:rsidRPr="00811B80">
        <w:rPr>
          <w:rFonts w:eastAsia="Arial" w:cstheme="minorHAnsi"/>
          <w:spacing w:val="1"/>
        </w:rPr>
        <w:t xml:space="preserve"> </w:t>
      </w:r>
      <w:r w:rsidRPr="00811B80">
        <w:rPr>
          <w:rFonts w:eastAsia="Arial" w:cstheme="minorHAnsi"/>
        </w:rPr>
        <w:t>supp</w:t>
      </w:r>
      <w:r w:rsidRPr="00811B80">
        <w:rPr>
          <w:rFonts w:eastAsia="Arial" w:cstheme="minorHAnsi"/>
          <w:spacing w:val="-1"/>
        </w:rPr>
        <w:t>li</w:t>
      </w:r>
      <w:r w:rsidRPr="00811B80">
        <w:rPr>
          <w:rFonts w:eastAsia="Arial" w:cstheme="minorHAnsi"/>
        </w:rPr>
        <w:t>es</w:t>
      </w:r>
      <w:r w:rsidRPr="00811B80">
        <w:rPr>
          <w:rFonts w:eastAsia="Arial" w:cstheme="minorHAnsi"/>
          <w:spacing w:val="-1"/>
        </w:rPr>
        <w:t xml:space="preserve"> t</w:t>
      </w:r>
      <w:r w:rsidRPr="00811B80">
        <w:rPr>
          <w:rFonts w:eastAsia="Arial" w:cstheme="minorHAnsi"/>
        </w:rPr>
        <w:t>hat</w:t>
      </w:r>
      <w:r w:rsidRPr="00811B80">
        <w:rPr>
          <w:rFonts w:eastAsia="Arial" w:cstheme="minorHAnsi"/>
          <w:spacing w:val="2"/>
        </w:rPr>
        <w:t xml:space="preserve"> </w:t>
      </w:r>
      <w:r w:rsidRPr="00811B80">
        <w:rPr>
          <w:rFonts w:eastAsia="Arial" w:cstheme="minorHAnsi"/>
          <w:spacing w:val="-4"/>
        </w:rPr>
        <w:t>w</w:t>
      </w:r>
      <w:r w:rsidRPr="00811B80">
        <w:rPr>
          <w:rFonts w:eastAsia="Arial" w:cstheme="minorHAnsi"/>
          <w:spacing w:val="-1"/>
        </w:rPr>
        <w:t>il</w:t>
      </w:r>
      <w:r w:rsidRPr="00811B80">
        <w:rPr>
          <w:rFonts w:eastAsia="Arial" w:cstheme="minorHAnsi"/>
        </w:rPr>
        <w:t>l a</w:t>
      </w:r>
      <w:r w:rsidRPr="00811B80">
        <w:rPr>
          <w:rFonts w:eastAsia="Arial" w:cstheme="minorHAnsi"/>
          <w:spacing w:val="-1"/>
        </w:rPr>
        <w:t>ll</w:t>
      </w:r>
      <w:r w:rsidRPr="00811B80">
        <w:rPr>
          <w:rFonts w:eastAsia="Arial" w:cstheme="minorHAnsi"/>
          <w:spacing w:val="2"/>
        </w:rPr>
        <w:t>o</w:t>
      </w:r>
      <w:r w:rsidRPr="00811B80">
        <w:rPr>
          <w:rFonts w:eastAsia="Arial" w:cstheme="minorHAnsi"/>
        </w:rPr>
        <w:t>w</w:t>
      </w:r>
      <w:r w:rsidRPr="00811B80">
        <w:rPr>
          <w:rFonts w:eastAsia="Arial" w:cstheme="minorHAnsi"/>
          <w:spacing w:val="-2"/>
        </w:rPr>
        <w:t xml:space="preserve"> </w:t>
      </w:r>
      <w:r w:rsidRPr="00811B80">
        <w:rPr>
          <w:rFonts w:eastAsia="Arial" w:cstheme="minorHAnsi"/>
          <w:spacing w:val="1"/>
        </w:rPr>
        <w:t>t</w:t>
      </w:r>
      <w:r w:rsidRPr="00811B80">
        <w:rPr>
          <w:rFonts w:eastAsia="Arial" w:cstheme="minorHAnsi"/>
        </w:rPr>
        <w:t>hem</w:t>
      </w:r>
      <w:r w:rsidRPr="00811B80">
        <w:rPr>
          <w:rFonts w:eastAsia="Arial" w:cstheme="minorHAnsi"/>
          <w:spacing w:val="2"/>
        </w:rPr>
        <w:t xml:space="preserve"> </w:t>
      </w:r>
      <w:r w:rsidRPr="00811B80">
        <w:rPr>
          <w:rFonts w:eastAsia="Arial" w:cstheme="minorHAnsi"/>
          <w:spacing w:val="1"/>
        </w:rPr>
        <w:t>t</w:t>
      </w:r>
      <w:r w:rsidRPr="00811B80">
        <w:rPr>
          <w:rFonts w:eastAsia="Arial" w:cstheme="minorHAnsi"/>
        </w:rPr>
        <w:t>o</w:t>
      </w:r>
      <w:r w:rsidRPr="00811B80">
        <w:rPr>
          <w:rFonts w:eastAsia="Arial" w:cstheme="minorHAnsi"/>
          <w:spacing w:val="-2"/>
        </w:rPr>
        <w:t xml:space="preserve"> </w:t>
      </w:r>
      <w:r w:rsidRPr="00811B80">
        <w:rPr>
          <w:rFonts w:eastAsia="Arial" w:cstheme="minorHAnsi"/>
          <w:spacing w:val="1"/>
        </w:rPr>
        <w:t>m</w:t>
      </w:r>
      <w:r w:rsidRPr="00811B80">
        <w:rPr>
          <w:rFonts w:eastAsia="Arial" w:cstheme="minorHAnsi"/>
          <w:spacing w:val="-3"/>
        </w:rPr>
        <w:t>a</w:t>
      </w:r>
      <w:r w:rsidRPr="00811B80">
        <w:rPr>
          <w:rFonts w:eastAsia="Arial" w:cstheme="minorHAnsi"/>
        </w:rPr>
        <w:t>na</w:t>
      </w:r>
      <w:r w:rsidRPr="00811B80">
        <w:rPr>
          <w:rFonts w:eastAsia="Arial" w:cstheme="minorHAnsi"/>
          <w:spacing w:val="2"/>
        </w:rPr>
        <w:t>g</w:t>
      </w:r>
      <w:r w:rsidRPr="00811B80">
        <w:rPr>
          <w:rFonts w:eastAsia="Arial" w:cstheme="minorHAnsi"/>
        </w:rPr>
        <w:t>e</w:t>
      </w:r>
      <w:r w:rsidRPr="00811B80">
        <w:rPr>
          <w:rFonts w:eastAsia="Arial" w:cstheme="minorHAnsi"/>
          <w:spacing w:val="-2"/>
        </w:rPr>
        <w:t xml:space="preserve"> </w:t>
      </w:r>
      <w:r w:rsidRPr="00811B80">
        <w:rPr>
          <w:rFonts w:eastAsia="Arial" w:cstheme="minorHAnsi"/>
        </w:rPr>
        <w:t>ped</w:t>
      </w:r>
      <w:r w:rsidRPr="00811B80">
        <w:rPr>
          <w:rFonts w:eastAsia="Arial" w:cstheme="minorHAnsi"/>
          <w:spacing w:val="-1"/>
        </w:rPr>
        <w:t>i</w:t>
      </w:r>
      <w:r w:rsidRPr="00811B80">
        <w:rPr>
          <w:rFonts w:eastAsia="Arial" w:cstheme="minorHAnsi"/>
        </w:rPr>
        <w:t>a</w:t>
      </w:r>
      <w:r w:rsidRPr="00811B80">
        <w:rPr>
          <w:rFonts w:eastAsia="Arial" w:cstheme="minorHAnsi"/>
          <w:spacing w:val="1"/>
        </w:rPr>
        <w:t>tr</w:t>
      </w:r>
      <w:r w:rsidRPr="00811B80">
        <w:rPr>
          <w:rFonts w:eastAsia="Arial" w:cstheme="minorHAnsi"/>
          <w:spacing w:val="-1"/>
        </w:rPr>
        <w:t>i</w:t>
      </w:r>
      <w:r w:rsidRPr="00811B80">
        <w:rPr>
          <w:rFonts w:eastAsia="Arial" w:cstheme="minorHAnsi"/>
        </w:rPr>
        <w:t xml:space="preserve">c </w:t>
      </w:r>
      <w:proofErr w:type="gramStart"/>
      <w:r w:rsidRPr="00811B80">
        <w:rPr>
          <w:rFonts w:eastAsia="Arial" w:cstheme="minorHAnsi"/>
        </w:rPr>
        <w:t>pa</w:t>
      </w:r>
      <w:r w:rsidRPr="00811B80">
        <w:rPr>
          <w:rFonts w:eastAsia="Arial" w:cstheme="minorHAnsi"/>
          <w:spacing w:val="1"/>
        </w:rPr>
        <w:t>t</w:t>
      </w:r>
      <w:r w:rsidRPr="00811B80">
        <w:rPr>
          <w:rFonts w:eastAsia="Arial" w:cstheme="minorHAnsi"/>
          <w:spacing w:val="-1"/>
        </w:rPr>
        <w:t>i</w:t>
      </w:r>
      <w:r w:rsidRPr="00811B80">
        <w:rPr>
          <w:rFonts w:eastAsia="Arial" w:cstheme="minorHAnsi"/>
        </w:rPr>
        <w:t>en</w:t>
      </w:r>
      <w:r w:rsidRPr="00811B80">
        <w:rPr>
          <w:rFonts w:eastAsia="Arial" w:cstheme="minorHAnsi"/>
          <w:spacing w:val="1"/>
        </w:rPr>
        <w:t>t</w:t>
      </w:r>
      <w:r w:rsidRPr="00811B80">
        <w:rPr>
          <w:rFonts w:eastAsia="Arial" w:cstheme="minorHAnsi"/>
        </w:rPr>
        <w:t>s;</w:t>
      </w:r>
      <w:proofErr w:type="gramEnd"/>
    </w:p>
    <w:p w14:paraId="5E88FD3D" w14:textId="77777777" w:rsidR="000C4B76" w:rsidRDefault="00DD63C1" w:rsidP="00E0670E">
      <w:pPr>
        <w:pStyle w:val="ListParagraph"/>
        <w:numPr>
          <w:ilvl w:val="0"/>
          <w:numId w:val="8"/>
        </w:numPr>
        <w:ind w:right="59"/>
        <w:rPr>
          <w:rFonts w:eastAsia="Arial" w:cstheme="minorHAnsi"/>
        </w:rPr>
        <w:sectPr w:rsidR="000C4B76" w:rsidSect="009D1A19">
          <w:headerReference w:type="default" r:id="rId15"/>
          <w:footerReference w:type="default" r:id="rId16"/>
          <w:pgSz w:w="12240" w:h="15840"/>
          <w:pgMar w:top="1440" w:right="1440" w:bottom="1440" w:left="1440" w:header="720" w:footer="720" w:gutter="0"/>
          <w:cols w:space="720"/>
          <w:docGrid w:linePitch="360"/>
        </w:sectPr>
      </w:pPr>
      <w:r w:rsidRPr="00811B80">
        <w:rPr>
          <w:rFonts w:eastAsia="Arial" w:cstheme="minorHAnsi"/>
        </w:rPr>
        <w:t>Support surge capacity intended for adult med/surge and/or ICU be</w:t>
      </w:r>
      <w:r w:rsidR="000C4B76">
        <w:rPr>
          <w:rFonts w:eastAsia="Arial" w:cstheme="minorHAnsi"/>
        </w:rPr>
        <w:t>ds carved out in specific areas.</w:t>
      </w:r>
    </w:p>
    <w:p w14:paraId="5E88FD3E" w14:textId="77777777" w:rsidR="008D7F64" w:rsidRPr="00811B80" w:rsidRDefault="008F26BB" w:rsidP="008D7F64">
      <w:pPr>
        <w:pStyle w:val="Style1"/>
        <w:rPr>
          <w:rFonts w:asciiTheme="minorHAnsi" w:hAnsiTheme="minorHAnsi"/>
        </w:rPr>
      </w:pPr>
      <w:bookmarkStart w:id="16" w:name="_Toc506846290"/>
      <w:bookmarkStart w:id="17" w:name="_Toc506846496"/>
      <w:r w:rsidRPr="00811B80">
        <w:rPr>
          <w:rFonts w:asciiTheme="minorHAnsi" w:hAnsiTheme="minorHAnsi"/>
          <w:noProof/>
        </w:rPr>
        <mc:AlternateContent>
          <mc:Choice Requires="wps">
            <w:drawing>
              <wp:anchor distT="0" distB="0" distL="114300" distR="114300" simplePos="0" relativeHeight="251665408" behindDoc="0" locked="0" layoutInCell="1" allowOverlap="1" wp14:anchorId="5E890599" wp14:editId="5E89059A">
                <wp:simplePos x="0" y="0"/>
                <wp:positionH relativeFrom="column">
                  <wp:posOffset>-11430</wp:posOffset>
                </wp:positionH>
                <wp:positionV relativeFrom="paragraph">
                  <wp:posOffset>186055</wp:posOffset>
                </wp:positionV>
                <wp:extent cx="6337300" cy="795020"/>
                <wp:effectExtent l="0" t="0" r="25400" b="24130"/>
                <wp:wrapNone/>
                <wp:docPr id="5" name="Text Box 5"/>
                <wp:cNvGraphicFramePr/>
                <a:graphic xmlns:a="http://schemas.openxmlformats.org/drawingml/2006/main">
                  <a:graphicData uri="http://schemas.microsoft.com/office/word/2010/wordprocessingShape">
                    <wps:wsp>
                      <wps:cNvSpPr txBox="1"/>
                      <wps:spPr>
                        <a:xfrm>
                          <a:off x="0" y="0"/>
                          <a:ext cx="6337300" cy="795020"/>
                        </a:xfrm>
                        <a:prstGeom prst="rect">
                          <a:avLst/>
                        </a:prstGeom>
                        <a:ln>
                          <a:solidFill>
                            <a:srgbClr val="C00000"/>
                          </a:solidFill>
                        </a:ln>
                      </wps:spPr>
                      <wps:style>
                        <a:lnRef idx="2">
                          <a:schemeClr val="accent1"/>
                        </a:lnRef>
                        <a:fillRef idx="1">
                          <a:schemeClr val="lt1"/>
                        </a:fillRef>
                        <a:effectRef idx="0">
                          <a:schemeClr val="accent1"/>
                        </a:effectRef>
                        <a:fontRef idx="minor">
                          <a:schemeClr val="dk1"/>
                        </a:fontRef>
                      </wps:style>
                      <wps:txbx>
                        <w:txbxContent>
                          <w:p w14:paraId="5E8905BD" w14:textId="77777777" w:rsidR="00CE3C61" w:rsidRPr="001B0BFE" w:rsidRDefault="00CE3C61" w:rsidP="008D7F64">
                            <w:pPr>
                              <w:pStyle w:val="Body"/>
                              <w:rPr>
                                <w:rFonts w:cstheme="minorHAnsi"/>
                                <w:i/>
                              </w:rPr>
                            </w:pPr>
                            <w:bookmarkStart w:id="18" w:name="_Toc504933086"/>
                            <w:r w:rsidRPr="001B0BFE">
                              <w:rPr>
                                <w:rFonts w:cstheme="minorHAnsi"/>
                                <w:i/>
                              </w:rPr>
                              <w:t>This is the template for you to develop your plan. Please use the following ‘fill-in’ document as a starting point.  However</w:t>
                            </w:r>
                            <w:proofErr w:type="gramStart"/>
                            <w:r w:rsidRPr="001B0BFE">
                              <w:rPr>
                                <w:rFonts w:cstheme="minorHAnsi"/>
                                <w:i/>
                              </w:rPr>
                              <w:t>, by all means, customize</w:t>
                            </w:r>
                            <w:proofErr w:type="gramEnd"/>
                            <w:r w:rsidRPr="001B0BFE">
                              <w:rPr>
                                <w:rFonts w:cstheme="minorHAnsi"/>
                                <w:i/>
                              </w:rPr>
                              <w:t xml:space="preserve"> this plan to fit your needs.  </w:t>
                            </w:r>
                            <w:r w:rsidRPr="001B0BFE">
                              <w:rPr>
                                <w:rFonts w:cstheme="minorHAnsi"/>
                                <w:b/>
                                <w:i/>
                              </w:rPr>
                              <w:t xml:space="preserve">This is your plan, for your hospital.  </w:t>
                            </w:r>
                            <w:r w:rsidRPr="001B0BFE">
                              <w:rPr>
                                <w:rFonts w:cstheme="minorHAnsi"/>
                                <w:i/>
                              </w:rPr>
                              <w:t>Fill-in the contact information for your staff and take this opportunity to review and augment your disaster supply cache</w:t>
                            </w:r>
                            <w:bookmarkEnd w:id="18"/>
                            <w:r w:rsidRPr="001B0BFE">
                              <w:rPr>
                                <w:rFonts w:cstheme="minorHAnsi"/>
                                <w:i/>
                              </w:rPr>
                              <w:t>.</w:t>
                            </w:r>
                          </w:p>
                          <w:p w14:paraId="5E8905BE" w14:textId="77777777" w:rsidR="00CE3C61" w:rsidRDefault="00CE3C61" w:rsidP="008D7F6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890599" id="Text Box 5" o:spid="_x0000_s1028" type="#_x0000_t202" style="position:absolute;margin-left:-.9pt;margin-top:14.65pt;width:499pt;height:6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t+nH7iwIAAGwFAAAOAAAAZHJzL2Uyb0RvYy54bWysVFtP2zAUfp+0/2D5fSQtFEZFiroipkkI 0GDi2XXs1prt49luk+7Xc+w0oWN9mpYH59jn/p3L1XVrNNkKHxTYio5OSkqE5VAru6roj+fbT58p CZHZmmmwoqI7Eej17OOHq8ZNxRjWoGvhCRqxYdq4iq5jdNOiCHwtDAsn4IRFpgRvWMSrXxW1Zw1a N7oYl+V50YCvnQcuQsDXm45JZ9m+lILHBymDiERXFGOL+fT5XKazmF2x6cozt1Z8Hwb7hygMUxad DqZuWGRk49VfpoziHgLIeMLBFCCl4iLngNmMynfZPK2ZEzkXBCe4Aabw/8zy++2jJ6qu6IQSywyW 6Fm0kXyBlkwSOo0LUxR6cigWW3zGKvfvAR9T0q30Jv0xHYJ8xHk3YJuMcXw8Pz29OC2RxZF3cTkp xxn84k3b+RC/CjAkERX1WLsMKdvehYiRoGgvkpxpm84AWtW3Sut88avlQnuyZVjtRZm+FCoqHojh LakWKbEugUzFnRad2e9CIiAY8ji7z60oBrOMc2FjhiBbQumkJjGEQXF0TFEPSnvZpCZyiw6K5THF Pz0OGtkr2DgoG2XBHzNQ/+zDlZ18n32Xc0o/tss2d8G4r+0S6h2W3EM3MsHxW4V1uWMhPjKPM4Kl xLmPD3hIDU1FYU9Rsgb/+9h7ksfWRS4lDc5cRcOvDfOCEv3NYlNfjs7O0pDmy9nkAluE+EPO8pBj N2YBWOgRbhjHM5nko+5J6cG84HqYJ6/IYpaj74rGnlzEbhPgeuFiPs9COJaOxTv75HgynVBOXffc vjDv9q0ZsanvoZ9ONn3XoZ1s0rQw30SQKrdvwrlDdY8/jnRuzv36STvj8J6l3pbk7BUAAP//AwBQ SwMEFAAGAAgAAAAhAGYPjXPfAAAACQEAAA8AAABkcnMvZG93bnJldi54bWxMj8FOwzAQRO9I/IO1 SNxap4EGEuJUVaUekDjQgpC4beMljhqvI9ttw99jTnAczWjmTb2a7CDO5EPvWMFinoEgbp3uuVPw /radPYIIEVnj4JgUfFOAVXN9VWOl3YV3dN7HTqQSDhUqMDGOlZShNWQxzN1InLwv5y3GJH0ntcdL KreDzLOskBZ7TgsGR9oYao/7k1XgP9Z6t+1eqDCfG3fE12d+iKNStzfT+glEpCn+heEXP6FDk5gO 7sQ6iEHBbJHIo4K8vAOR/LIschCHFFzeL0E2tfz/oPkBAAD//wMAUEsBAi0AFAAGAAgAAAAhALaD OJL+AAAA4QEAABMAAAAAAAAAAAAAAAAAAAAAAFtDb250ZW50X1R5cGVzXS54bWxQSwECLQAUAAYA CAAAACEAOP0h/9YAAACUAQAACwAAAAAAAAAAAAAAAAAvAQAAX3JlbHMvLnJlbHNQSwECLQAUAAYA CAAAACEALfpx+4sCAABsBQAADgAAAAAAAAAAAAAAAAAuAgAAZHJzL2Uyb0RvYy54bWxQSwECLQAU AAYACAAAACEAZg+Nc98AAAAJAQAADwAAAAAAAAAAAAAAAADlBAAAZHJzL2Rvd25yZXYueG1sUEsF BgAAAAAEAAQA8wAAAPEFAAAAAA== " fillcolor="white [3201]" strokecolor="#c00000" strokeweight="1pt">
                <v:textbox>
                  <w:txbxContent>
                    <w:p w14:paraId="5E8905BD" w14:textId="77777777" w:rsidR="00CE3C61" w:rsidRPr="001B0BFE" w:rsidRDefault="00CE3C61" w:rsidP="008D7F64">
                      <w:pPr>
                        <w:pStyle w:val="Body"/>
                        <w:rPr>
                          <w:rFonts w:cstheme="minorHAnsi"/>
                          <w:i/>
                        </w:rPr>
                      </w:pPr>
                      <w:bookmarkStart w:id="19" w:name="_Toc504933086"/>
                      <w:r w:rsidRPr="001B0BFE">
                        <w:rPr>
                          <w:rFonts w:cstheme="minorHAnsi"/>
                          <w:i/>
                        </w:rPr>
                        <w:t>This is the template for you to develop your plan. Please use the following ‘fill-in’ document as a starting point.  However</w:t>
                      </w:r>
                      <w:proofErr w:type="gramStart"/>
                      <w:r w:rsidRPr="001B0BFE">
                        <w:rPr>
                          <w:rFonts w:cstheme="minorHAnsi"/>
                          <w:i/>
                        </w:rPr>
                        <w:t>, by all means, customize</w:t>
                      </w:r>
                      <w:proofErr w:type="gramEnd"/>
                      <w:r w:rsidRPr="001B0BFE">
                        <w:rPr>
                          <w:rFonts w:cstheme="minorHAnsi"/>
                          <w:i/>
                        </w:rPr>
                        <w:t xml:space="preserve"> this plan to fit your needs.  </w:t>
                      </w:r>
                      <w:r w:rsidRPr="001B0BFE">
                        <w:rPr>
                          <w:rFonts w:cstheme="minorHAnsi"/>
                          <w:b/>
                          <w:i/>
                        </w:rPr>
                        <w:t xml:space="preserve">This is your plan, for your hospital.  </w:t>
                      </w:r>
                      <w:r w:rsidRPr="001B0BFE">
                        <w:rPr>
                          <w:rFonts w:cstheme="minorHAnsi"/>
                          <w:i/>
                        </w:rPr>
                        <w:t>Fill-in the contact information for your staff and take this opportunity to review and augment your disaster supply cache</w:t>
                      </w:r>
                      <w:bookmarkEnd w:id="19"/>
                      <w:r w:rsidRPr="001B0BFE">
                        <w:rPr>
                          <w:rFonts w:cstheme="minorHAnsi"/>
                          <w:i/>
                        </w:rPr>
                        <w:t>.</w:t>
                      </w:r>
                    </w:p>
                    <w:p w14:paraId="5E8905BE" w14:textId="77777777" w:rsidR="00CE3C61" w:rsidRDefault="00CE3C61" w:rsidP="008D7F64">
                      <w:pPr>
                        <w:jc w:val="center"/>
                      </w:pPr>
                    </w:p>
                  </w:txbxContent>
                </v:textbox>
              </v:shape>
            </w:pict>
          </mc:Fallback>
        </mc:AlternateContent>
      </w:r>
      <w:bookmarkEnd w:id="16"/>
      <w:bookmarkEnd w:id="17"/>
    </w:p>
    <w:p w14:paraId="5E88FD3F" w14:textId="77777777" w:rsidR="008D7F64" w:rsidRPr="00811B80" w:rsidRDefault="008D7F64" w:rsidP="008D7F64">
      <w:pPr>
        <w:pStyle w:val="Style1"/>
        <w:rPr>
          <w:rFonts w:asciiTheme="minorHAnsi" w:hAnsiTheme="minorHAnsi"/>
        </w:rPr>
      </w:pPr>
    </w:p>
    <w:p w14:paraId="5E88FD40" w14:textId="77777777" w:rsidR="008D7F64" w:rsidRPr="00811B80" w:rsidRDefault="008D7F64" w:rsidP="008D7F64">
      <w:pPr>
        <w:pStyle w:val="Style1"/>
        <w:rPr>
          <w:rFonts w:asciiTheme="minorHAnsi" w:hAnsiTheme="minorHAnsi"/>
        </w:rPr>
      </w:pPr>
    </w:p>
    <w:p w14:paraId="5E88FD41" w14:textId="77777777" w:rsidR="008D7F64" w:rsidRPr="00811B80" w:rsidRDefault="008D7F64" w:rsidP="008D7F64">
      <w:pPr>
        <w:pStyle w:val="Style1"/>
        <w:rPr>
          <w:rFonts w:asciiTheme="minorHAnsi" w:hAnsiTheme="minorHAnsi"/>
        </w:rPr>
      </w:pPr>
    </w:p>
    <w:p w14:paraId="5E88FD42" w14:textId="77777777" w:rsidR="008D7F64" w:rsidRPr="00811B80" w:rsidRDefault="008D7F64" w:rsidP="008D7F64">
      <w:pPr>
        <w:pStyle w:val="Style1"/>
        <w:rPr>
          <w:rFonts w:asciiTheme="minorHAnsi" w:hAnsiTheme="minorHAnsi"/>
        </w:rPr>
      </w:pPr>
    </w:p>
    <w:p w14:paraId="5E88FD43" w14:textId="77777777" w:rsidR="00AD7A29" w:rsidRDefault="00AD7A29" w:rsidP="00133717">
      <w:pPr>
        <w:pStyle w:val="HeadingA"/>
        <w:rPr>
          <w:rFonts w:asciiTheme="minorHAnsi" w:hAnsiTheme="minorHAnsi"/>
        </w:rPr>
      </w:pPr>
    </w:p>
    <w:p w14:paraId="5E88FD44" w14:textId="77777777" w:rsidR="008F26BB" w:rsidRPr="00811B80" w:rsidRDefault="008F26BB" w:rsidP="002217C1">
      <w:pPr>
        <w:pStyle w:val="HeadingA"/>
      </w:pPr>
      <w:bookmarkStart w:id="20" w:name="_Toc506846289"/>
      <w:bookmarkStart w:id="21" w:name="_Toc506846495"/>
      <w:bookmarkStart w:id="22" w:name="_Toc517026961"/>
      <w:bookmarkStart w:id="23" w:name="Hospital_Pediatric_Surge_Plan"/>
      <w:r w:rsidRPr="00261C4D">
        <w:rPr>
          <w:highlight w:val="yellow"/>
        </w:rPr>
        <w:t>HOSPITAL NAME</w:t>
      </w:r>
      <w:r>
        <w:t xml:space="preserve"> Pediatric Surge Plan</w:t>
      </w:r>
      <w:bookmarkEnd w:id="20"/>
      <w:bookmarkEnd w:id="21"/>
      <w:bookmarkEnd w:id="22"/>
    </w:p>
    <w:bookmarkEnd w:id="23"/>
    <w:p w14:paraId="5E88FD45" w14:textId="77777777" w:rsidR="00AD7A29" w:rsidRPr="00BD15D1" w:rsidRDefault="00BD15D1" w:rsidP="008F26BB">
      <w:pPr>
        <w:pStyle w:val="Body"/>
        <w:rPr>
          <w:b/>
          <w:sz w:val="24"/>
        </w:rPr>
      </w:pPr>
      <w:r w:rsidRPr="00BD15D1">
        <w:t xml:space="preserve">This plan addresses how </w:t>
      </w:r>
      <w:r w:rsidRPr="00BD15D1">
        <w:rPr>
          <w:highlight w:val="yellow"/>
        </w:rPr>
        <w:t>HOSPITAL NAME</w:t>
      </w:r>
      <w:r w:rsidRPr="00BD15D1">
        <w:t xml:space="preserve"> will support pe</w:t>
      </w:r>
      <w:r w:rsidR="00B83012">
        <w:t xml:space="preserve">diatric needs </w:t>
      </w:r>
      <w:proofErr w:type="gramStart"/>
      <w:r w:rsidR="00B83012">
        <w:t>in the event that</w:t>
      </w:r>
      <w:proofErr w:type="gramEnd"/>
      <w:r w:rsidRPr="00BD15D1">
        <w:t xml:space="preserve"> the LA County Pediatric Surge Plan is activated</w:t>
      </w:r>
      <w:r w:rsidRPr="00BD15D1">
        <w:rPr>
          <w:sz w:val="24"/>
        </w:rPr>
        <w:t>.</w:t>
      </w:r>
    </w:p>
    <w:p w14:paraId="5E88FD46" w14:textId="77777777" w:rsidR="00AD7A29" w:rsidRDefault="00AD7A29" w:rsidP="00133717">
      <w:pPr>
        <w:pStyle w:val="HeadingA"/>
        <w:rPr>
          <w:rFonts w:asciiTheme="minorHAnsi" w:hAnsiTheme="minorHAnsi"/>
        </w:rPr>
      </w:pPr>
    </w:p>
    <w:p w14:paraId="5E88FD47" w14:textId="77777777" w:rsidR="001B0BFE" w:rsidRDefault="001B0BFE" w:rsidP="002217C1">
      <w:pPr>
        <w:pStyle w:val="Style1"/>
      </w:pPr>
      <w:r w:rsidRPr="001B0BFE">
        <w:t>Initial Actions</w:t>
      </w:r>
    </w:p>
    <w:p w14:paraId="5E88FD48" w14:textId="77777777" w:rsidR="00AD7A29" w:rsidRDefault="001B0BFE" w:rsidP="001B0BFE">
      <w:pPr>
        <w:pStyle w:val="HeadingB"/>
      </w:pPr>
      <w:bookmarkStart w:id="24" w:name="_Toc517026962"/>
      <w:r>
        <w:t>Activation</w:t>
      </w:r>
      <w:bookmarkEnd w:id="24"/>
    </w:p>
    <w:p w14:paraId="5E88FD49" w14:textId="77777777" w:rsidR="00BD15D1" w:rsidRPr="00BD15D1" w:rsidRDefault="00BD15D1" w:rsidP="001B0BFE">
      <w:pPr>
        <w:pStyle w:val="Body"/>
        <w:rPr>
          <w:b/>
        </w:rPr>
      </w:pPr>
      <w:r w:rsidRPr="00BD15D1">
        <w:rPr>
          <w:highlight w:val="yellow"/>
        </w:rPr>
        <w:t>HOSPITAL NAME</w:t>
      </w:r>
      <w:r w:rsidRPr="00BD15D1">
        <w:t xml:space="preserve"> will activate this pediatric surge plan </w:t>
      </w:r>
      <w:proofErr w:type="gramStart"/>
      <w:r w:rsidRPr="00BD15D1">
        <w:t>in the event</w:t>
      </w:r>
      <w:r w:rsidR="00B83012">
        <w:t xml:space="preserve"> that</w:t>
      </w:r>
      <w:proofErr w:type="gramEnd"/>
      <w:r w:rsidRPr="00BD15D1">
        <w:t xml:space="preserve"> we are notified by the LA County Medical Alert Center</w:t>
      </w:r>
      <w:r>
        <w:t xml:space="preserve"> that a surge event is occurring. </w:t>
      </w:r>
      <w:r w:rsidRPr="00BD15D1">
        <w:rPr>
          <w:highlight w:val="yellow"/>
        </w:rPr>
        <w:t>HOSPITAL NAME</w:t>
      </w:r>
      <w:r>
        <w:t xml:space="preserve"> can also activate this plan should a sudden surge of children arrive at the discretion of </w:t>
      </w:r>
      <w:r w:rsidRPr="00BD15D1">
        <w:rPr>
          <w:highlight w:val="yellow"/>
        </w:rPr>
        <w:t>INSERT ROLE e.g., House Supervisor</w:t>
      </w:r>
      <w:r>
        <w:t>.</w:t>
      </w:r>
    </w:p>
    <w:p w14:paraId="5E88FD4A" w14:textId="77777777" w:rsidR="00BD15D1" w:rsidRDefault="00BD15D1" w:rsidP="00133717">
      <w:pPr>
        <w:pStyle w:val="HeadingA"/>
        <w:rPr>
          <w:rFonts w:asciiTheme="minorHAnsi" w:hAnsiTheme="minorHAnsi"/>
        </w:rPr>
      </w:pPr>
    </w:p>
    <w:p w14:paraId="5E88FD4B" w14:textId="17C58CDF" w:rsidR="00BD15D1" w:rsidRDefault="00BD15D1" w:rsidP="001B0BFE">
      <w:pPr>
        <w:pStyle w:val="Body"/>
        <w:rPr>
          <w:b/>
        </w:rPr>
      </w:pPr>
      <w:r w:rsidRPr="00261C4D">
        <w:rPr>
          <w:i/>
        </w:rPr>
        <w:t>Communication</w:t>
      </w:r>
      <w:r w:rsidRPr="00261C4D">
        <w:t>:</w:t>
      </w:r>
      <w:r>
        <w:br/>
        <w:t xml:space="preserve">If this plan is activated, the Hospital Command Center will be </w:t>
      </w:r>
      <w:r w:rsidR="00952B3F">
        <w:t>activated,</w:t>
      </w:r>
      <w:r>
        <w:t xml:space="preserve"> and the a</w:t>
      </w:r>
      <w:r w:rsidRPr="00BD15D1">
        <w:t>ctivation of this plan will be communicated in the following ways:</w:t>
      </w:r>
    </w:p>
    <w:p w14:paraId="5E88FD4C" w14:textId="77777777" w:rsidR="00BD15D1" w:rsidRDefault="00BD15D1" w:rsidP="001B0BFE">
      <w:pPr>
        <w:pStyle w:val="Body"/>
      </w:pPr>
      <w:r w:rsidRPr="00BD15D1">
        <w:rPr>
          <w:highlight w:val="yellow"/>
        </w:rPr>
        <w:t>INSERT HOW YOU N</w:t>
      </w:r>
      <w:r w:rsidR="00F13F28">
        <w:rPr>
          <w:highlight w:val="yellow"/>
        </w:rPr>
        <w:t>OTIFY STAFF</w:t>
      </w:r>
    </w:p>
    <w:p w14:paraId="5E88FD4D" w14:textId="77777777" w:rsidR="00FD41DD" w:rsidRPr="00BD15D1" w:rsidRDefault="00FD41DD" w:rsidP="001B0BFE">
      <w:pPr>
        <w:pStyle w:val="Body"/>
      </w:pPr>
    </w:p>
    <w:p w14:paraId="5E88FD4E" w14:textId="77777777" w:rsidR="00BD15D1" w:rsidRDefault="00BD15D1" w:rsidP="00133717">
      <w:pPr>
        <w:pStyle w:val="HeadingA"/>
        <w:rPr>
          <w:rFonts w:asciiTheme="minorHAnsi" w:hAnsiTheme="minorHAnsi"/>
        </w:rPr>
      </w:pPr>
    </w:p>
    <w:p w14:paraId="5E88FD4F" w14:textId="77777777" w:rsidR="00BD15D1" w:rsidRDefault="001B0BFE" w:rsidP="001B0BFE">
      <w:pPr>
        <w:pStyle w:val="HeadingB"/>
      </w:pPr>
      <w:bookmarkStart w:id="25" w:name="_Toc517026963"/>
      <w:r>
        <w:t>De-Activation</w:t>
      </w:r>
      <w:bookmarkEnd w:id="25"/>
    </w:p>
    <w:p w14:paraId="5E88FD50" w14:textId="77777777" w:rsidR="00BD15D1" w:rsidRDefault="00BD15D1" w:rsidP="001B0BFE">
      <w:pPr>
        <w:pStyle w:val="Body"/>
      </w:pPr>
      <w:r>
        <w:t>Once the situation is resolved, this plan will be de-activated by notifyi</w:t>
      </w:r>
      <w:r w:rsidR="00F13F28">
        <w:t xml:space="preserve">ng staff via </w:t>
      </w:r>
      <w:r>
        <w:t xml:space="preserve">the Hospital Command Center. </w:t>
      </w:r>
    </w:p>
    <w:p w14:paraId="5E88FD51" w14:textId="77777777" w:rsidR="007C27CE" w:rsidRDefault="007C27CE" w:rsidP="001B0BFE">
      <w:pPr>
        <w:pStyle w:val="Body"/>
      </w:pPr>
    </w:p>
    <w:p w14:paraId="5E88FD52" w14:textId="77777777" w:rsidR="007C27CE" w:rsidRPr="007C27CE" w:rsidRDefault="007C27CE" w:rsidP="007C27CE">
      <w:pPr>
        <w:pStyle w:val="HeadingB"/>
      </w:pPr>
      <w:bookmarkStart w:id="26" w:name="_Toc517026964"/>
      <w:r>
        <w:t xml:space="preserve">After Action </w:t>
      </w:r>
      <w:r w:rsidRPr="007C27CE">
        <w:t xml:space="preserve">Review </w:t>
      </w:r>
      <w:r>
        <w:t>– Pediatric Surge</w:t>
      </w:r>
      <w:r w:rsidRPr="007C27CE">
        <w:t xml:space="preserve"> Activation</w:t>
      </w:r>
      <w:bookmarkEnd w:id="26"/>
    </w:p>
    <w:p w14:paraId="5E88FD53" w14:textId="4C71C090" w:rsidR="00BD15D1" w:rsidRPr="007C27CE" w:rsidRDefault="007C27CE" w:rsidP="005455F6">
      <w:pPr>
        <w:pStyle w:val="Body"/>
      </w:pPr>
      <w:proofErr w:type="gramStart"/>
      <w:r w:rsidRPr="007C27CE">
        <w:t xml:space="preserve">Similar </w:t>
      </w:r>
      <w:r>
        <w:t>to</w:t>
      </w:r>
      <w:proofErr w:type="gramEnd"/>
      <w:r>
        <w:t xml:space="preserve"> other plan and command center activations, this plan will be reviewed and updated by following our </w:t>
      </w:r>
      <w:r w:rsidR="00952B3F">
        <w:t>after-action</w:t>
      </w:r>
      <w:r>
        <w:t xml:space="preserve"> review processes.</w:t>
      </w:r>
    </w:p>
    <w:p w14:paraId="5E88FD54" w14:textId="77777777" w:rsidR="007C27CE" w:rsidRDefault="007C27CE" w:rsidP="00133717">
      <w:pPr>
        <w:pStyle w:val="HeadingA"/>
        <w:rPr>
          <w:rFonts w:asciiTheme="minorHAnsi" w:hAnsiTheme="minorHAnsi"/>
          <w:b w:val="0"/>
          <w:sz w:val="22"/>
          <w:szCs w:val="22"/>
        </w:rPr>
      </w:pPr>
    </w:p>
    <w:p w14:paraId="5E88FD55" w14:textId="77777777" w:rsidR="00BD15D1" w:rsidRPr="001B0BFE" w:rsidRDefault="00BD15D1" w:rsidP="001B0BFE">
      <w:pPr>
        <w:pStyle w:val="HeadingA"/>
      </w:pPr>
      <w:bookmarkStart w:id="27" w:name="_Toc517026965"/>
      <w:r w:rsidRPr="001B0BFE">
        <w:t>Resources for Activation</w:t>
      </w:r>
      <w:bookmarkEnd w:id="27"/>
    </w:p>
    <w:p w14:paraId="5E88FD56" w14:textId="77777777" w:rsidR="00AD7A29" w:rsidRPr="000C4B76" w:rsidRDefault="000C4B76" w:rsidP="000C4B76">
      <w:pPr>
        <w:rPr>
          <w:sz w:val="22"/>
          <w:szCs w:val="22"/>
        </w:rPr>
      </w:pPr>
      <w:r w:rsidRPr="007C27CE">
        <w:rPr>
          <w:sz w:val="22"/>
          <w:szCs w:val="22"/>
          <w:highlight w:val="yellow"/>
        </w:rPr>
        <w:t>HOSPITAL NAME</w:t>
      </w:r>
      <w:r w:rsidRPr="000C4B76">
        <w:rPr>
          <w:sz w:val="22"/>
          <w:szCs w:val="22"/>
        </w:rPr>
        <w:t xml:space="preserve"> has the following resources to activate the Pediatric Surge Plan. This includes:</w:t>
      </w:r>
    </w:p>
    <w:p w14:paraId="5E88FD57" w14:textId="77777777" w:rsidR="000C4B76" w:rsidRPr="000C4B76" w:rsidRDefault="000C4B76" w:rsidP="00E0670E">
      <w:pPr>
        <w:pStyle w:val="ListParagraph"/>
        <w:numPr>
          <w:ilvl w:val="0"/>
          <w:numId w:val="31"/>
        </w:numPr>
      </w:pPr>
      <w:r w:rsidRPr="000C4B76">
        <w:t>Contact Information for an Internal Team</w:t>
      </w:r>
    </w:p>
    <w:p w14:paraId="5E88FD58" w14:textId="77777777" w:rsidR="000C4B76" w:rsidRPr="000C4B76" w:rsidRDefault="000C4B76" w:rsidP="00E0670E">
      <w:pPr>
        <w:pStyle w:val="ListParagraph"/>
        <w:numPr>
          <w:ilvl w:val="0"/>
          <w:numId w:val="31"/>
        </w:numPr>
      </w:pPr>
      <w:r w:rsidRPr="000C4B76">
        <w:t>Contact Information for coordination and community resources</w:t>
      </w:r>
    </w:p>
    <w:p w14:paraId="5E88FD59" w14:textId="77777777" w:rsidR="000C4B76" w:rsidRPr="000C4B76" w:rsidRDefault="000C4B76" w:rsidP="00E0670E">
      <w:pPr>
        <w:pStyle w:val="ListParagraph"/>
        <w:numPr>
          <w:ilvl w:val="0"/>
          <w:numId w:val="31"/>
        </w:numPr>
      </w:pPr>
      <w:r w:rsidRPr="000C4B76">
        <w:t xml:space="preserve">Pre-identified </w:t>
      </w:r>
      <w:r w:rsidRPr="00CF6D55">
        <w:rPr>
          <w:b/>
        </w:rPr>
        <w:t>Space</w:t>
      </w:r>
      <w:r w:rsidRPr="000C4B76">
        <w:t>,</w:t>
      </w:r>
      <w:r w:rsidR="00CF6D55">
        <w:t xml:space="preserve"> </w:t>
      </w:r>
      <w:r w:rsidR="00CF6D55" w:rsidRPr="00CF6D55">
        <w:rPr>
          <w:b/>
        </w:rPr>
        <w:t>Staff</w:t>
      </w:r>
      <w:r w:rsidRPr="000C4B76">
        <w:t xml:space="preserve"> and </w:t>
      </w:r>
      <w:r w:rsidRPr="00CF6D55">
        <w:rPr>
          <w:b/>
        </w:rPr>
        <w:t>Stuff</w:t>
      </w:r>
      <w:r w:rsidRPr="000C4B76">
        <w:t xml:space="preserve"> (equipment and supplies)</w:t>
      </w:r>
    </w:p>
    <w:p w14:paraId="5E88FD5A" w14:textId="77777777" w:rsidR="000C4B76" w:rsidRDefault="000C4B76" w:rsidP="00133717">
      <w:pPr>
        <w:pStyle w:val="HeadingA"/>
        <w:rPr>
          <w:rFonts w:asciiTheme="minorHAnsi" w:hAnsiTheme="minorHAnsi"/>
        </w:rPr>
        <w:sectPr w:rsidR="000C4B76" w:rsidSect="009D1A19">
          <w:pgSz w:w="12240" w:h="15840"/>
          <w:pgMar w:top="1440" w:right="1440" w:bottom="1440" w:left="1440" w:header="720" w:footer="720" w:gutter="0"/>
          <w:cols w:space="720"/>
          <w:docGrid w:linePitch="360"/>
        </w:sectPr>
      </w:pPr>
    </w:p>
    <w:p w14:paraId="5E88FD5B" w14:textId="77777777" w:rsidR="000C4B76" w:rsidRDefault="000C4B76" w:rsidP="00133717">
      <w:pPr>
        <w:pStyle w:val="HeadingA"/>
        <w:rPr>
          <w:rFonts w:asciiTheme="minorHAnsi" w:hAnsiTheme="minorHAnsi"/>
        </w:rPr>
      </w:pPr>
      <w:r>
        <w:rPr>
          <w:rFonts w:asciiTheme="minorHAnsi" w:hAnsiTheme="minorHAnsi"/>
        </w:rPr>
        <w:br w:type="page"/>
      </w:r>
    </w:p>
    <w:p w14:paraId="5E88FD5C" w14:textId="77777777" w:rsidR="007C27CE" w:rsidRDefault="007C27CE" w:rsidP="001B0BFE">
      <w:pPr>
        <w:pStyle w:val="HeadingB"/>
        <w:rPr>
          <w:rFonts w:asciiTheme="minorHAnsi" w:hAnsiTheme="minorHAnsi"/>
          <w:szCs w:val="24"/>
          <w:u w:val="single"/>
        </w:rPr>
      </w:pPr>
      <w:bookmarkStart w:id="28" w:name="Contact_sheet"/>
    </w:p>
    <w:p w14:paraId="5E88FD5D" w14:textId="77777777" w:rsidR="00133717" w:rsidRPr="001B0BFE" w:rsidRDefault="00710E56" w:rsidP="001B0BFE">
      <w:pPr>
        <w:pStyle w:val="HeadingB"/>
      </w:pPr>
      <w:bookmarkStart w:id="29" w:name="_Toc517026966"/>
      <w:r w:rsidRPr="001B0BFE">
        <w:t xml:space="preserve">Internal </w:t>
      </w:r>
      <w:r w:rsidR="00133717" w:rsidRPr="001B0BFE">
        <w:t>Contact Information Sheet</w:t>
      </w:r>
      <w:bookmarkEnd w:id="29"/>
    </w:p>
    <w:bookmarkEnd w:id="28"/>
    <w:p w14:paraId="5E88FD5E" w14:textId="77777777" w:rsidR="008D7F64" w:rsidRPr="00811B80" w:rsidRDefault="008D7F64" w:rsidP="00133717">
      <w:pPr>
        <w:pStyle w:val="Style1"/>
        <w:ind w:left="-900" w:firstLine="900"/>
        <w:rPr>
          <w:rFonts w:asciiTheme="minorHAnsi" w:hAnsiTheme="minorHAnsi"/>
        </w:rPr>
      </w:pPr>
    </w:p>
    <w:tbl>
      <w:tblPr>
        <w:tblW w:w="10982" w:type="dxa"/>
        <w:tblInd w:w="-720" w:type="dxa"/>
        <w:tblLook w:val="04A0" w:firstRow="1" w:lastRow="0" w:firstColumn="1" w:lastColumn="0" w:noHBand="0" w:noVBand="1"/>
      </w:tblPr>
      <w:tblGrid>
        <w:gridCol w:w="3415"/>
        <w:gridCol w:w="3105"/>
        <w:gridCol w:w="2160"/>
        <w:gridCol w:w="2295"/>
        <w:gridCol w:w="7"/>
      </w:tblGrid>
      <w:tr w:rsidR="00647936" w:rsidRPr="00811B80" w14:paraId="5E88FD61" w14:textId="77777777" w:rsidTr="00261C4D">
        <w:trPr>
          <w:trHeight w:val="593"/>
          <w:tblHeader/>
        </w:trPr>
        <w:tc>
          <w:tcPr>
            <w:tcW w:w="10982" w:type="dxa"/>
            <w:gridSpan w:val="5"/>
            <w:tcBorders>
              <w:top w:val="single" w:sz="4" w:space="0" w:color="auto"/>
              <w:left w:val="single" w:sz="4" w:space="0" w:color="auto"/>
              <w:bottom w:val="single" w:sz="4" w:space="0" w:color="auto"/>
              <w:right w:val="single" w:sz="4" w:space="0" w:color="auto"/>
            </w:tcBorders>
            <w:shd w:val="clear" w:color="000000" w:fill="FCE4D6"/>
            <w:vAlign w:val="center"/>
          </w:tcPr>
          <w:p w14:paraId="5E88FD5F" w14:textId="77777777" w:rsidR="00647936" w:rsidRPr="00865EBE" w:rsidRDefault="00647936" w:rsidP="00647936">
            <w:pPr>
              <w:rPr>
                <w:rFonts w:eastAsia="Times New Roman" w:cs="Times New Roman"/>
                <w:b/>
                <w:bCs/>
                <w:color w:val="000000"/>
                <w:sz w:val="22"/>
                <w:szCs w:val="22"/>
              </w:rPr>
            </w:pPr>
            <w:r w:rsidRPr="00865EBE">
              <w:rPr>
                <w:rFonts w:eastAsia="Times New Roman" w:cs="Times New Roman"/>
                <w:b/>
                <w:bCs/>
                <w:color w:val="000000"/>
                <w:sz w:val="22"/>
                <w:szCs w:val="22"/>
              </w:rPr>
              <w:t>Hospital Name:</w:t>
            </w:r>
          </w:p>
          <w:p w14:paraId="5E88FD60" w14:textId="77777777" w:rsidR="00647936" w:rsidRPr="00865EBE" w:rsidRDefault="00647936" w:rsidP="00647936">
            <w:pPr>
              <w:rPr>
                <w:rFonts w:eastAsia="Times New Roman" w:cs="Times New Roman"/>
                <w:b/>
                <w:bCs/>
                <w:color w:val="000000"/>
                <w:sz w:val="22"/>
                <w:szCs w:val="22"/>
              </w:rPr>
            </w:pPr>
            <w:r w:rsidRPr="00865EBE">
              <w:rPr>
                <w:rFonts w:eastAsia="Times New Roman" w:cs="Times New Roman"/>
                <w:b/>
                <w:bCs/>
                <w:color w:val="000000"/>
                <w:sz w:val="22"/>
                <w:szCs w:val="22"/>
              </w:rPr>
              <w:t xml:space="preserve">Tier Level: </w:t>
            </w:r>
          </w:p>
        </w:tc>
      </w:tr>
      <w:tr w:rsidR="000C4B76" w:rsidRPr="00811B80" w14:paraId="5E88FD66" w14:textId="77777777" w:rsidTr="00261C4D">
        <w:trPr>
          <w:gridAfter w:val="1"/>
          <w:wAfter w:w="7" w:type="dxa"/>
          <w:trHeight w:val="593"/>
          <w:tblHeader/>
        </w:trPr>
        <w:tc>
          <w:tcPr>
            <w:tcW w:w="3415" w:type="dxa"/>
            <w:tcBorders>
              <w:top w:val="single" w:sz="4" w:space="0" w:color="auto"/>
              <w:left w:val="single" w:sz="4" w:space="0" w:color="auto"/>
              <w:bottom w:val="single" w:sz="4" w:space="0" w:color="auto"/>
              <w:right w:val="single" w:sz="4" w:space="0" w:color="auto"/>
            </w:tcBorders>
            <w:shd w:val="clear" w:color="000000" w:fill="FCE4D6"/>
            <w:vAlign w:val="center"/>
          </w:tcPr>
          <w:p w14:paraId="5E88FD62" w14:textId="77777777" w:rsidR="000C4B76" w:rsidRPr="00865EBE" w:rsidRDefault="000C4B76" w:rsidP="000C4B76">
            <w:pPr>
              <w:jc w:val="center"/>
              <w:rPr>
                <w:rFonts w:eastAsia="Times New Roman" w:cs="Times New Roman"/>
                <w:b/>
                <w:bCs/>
                <w:color w:val="000000"/>
                <w:sz w:val="22"/>
                <w:szCs w:val="22"/>
              </w:rPr>
            </w:pPr>
            <w:r w:rsidRPr="00865EBE">
              <w:rPr>
                <w:rFonts w:eastAsia="Times New Roman" w:cs="Times New Roman"/>
                <w:b/>
                <w:bCs/>
                <w:color w:val="000000"/>
                <w:sz w:val="22"/>
                <w:szCs w:val="22"/>
              </w:rPr>
              <w:t>NAME</w:t>
            </w:r>
          </w:p>
        </w:tc>
        <w:tc>
          <w:tcPr>
            <w:tcW w:w="3105" w:type="dxa"/>
            <w:tcBorders>
              <w:top w:val="single" w:sz="4" w:space="0" w:color="auto"/>
              <w:left w:val="single" w:sz="4" w:space="0" w:color="auto"/>
              <w:bottom w:val="single" w:sz="4" w:space="0" w:color="auto"/>
              <w:right w:val="single" w:sz="4" w:space="0" w:color="auto"/>
            </w:tcBorders>
            <w:shd w:val="clear" w:color="000000" w:fill="FCE4D6"/>
            <w:vAlign w:val="center"/>
          </w:tcPr>
          <w:p w14:paraId="5E88FD63" w14:textId="77777777" w:rsidR="000C4B76" w:rsidRPr="00865EBE" w:rsidRDefault="000C4B76" w:rsidP="000C4B76">
            <w:pPr>
              <w:jc w:val="center"/>
              <w:rPr>
                <w:rFonts w:eastAsia="Times New Roman" w:cs="Times New Roman"/>
                <w:b/>
                <w:bCs/>
                <w:color w:val="000000"/>
                <w:sz w:val="22"/>
                <w:szCs w:val="22"/>
              </w:rPr>
            </w:pPr>
            <w:r w:rsidRPr="00865EBE">
              <w:rPr>
                <w:rFonts w:eastAsia="Times New Roman" w:cs="Times New Roman"/>
                <w:b/>
                <w:bCs/>
                <w:color w:val="000000"/>
                <w:sz w:val="22"/>
                <w:szCs w:val="22"/>
              </w:rPr>
              <w:t>EMAIL</w:t>
            </w:r>
          </w:p>
        </w:tc>
        <w:tc>
          <w:tcPr>
            <w:tcW w:w="2160" w:type="dxa"/>
            <w:tcBorders>
              <w:top w:val="single" w:sz="4" w:space="0" w:color="auto"/>
              <w:left w:val="single" w:sz="4" w:space="0" w:color="auto"/>
              <w:bottom w:val="single" w:sz="4" w:space="0" w:color="auto"/>
              <w:right w:val="single" w:sz="4" w:space="0" w:color="auto"/>
            </w:tcBorders>
            <w:shd w:val="clear" w:color="000000" w:fill="FCE4D6"/>
            <w:vAlign w:val="center"/>
          </w:tcPr>
          <w:p w14:paraId="5E88FD64" w14:textId="77777777" w:rsidR="000C4B76" w:rsidRPr="00865EBE" w:rsidRDefault="000C4B76" w:rsidP="000C4B76">
            <w:pPr>
              <w:jc w:val="center"/>
              <w:rPr>
                <w:rFonts w:eastAsia="Times New Roman" w:cs="Times New Roman"/>
                <w:b/>
                <w:bCs/>
                <w:color w:val="000000"/>
                <w:sz w:val="22"/>
                <w:szCs w:val="22"/>
              </w:rPr>
            </w:pPr>
            <w:r w:rsidRPr="00865EBE">
              <w:rPr>
                <w:rFonts w:eastAsia="Times New Roman" w:cs="Times New Roman"/>
                <w:b/>
                <w:bCs/>
                <w:color w:val="000000"/>
                <w:sz w:val="22"/>
                <w:szCs w:val="22"/>
              </w:rPr>
              <w:t>WORK PH#</w:t>
            </w:r>
          </w:p>
        </w:tc>
        <w:tc>
          <w:tcPr>
            <w:tcW w:w="2295" w:type="dxa"/>
            <w:tcBorders>
              <w:top w:val="single" w:sz="4" w:space="0" w:color="auto"/>
              <w:left w:val="single" w:sz="4" w:space="0" w:color="auto"/>
              <w:bottom w:val="single" w:sz="4" w:space="0" w:color="auto"/>
              <w:right w:val="single" w:sz="4" w:space="0" w:color="auto"/>
            </w:tcBorders>
            <w:shd w:val="clear" w:color="000000" w:fill="FCE4D6"/>
            <w:vAlign w:val="center"/>
          </w:tcPr>
          <w:p w14:paraId="5E88FD65" w14:textId="77777777" w:rsidR="000C4B76" w:rsidRPr="00865EBE" w:rsidRDefault="000C4B76" w:rsidP="000C4B76">
            <w:pPr>
              <w:jc w:val="center"/>
              <w:rPr>
                <w:rFonts w:eastAsia="Times New Roman" w:cs="Times New Roman"/>
                <w:b/>
                <w:bCs/>
                <w:color w:val="000000"/>
                <w:sz w:val="22"/>
                <w:szCs w:val="22"/>
              </w:rPr>
            </w:pPr>
            <w:r w:rsidRPr="00865EBE">
              <w:rPr>
                <w:rFonts w:eastAsia="Times New Roman" w:cs="Times New Roman"/>
                <w:b/>
                <w:bCs/>
                <w:color w:val="000000"/>
                <w:sz w:val="22"/>
                <w:szCs w:val="22"/>
              </w:rPr>
              <w:t>CELL PH#</w:t>
            </w:r>
          </w:p>
        </w:tc>
      </w:tr>
      <w:tr w:rsidR="000C4B76" w:rsidRPr="00811B80" w14:paraId="5E88FD68" w14:textId="77777777" w:rsidTr="00261C4D">
        <w:trPr>
          <w:trHeight w:val="593"/>
        </w:trPr>
        <w:tc>
          <w:tcPr>
            <w:tcW w:w="10982" w:type="dxa"/>
            <w:gridSpan w:val="5"/>
            <w:tcBorders>
              <w:top w:val="single" w:sz="4" w:space="0" w:color="auto"/>
              <w:left w:val="single" w:sz="4" w:space="0" w:color="auto"/>
              <w:bottom w:val="single" w:sz="4" w:space="0" w:color="auto"/>
              <w:right w:val="single" w:sz="4" w:space="0" w:color="auto"/>
            </w:tcBorders>
            <w:shd w:val="clear" w:color="000000" w:fill="FCE4D6"/>
            <w:vAlign w:val="center"/>
            <w:hideMark/>
          </w:tcPr>
          <w:p w14:paraId="5E88FD67" w14:textId="77777777" w:rsidR="000C4B76" w:rsidRPr="00865EBE" w:rsidRDefault="000C4B76" w:rsidP="000C4B76">
            <w:pPr>
              <w:jc w:val="center"/>
              <w:rPr>
                <w:rFonts w:eastAsia="Times New Roman" w:cs="Times New Roman"/>
                <w:b/>
                <w:bCs/>
                <w:color w:val="000000"/>
                <w:sz w:val="22"/>
                <w:szCs w:val="22"/>
              </w:rPr>
            </w:pPr>
            <w:r w:rsidRPr="00865EBE">
              <w:rPr>
                <w:rFonts w:eastAsia="Times New Roman" w:cs="Times New Roman"/>
                <w:b/>
                <w:bCs/>
                <w:color w:val="000000"/>
                <w:sz w:val="22"/>
                <w:szCs w:val="22"/>
              </w:rPr>
              <w:t>DISASTER PLANNER / EMERGENCY MANAGEMENT OFFICER</w:t>
            </w:r>
          </w:p>
        </w:tc>
      </w:tr>
      <w:tr w:rsidR="000C4B76" w:rsidRPr="00811B80" w14:paraId="5E88FD6D" w14:textId="77777777" w:rsidTr="00261C4D">
        <w:trPr>
          <w:gridAfter w:val="1"/>
          <w:wAfter w:w="7" w:type="dxa"/>
          <w:trHeight w:val="476"/>
        </w:trPr>
        <w:tc>
          <w:tcPr>
            <w:tcW w:w="34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88FD69" w14:textId="77777777" w:rsidR="000C4B76" w:rsidRPr="00865EBE" w:rsidRDefault="000C4B76" w:rsidP="000C4B76">
            <w:pPr>
              <w:jc w:val="center"/>
              <w:rPr>
                <w:rFonts w:eastAsia="Times New Roman" w:cs="Times New Roman"/>
                <w:color w:val="000000"/>
                <w:sz w:val="22"/>
                <w:szCs w:val="22"/>
              </w:rPr>
            </w:pPr>
            <w:r w:rsidRPr="00865EBE">
              <w:rPr>
                <w:rFonts w:eastAsia="Times New Roman" w:cs="Times New Roman"/>
                <w:color w:val="000000"/>
                <w:sz w:val="22"/>
                <w:szCs w:val="22"/>
              </w:rPr>
              <w:t> </w:t>
            </w:r>
          </w:p>
        </w:tc>
        <w:tc>
          <w:tcPr>
            <w:tcW w:w="3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88FD6A" w14:textId="77777777" w:rsidR="000C4B76" w:rsidRPr="00865EBE" w:rsidRDefault="000C4B76" w:rsidP="000C4B76">
            <w:pPr>
              <w:jc w:val="center"/>
              <w:rPr>
                <w:rFonts w:eastAsia="Times New Roman" w:cs="Times New Roman"/>
                <w:color w:val="000000"/>
                <w:sz w:val="22"/>
                <w:szCs w:val="22"/>
              </w:rPr>
            </w:pPr>
            <w:r w:rsidRPr="00865EBE">
              <w:rPr>
                <w:rFonts w:eastAsia="Times New Roman" w:cs="Times New Roman"/>
                <w:color w:val="000000"/>
                <w:sz w:val="22"/>
                <w:szCs w:val="22"/>
              </w:rPr>
              <w:t> </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88FD6B" w14:textId="77777777" w:rsidR="000C4B76" w:rsidRPr="00865EBE" w:rsidRDefault="000C4B76" w:rsidP="000C4B76">
            <w:pPr>
              <w:jc w:val="center"/>
              <w:rPr>
                <w:rFonts w:eastAsia="Times New Roman" w:cs="Times New Roman"/>
                <w:color w:val="000000"/>
                <w:sz w:val="22"/>
                <w:szCs w:val="22"/>
              </w:rPr>
            </w:pPr>
            <w:r w:rsidRPr="00865EBE">
              <w:rPr>
                <w:rFonts w:eastAsia="Times New Roman" w:cs="Times New Roman"/>
                <w:color w:val="000000"/>
                <w:sz w:val="22"/>
                <w:szCs w:val="22"/>
              </w:rPr>
              <w:t> </w:t>
            </w:r>
          </w:p>
        </w:tc>
        <w:tc>
          <w:tcPr>
            <w:tcW w:w="22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88FD6C" w14:textId="77777777" w:rsidR="000C4B76" w:rsidRPr="00865EBE" w:rsidRDefault="000C4B76" w:rsidP="000C4B76">
            <w:pPr>
              <w:jc w:val="center"/>
              <w:rPr>
                <w:rFonts w:eastAsia="Times New Roman" w:cs="Times New Roman"/>
                <w:color w:val="000000"/>
                <w:sz w:val="22"/>
                <w:szCs w:val="22"/>
              </w:rPr>
            </w:pPr>
            <w:r w:rsidRPr="00865EBE">
              <w:rPr>
                <w:rFonts w:eastAsia="Times New Roman" w:cs="Times New Roman"/>
                <w:color w:val="000000"/>
                <w:sz w:val="22"/>
                <w:szCs w:val="22"/>
              </w:rPr>
              <w:t> </w:t>
            </w:r>
          </w:p>
        </w:tc>
      </w:tr>
      <w:tr w:rsidR="000C4B76" w:rsidRPr="00811B80" w14:paraId="5E88FD6F" w14:textId="77777777" w:rsidTr="00261C4D">
        <w:trPr>
          <w:trHeight w:val="530"/>
        </w:trPr>
        <w:tc>
          <w:tcPr>
            <w:tcW w:w="10982" w:type="dxa"/>
            <w:gridSpan w:val="5"/>
            <w:tcBorders>
              <w:top w:val="single" w:sz="4" w:space="0" w:color="auto"/>
              <w:left w:val="single" w:sz="4" w:space="0" w:color="auto"/>
              <w:bottom w:val="single" w:sz="4" w:space="0" w:color="auto"/>
              <w:right w:val="single" w:sz="4" w:space="0" w:color="auto"/>
            </w:tcBorders>
            <w:shd w:val="clear" w:color="000000" w:fill="FCE4D6"/>
            <w:vAlign w:val="center"/>
            <w:hideMark/>
          </w:tcPr>
          <w:p w14:paraId="5E88FD6E" w14:textId="77777777" w:rsidR="000C4B76" w:rsidRPr="00865EBE" w:rsidRDefault="000C4B76" w:rsidP="000C4B76">
            <w:pPr>
              <w:jc w:val="center"/>
              <w:rPr>
                <w:rFonts w:eastAsia="Times New Roman" w:cs="Times New Roman"/>
                <w:b/>
                <w:bCs/>
                <w:color w:val="000000"/>
                <w:sz w:val="22"/>
                <w:szCs w:val="22"/>
              </w:rPr>
            </w:pPr>
            <w:r w:rsidRPr="00865EBE">
              <w:rPr>
                <w:rFonts w:eastAsia="Times New Roman" w:cs="Times New Roman"/>
                <w:b/>
                <w:bCs/>
                <w:color w:val="000000"/>
                <w:sz w:val="22"/>
                <w:szCs w:val="22"/>
              </w:rPr>
              <w:t>PEDIATRIC EMERGENCY CARE COORDINATOR (PECC - MD OR RN)</w:t>
            </w:r>
          </w:p>
        </w:tc>
      </w:tr>
      <w:tr w:rsidR="000C4B76" w:rsidRPr="00811B80" w14:paraId="5E88FD74" w14:textId="77777777" w:rsidTr="00261C4D">
        <w:trPr>
          <w:gridAfter w:val="1"/>
          <w:wAfter w:w="7" w:type="dxa"/>
          <w:trHeight w:val="402"/>
        </w:trPr>
        <w:tc>
          <w:tcPr>
            <w:tcW w:w="3415" w:type="dxa"/>
            <w:tcBorders>
              <w:top w:val="single" w:sz="4" w:space="0" w:color="auto"/>
              <w:left w:val="single" w:sz="4" w:space="0" w:color="auto"/>
              <w:bottom w:val="single" w:sz="4" w:space="0" w:color="auto"/>
              <w:right w:val="single" w:sz="4" w:space="0" w:color="auto"/>
            </w:tcBorders>
            <w:shd w:val="clear" w:color="000000" w:fill="FCE4D6"/>
            <w:vAlign w:val="center"/>
            <w:hideMark/>
          </w:tcPr>
          <w:p w14:paraId="5E88FD70" w14:textId="77777777" w:rsidR="000C4B76" w:rsidRPr="00865EBE" w:rsidRDefault="000C4B76" w:rsidP="000C4B76">
            <w:pPr>
              <w:jc w:val="center"/>
              <w:rPr>
                <w:rFonts w:eastAsia="Times New Roman" w:cs="Times New Roman"/>
                <w:b/>
                <w:bCs/>
                <w:color w:val="000000"/>
                <w:sz w:val="22"/>
                <w:szCs w:val="22"/>
              </w:rPr>
            </w:pPr>
            <w:r w:rsidRPr="00865EBE">
              <w:rPr>
                <w:rFonts w:eastAsia="Times New Roman" w:cs="Times New Roman"/>
                <w:b/>
                <w:bCs/>
                <w:color w:val="000000"/>
                <w:sz w:val="22"/>
                <w:szCs w:val="22"/>
              </w:rPr>
              <w:t>NAME</w:t>
            </w:r>
          </w:p>
        </w:tc>
        <w:tc>
          <w:tcPr>
            <w:tcW w:w="3105"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5E88FD71" w14:textId="77777777" w:rsidR="000C4B76" w:rsidRPr="00865EBE" w:rsidRDefault="000C4B76" w:rsidP="000C4B76">
            <w:pPr>
              <w:jc w:val="center"/>
              <w:rPr>
                <w:rFonts w:eastAsia="Times New Roman" w:cs="Times New Roman"/>
                <w:b/>
                <w:bCs/>
                <w:color w:val="000000"/>
                <w:sz w:val="22"/>
                <w:szCs w:val="22"/>
              </w:rPr>
            </w:pPr>
            <w:r w:rsidRPr="00865EBE">
              <w:rPr>
                <w:rFonts w:eastAsia="Times New Roman" w:cs="Times New Roman"/>
                <w:b/>
                <w:bCs/>
                <w:color w:val="000000"/>
                <w:sz w:val="22"/>
                <w:szCs w:val="22"/>
              </w:rPr>
              <w:t>EMAIL</w:t>
            </w:r>
          </w:p>
        </w:tc>
        <w:tc>
          <w:tcPr>
            <w:tcW w:w="2160"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5E88FD72" w14:textId="77777777" w:rsidR="000C4B76" w:rsidRPr="00865EBE" w:rsidRDefault="000C4B76" w:rsidP="000C4B76">
            <w:pPr>
              <w:jc w:val="center"/>
              <w:rPr>
                <w:rFonts w:eastAsia="Times New Roman" w:cs="Times New Roman"/>
                <w:b/>
                <w:bCs/>
                <w:color w:val="000000"/>
                <w:sz w:val="22"/>
                <w:szCs w:val="22"/>
              </w:rPr>
            </w:pPr>
            <w:r w:rsidRPr="00865EBE">
              <w:rPr>
                <w:rFonts w:eastAsia="Times New Roman" w:cs="Times New Roman"/>
                <w:b/>
                <w:bCs/>
                <w:color w:val="000000"/>
                <w:sz w:val="22"/>
                <w:szCs w:val="22"/>
              </w:rPr>
              <w:t>WORK PH#</w:t>
            </w:r>
          </w:p>
        </w:tc>
        <w:tc>
          <w:tcPr>
            <w:tcW w:w="2295"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5E88FD73" w14:textId="77777777" w:rsidR="000C4B76" w:rsidRPr="00865EBE" w:rsidRDefault="000C4B76" w:rsidP="000C4B76">
            <w:pPr>
              <w:jc w:val="center"/>
              <w:rPr>
                <w:rFonts w:eastAsia="Times New Roman" w:cs="Times New Roman"/>
                <w:b/>
                <w:bCs/>
                <w:color w:val="000000"/>
                <w:sz w:val="22"/>
                <w:szCs w:val="22"/>
              </w:rPr>
            </w:pPr>
            <w:r w:rsidRPr="00865EBE">
              <w:rPr>
                <w:rFonts w:eastAsia="Times New Roman" w:cs="Times New Roman"/>
                <w:b/>
                <w:bCs/>
                <w:color w:val="000000"/>
                <w:sz w:val="22"/>
                <w:szCs w:val="22"/>
              </w:rPr>
              <w:t>CELL PH#</w:t>
            </w:r>
          </w:p>
        </w:tc>
      </w:tr>
      <w:tr w:rsidR="000C4B76" w:rsidRPr="00811B80" w14:paraId="5E88FD79" w14:textId="77777777" w:rsidTr="00261C4D">
        <w:trPr>
          <w:gridAfter w:val="1"/>
          <w:wAfter w:w="7" w:type="dxa"/>
          <w:trHeight w:val="476"/>
        </w:trPr>
        <w:tc>
          <w:tcPr>
            <w:tcW w:w="34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88FD75" w14:textId="77777777" w:rsidR="000C4B76" w:rsidRPr="00865EBE" w:rsidRDefault="000C4B76" w:rsidP="000C4B76">
            <w:pPr>
              <w:jc w:val="center"/>
              <w:rPr>
                <w:rFonts w:eastAsia="Times New Roman" w:cs="Times New Roman"/>
                <w:color w:val="000000"/>
                <w:sz w:val="22"/>
                <w:szCs w:val="22"/>
              </w:rPr>
            </w:pPr>
            <w:r w:rsidRPr="00865EBE">
              <w:rPr>
                <w:rFonts w:eastAsia="Times New Roman" w:cs="Times New Roman"/>
                <w:color w:val="000000"/>
                <w:sz w:val="22"/>
                <w:szCs w:val="22"/>
              </w:rPr>
              <w:t> </w:t>
            </w:r>
          </w:p>
        </w:tc>
        <w:tc>
          <w:tcPr>
            <w:tcW w:w="3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88FD76" w14:textId="77777777" w:rsidR="000C4B76" w:rsidRPr="00865EBE" w:rsidRDefault="000C4B76" w:rsidP="000C4B76">
            <w:pPr>
              <w:jc w:val="center"/>
              <w:rPr>
                <w:rFonts w:eastAsia="Times New Roman" w:cs="Times New Roman"/>
                <w:color w:val="000000"/>
                <w:sz w:val="22"/>
                <w:szCs w:val="22"/>
              </w:rPr>
            </w:pPr>
            <w:r w:rsidRPr="00865EBE">
              <w:rPr>
                <w:rFonts w:eastAsia="Times New Roman" w:cs="Times New Roman"/>
                <w:color w:val="000000"/>
                <w:sz w:val="22"/>
                <w:szCs w:val="22"/>
              </w:rPr>
              <w:t> </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88FD77" w14:textId="77777777" w:rsidR="000C4B76" w:rsidRPr="00865EBE" w:rsidRDefault="000C4B76" w:rsidP="000C4B76">
            <w:pPr>
              <w:jc w:val="center"/>
              <w:rPr>
                <w:rFonts w:eastAsia="Times New Roman" w:cs="Times New Roman"/>
                <w:color w:val="000000"/>
                <w:sz w:val="22"/>
                <w:szCs w:val="22"/>
              </w:rPr>
            </w:pPr>
            <w:r w:rsidRPr="00865EBE">
              <w:rPr>
                <w:rFonts w:eastAsia="Times New Roman" w:cs="Times New Roman"/>
                <w:color w:val="000000"/>
                <w:sz w:val="22"/>
                <w:szCs w:val="22"/>
              </w:rPr>
              <w:t> </w:t>
            </w:r>
          </w:p>
        </w:tc>
        <w:tc>
          <w:tcPr>
            <w:tcW w:w="22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88FD78" w14:textId="77777777" w:rsidR="000C4B76" w:rsidRPr="00865EBE" w:rsidRDefault="000C4B76" w:rsidP="000C4B76">
            <w:pPr>
              <w:jc w:val="center"/>
              <w:rPr>
                <w:rFonts w:eastAsia="Times New Roman" w:cs="Times New Roman"/>
                <w:color w:val="000000"/>
                <w:sz w:val="22"/>
                <w:szCs w:val="22"/>
              </w:rPr>
            </w:pPr>
            <w:r w:rsidRPr="00865EBE">
              <w:rPr>
                <w:rFonts w:eastAsia="Times New Roman" w:cs="Times New Roman"/>
                <w:color w:val="000000"/>
                <w:sz w:val="22"/>
                <w:szCs w:val="22"/>
              </w:rPr>
              <w:t> </w:t>
            </w:r>
          </w:p>
        </w:tc>
      </w:tr>
      <w:tr w:rsidR="000C4B76" w:rsidRPr="00811B80" w14:paraId="5E88FD7B" w14:textId="77777777" w:rsidTr="00261C4D">
        <w:trPr>
          <w:trHeight w:val="530"/>
        </w:trPr>
        <w:tc>
          <w:tcPr>
            <w:tcW w:w="10982" w:type="dxa"/>
            <w:gridSpan w:val="5"/>
            <w:tcBorders>
              <w:top w:val="single" w:sz="4" w:space="0" w:color="auto"/>
              <w:left w:val="single" w:sz="4" w:space="0" w:color="auto"/>
              <w:bottom w:val="single" w:sz="4" w:space="0" w:color="auto"/>
              <w:right w:val="single" w:sz="4" w:space="0" w:color="auto"/>
            </w:tcBorders>
            <w:shd w:val="clear" w:color="000000" w:fill="FCE4D6"/>
            <w:vAlign w:val="center"/>
            <w:hideMark/>
          </w:tcPr>
          <w:p w14:paraId="5E88FD7A" w14:textId="77777777" w:rsidR="000C4B76" w:rsidRPr="00865EBE" w:rsidRDefault="000C4B76" w:rsidP="000C4B76">
            <w:pPr>
              <w:jc w:val="center"/>
              <w:rPr>
                <w:rFonts w:eastAsia="Times New Roman" w:cs="Times New Roman"/>
                <w:b/>
                <w:bCs/>
                <w:color w:val="000000"/>
                <w:sz w:val="22"/>
                <w:szCs w:val="22"/>
              </w:rPr>
            </w:pPr>
            <w:r w:rsidRPr="00865EBE">
              <w:rPr>
                <w:rFonts w:eastAsia="Times New Roman" w:cs="Times New Roman"/>
                <w:b/>
                <w:bCs/>
                <w:color w:val="000000"/>
                <w:sz w:val="22"/>
                <w:szCs w:val="22"/>
              </w:rPr>
              <w:t>ANY ADDITIONAL PEDIATRIC SUPPORT PERSONNEL IN YOUR HOSPITAL</w:t>
            </w:r>
          </w:p>
        </w:tc>
      </w:tr>
      <w:tr w:rsidR="000C4B76" w:rsidRPr="00811B80" w14:paraId="5E88FD80" w14:textId="77777777" w:rsidTr="00261C4D">
        <w:trPr>
          <w:gridAfter w:val="1"/>
          <w:wAfter w:w="7" w:type="dxa"/>
          <w:trHeight w:val="402"/>
        </w:trPr>
        <w:tc>
          <w:tcPr>
            <w:tcW w:w="3415" w:type="dxa"/>
            <w:tcBorders>
              <w:top w:val="single" w:sz="4" w:space="0" w:color="auto"/>
              <w:left w:val="single" w:sz="4" w:space="0" w:color="auto"/>
              <w:bottom w:val="single" w:sz="4" w:space="0" w:color="auto"/>
              <w:right w:val="single" w:sz="4" w:space="0" w:color="auto"/>
            </w:tcBorders>
            <w:shd w:val="clear" w:color="000000" w:fill="FCE4D6"/>
            <w:vAlign w:val="center"/>
            <w:hideMark/>
          </w:tcPr>
          <w:p w14:paraId="5E88FD7C" w14:textId="77777777" w:rsidR="000C4B76" w:rsidRPr="00865EBE" w:rsidRDefault="000C4B76" w:rsidP="000C4B76">
            <w:pPr>
              <w:jc w:val="center"/>
              <w:rPr>
                <w:rFonts w:eastAsia="Times New Roman" w:cs="Times New Roman"/>
                <w:b/>
                <w:bCs/>
                <w:color w:val="000000"/>
                <w:sz w:val="22"/>
                <w:szCs w:val="22"/>
              </w:rPr>
            </w:pPr>
            <w:r w:rsidRPr="00865EBE">
              <w:rPr>
                <w:rFonts w:eastAsia="Times New Roman" w:cs="Times New Roman"/>
                <w:b/>
                <w:bCs/>
                <w:color w:val="000000"/>
                <w:sz w:val="22"/>
                <w:szCs w:val="22"/>
              </w:rPr>
              <w:t>CATEGORY/ NAME</w:t>
            </w:r>
          </w:p>
        </w:tc>
        <w:tc>
          <w:tcPr>
            <w:tcW w:w="3105"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5E88FD7D" w14:textId="77777777" w:rsidR="000C4B76" w:rsidRPr="00865EBE" w:rsidRDefault="000C4B76" w:rsidP="000C4B76">
            <w:pPr>
              <w:jc w:val="center"/>
              <w:rPr>
                <w:rFonts w:eastAsia="Times New Roman" w:cs="Times New Roman"/>
                <w:b/>
                <w:bCs/>
                <w:color w:val="000000"/>
                <w:sz w:val="22"/>
                <w:szCs w:val="22"/>
              </w:rPr>
            </w:pPr>
            <w:r w:rsidRPr="00865EBE">
              <w:rPr>
                <w:rFonts w:eastAsia="Times New Roman" w:cs="Times New Roman"/>
                <w:b/>
                <w:bCs/>
                <w:color w:val="000000"/>
                <w:sz w:val="22"/>
                <w:szCs w:val="22"/>
              </w:rPr>
              <w:t>EMAIL</w:t>
            </w:r>
          </w:p>
        </w:tc>
        <w:tc>
          <w:tcPr>
            <w:tcW w:w="2160"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5E88FD7E" w14:textId="77777777" w:rsidR="000C4B76" w:rsidRPr="00865EBE" w:rsidRDefault="000C4B76" w:rsidP="000C4B76">
            <w:pPr>
              <w:jc w:val="center"/>
              <w:rPr>
                <w:rFonts w:eastAsia="Times New Roman" w:cs="Times New Roman"/>
                <w:b/>
                <w:bCs/>
                <w:color w:val="000000"/>
                <w:sz w:val="22"/>
                <w:szCs w:val="22"/>
              </w:rPr>
            </w:pPr>
            <w:r w:rsidRPr="00865EBE">
              <w:rPr>
                <w:rFonts w:eastAsia="Times New Roman" w:cs="Times New Roman"/>
                <w:b/>
                <w:bCs/>
                <w:color w:val="000000"/>
                <w:sz w:val="22"/>
                <w:szCs w:val="22"/>
              </w:rPr>
              <w:t>WORK PH#</w:t>
            </w:r>
          </w:p>
        </w:tc>
        <w:tc>
          <w:tcPr>
            <w:tcW w:w="2295"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5E88FD7F" w14:textId="77777777" w:rsidR="000C4B76" w:rsidRPr="00865EBE" w:rsidRDefault="000C4B76" w:rsidP="000C4B76">
            <w:pPr>
              <w:jc w:val="center"/>
              <w:rPr>
                <w:rFonts w:eastAsia="Times New Roman" w:cs="Times New Roman"/>
                <w:b/>
                <w:bCs/>
                <w:color w:val="000000"/>
                <w:sz w:val="22"/>
                <w:szCs w:val="22"/>
              </w:rPr>
            </w:pPr>
            <w:r w:rsidRPr="00865EBE">
              <w:rPr>
                <w:rFonts w:eastAsia="Times New Roman" w:cs="Times New Roman"/>
                <w:b/>
                <w:bCs/>
                <w:color w:val="000000"/>
                <w:sz w:val="22"/>
                <w:szCs w:val="22"/>
              </w:rPr>
              <w:t>CELL PH#</w:t>
            </w:r>
          </w:p>
        </w:tc>
      </w:tr>
      <w:tr w:rsidR="000C4B76" w:rsidRPr="00811B80" w14:paraId="5E88FD85" w14:textId="77777777" w:rsidTr="00261C4D">
        <w:trPr>
          <w:gridAfter w:val="1"/>
          <w:wAfter w:w="7" w:type="dxa"/>
          <w:trHeight w:val="566"/>
        </w:trPr>
        <w:tc>
          <w:tcPr>
            <w:tcW w:w="3415" w:type="dxa"/>
            <w:tcBorders>
              <w:top w:val="single" w:sz="4" w:space="0" w:color="auto"/>
              <w:left w:val="single" w:sz="4" w:space="0" w:color="auto"/>
              <w:bottom w:val="single" w:sz="4" w:space="0" w:color="auto"/>
              <w:right w:val="single" w:sz="4" w:space="0" w:color="auto"/>
            </w:tcBorders>
            <w:shd w:val="clear" w:color="auto" w:fill="auto"/>
            <w:hideMark/>
          </w:tcPr>
          <w:p w14:paraId="5E88FD81" w14:textId="77777777" w:rsidR="000C4B76" w:rsidRPr="00865EBE" w:rsidRDefault="000C4B76" w:rsidP="000C4B76">
            <w:pPr>
              <w:rPr>
                <w:rFonts w:eastAsia="Times New Roman" w:cs="Times New Roman"/>
                <w:color w:val="000000"/>
                <w:sz w:val="22"/>
                <w:szCs w:val="22"/>
              </w:rPr>
            </w:pPr>
            <w:r w:rsidRPr="00865EBE">
              <w:rPr>
                <w:rFonts w:eastAsia="Times New Roman" w:cs="Times New Roman"/>
                <w:color w:val="000000"/>
                <w:sz w:val="22"/>
                <w:szCs w:val="22"/>
              </w:rPr>
              <w:t>A. ADMIN =</w:t>
            </w:r>
          </w:p>
        </w:tc>
        <w:tc>
          <w:tcPr>
            <w:tcW w:w="3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88FD82" w14:textId="77777777" w:rsidR="000C4B76" w:rsidRPr="00865EBE" w:rsidRDefault="000C4B76" w:rsidP="000C4B76">
            <w:pPr>
              <w:jc w:val="center"/>
              <w:rPr>
                <w:rFonts w:eastAsia="Times New Roman" w:cs="Times New Roman"/>
                <w:color w:val="000000"/>
                <w:sz w:val="22"/>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88FD83" w14:textId="77777777" w:rsidR="000C4B76" w:rsidRPr="00865EBE" w:rsidRDefault="000C4B76" w:rsidP="000C4B76">
            <w:pPr>
              <w:jc w:val="center"/>
              <w:rPr>
                <w:rFonts w:eastAsia="Times New Roman" w:cs="Times New Roman"/>
                <w:color w:val="000000"/>
                <w:sz w:val="22"/>
                <w:szCs w:val="22"/>
              </w:rPr>
            </w:pPr>
          </w:p>
        </w:tc>
        <w:tc>
          <w:tcPr>
            <w:tcW w:w="22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88FD84" w14:textId="77777777" w:rsidR="000C4B76" w:rsidRPr="00865EBE" w:rsidRDefault="000C4B76" w:rsidP="000C4B76">
            <w:pPr>
              <w:jc w:val="center"/>
              <w:rPr>
                <w:rFonts w:eastAsia="Times New Roman" w:cs="Times New Roman"/>
                <w:color w:val="000000"/>
                <w:sz w:val="22"/>
                <w:szCs w:val="22"/>
              </w:rPr>
            </w:pPr>
          </w:p>
        </w:tc>
      </w:tr>
      <w:tr w:rsidR="000C4B76" w:rsidRPr="00811B80" w14:paraId="5E88FD8A" w14:textId="77777777" w:rsidTr="00261C4D">
        <w:trPr>
          <w:gridAfter w:val="1"/>
          <w:wAfter w:w="7" w:type="dxa"/>
          <w:trHeight w:val="530"/>
        </w:trPr>
        <w:tc>
          <w:tcPr>
            <w:tcW w:w="3415" w:type="dxa"/>
            <w:tcBorders>
              <w:top w:val="single" w:sz="4" w:space="0" w:color="auto"/>
              <w:left w:val="single" w:sz="4" w:space="0" w:color="auto"/>
              <w:bottom w:val="single" w:sz="4" w:space="0" w:color="auto"/>
              <w:right w:val="single" w:sz="4" w:space="0" w:color="auto"/>
            </w:tcBorders>
            <w:shd w:val="clear" w:color="auto" w:fill="auto"/>
            <w:hideMark/>
          </w:tcPr>
          <w:p w14:paraId="5E88FD86" w14:textId="77777777" w:rsidR="000C4B76" w:rsidRPr="00865EBE" w:rsidRDefault="000C4B76" w:rsidP="000C4B76">
            <w:pPr>
              <w:rPr>
                <w:rFonts w:eastAsia="Times New Roman" w:cs="Times New Roman"/>
                <w:color w:val="000000"/>
                <w:sz w:val="22"/>
                <w:szCs w:val="22"/>
              </w:rPr>
            </w:pPr>
            <w:r w:rsidRPr="00865EBE">
              <w:rPr>
                <w:rFonts w:eastAsia="Times New Roman" w:cs="Times New Roman"/>
                <w:color w:val="000000"/>
                <w:sz w:val="22"/>
                <w:szCs w:val="22"/>
              </w:rPr>
              <w:t xml:space="preserve">B. FACILITIES = </w:t>
            </w:r>
          </w:p>
        </w:tc>
        <w:tc>
          <w:tcPr>
            <w:tcW w:w="31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88FD87" w14:textId="77777777" w:rsidR="000C4B76" w:rsidRPr="00865EBE" w:rsidRDefault="000C4B76" w:rsidP="000C4B76">
            <w:pPr>
              <w:jc w:val="center"/>
              <w:rPr>
                <w:rFonts w:eastAsia="Times New Roman" w:cs="Times New Roman"/>
                <w:color w:val="000000"/>
                <w:sz w:val="22"/>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88FD88" w14:textId="77777777" w:rsidR="000C4B76" w:rsidRPr="00865EBE" w:rsidRDefault="000C4B76" w:rsidP="000C4B76">
            <w:pPr>
              <w:jc w:val="center"/>
              <w:rPr>
                <w:rFonts w:eastAsia="Times New Roman" w:cs="Times New Roman"/>
                <w:color w:val="000000"/>
                <w:sz w:val="22"/>
                <w:szCs w:val="22"/>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88FD89" w14:textId="77777777" w:rsidR="000C4B76" w:rsidRPr="00865EBE" w:rsidRDefault="000C4B76" w:rsidP="000C4B76">
            <w:pPr>
              <w:jc w:val="center"/>
              <w:rPr>
                <w:rFonts w:eastAsia="Times New Roman" w:cs="Times New Roman"/>
                <w:color w:val="000000"/>
                <w:sz w:val="22"/>
                <w:szCs w:val="22"/>
              </w:rPr>
            </w:pPr>
          </w:p>
        </w:tc>
      </w:tr>
      <w:tr w:rsidR="000C4B76" w:rsidRPr="00811B80" w14:paraId="5E88FD8F" w14:textId="77777777" w:rsidTr="00261C4D">
        <w:trPr>
          <w:gridAfter w:val="1"/>
          <w:wAfter w:w="7" w:type="dxa"/>
          <w:trHeight w:val="530"/>
        </w:trPr>
        <w:tc>
          <w:tcPr>
            <w:tcW w:w="3415" w:type="dxa"/>
            <w:tcBorders>
              <w:top w:val="single" w:sz="4" w:space="0" w:color="auto"/>
              <w:left w:val="single" w:sz="4" w:space="0" w:color="auto"/>
              <w:bottom w:val="single" w:sz="4" w:space="0" w:color="auto"/>
              <w:right w:val="single" w:sz="4" w:space="0" w:color="auto"/>
            </w:tcBorders>
            <w:shd w:val="clear" w:color="auto" w:fill="auto"/>
            <w:hideMark/>
          </w:tcPr>
          <w:p w14:paraId="5E88FD8B" w14:textId="77777777" w:rsidR="000C4B76" w:rsidRPr="00865EBE" w:rsidRDefault="000C4B76" w:rsidP="000C4B76">
            <w:pPr>
              <w:rPr>
                <w:rFonts w:eastAsia="Times New Roman" w:cs="Times New Roman"/>
                <w:color w:val="000000"/>
                <w:sz w:val="22"/>
                <w:szCs w:val="22"/>
              </w:rPr>
            </w:pPr>
            <w:r w:rsidRPr="00865EBE">
              <w:rPr>
                <w:rFonts w:eastAsia="Times New Roman" w:cs="Times New Roman"/>
                <w:color w:val="000000"/>
                <w:sz w:val="22"/>
                <w:szCs w:val="22"/>
              </w:rPr>
              <w:t xml:space="preserve">C. SECURITY = </w:t>
            </w:r>
          </w:p>
        </w:tc>
        <w:tc>
          <w:tcPr>
            <w:tcW w:w="31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88FD8C" w14:textId="77777777" w:rsidR="000C4B76" w:rsidRPr="00865EBE" w:rsidRDefault="000C4B76" w:rsidP="000C4B76">
            <w:pPr>
              <w:jc w:val="center"/>
              <w:rPr>
                <w:rFonts w:eastAsia="Times New Roman" w:cs="Times New Roman"/>
                <w:color w:val="000000"/>
                <w:sz w:val="22"/>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88FD8D" w14:textId="77777777" w:rsidR="000C4B76" w:rsidRPr="00865EBE" w:rsidRDefault="000C4B76" w:rsidP="000C4B76">
            <w:pPr>
              <w:jc w:val="center"/>
              <w:rPr>
                <w:rFonts w:eastAsia="Times New Roman" w:cs="Times New Roman"/>
                <w:color w:val="000000"/>
                <w:sz w:val="22"/>
                <w:szCs w:val="22"/>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88FD8E" w14:textId="77777777" w:rsidR="000C4B76" w:rsidRPr="00865EBE" w:rsidRDefault="000C4B76" w:rsidP="000C4B76">
            <w:pPr>
              <w:jc w:val="center"/>
              <w:rPr>
                <w:rFonts w:eastAsia="Times New Roman" w:cs="Times New Roman"/>
                <w:color w:val="000000"/>
                <w:sz w:val="22"/>
                <w:szCs w:val="22"/>
              </w:rPr>
            </w:pPr>
          </w:p>
        </w:tc>
      </w:tr>
      <w:tr w:rsidR="000C4B76" w:rsidRPr="00811B80" w14:paraId="5E88FD94" w14:textId="77777777" w:rsidTr="00261C4D">
        <w:trPr>
          <w:gridAfter w:val="1"/>
          <w:wAfter w:w="7" w:type="dxa"/>
          <w:trHeight w:val="539"/>
        </w:trPr>
        <w:tc>
          <w:tcPr>
            <w:tcW w:w="3415" w:type="dxa"/>
            <w:tcBorders>
              <w:top w:val="single" w:sz="4" w:space="0" w:color="auto"/>
              <w:left w:val="single" w:sz="4" w:space="0" w:color="auto"/>
              <w:bottom w:val="single" w:sz="4" w:space="0" w:color="auto"/>
              <w:right w:val="single" w:sz="4" w:space="0" w:color="auto"/>
            </w:tcBorders>
            <w:shd w:val="clear" w:color="auto" w:fill="auto"/>
            <w:hideMark/>
          </w:tcPr>
          <w:p w14:paraId="5E88FD90" w14:textId="77777777" w:rsidR="000C4B76" w:rsidRPr="00865EBE" w:rsidRDefault="000C4B76" w:rsidP="000C4B76">
            <w:pPr>
              <w:rPr>
                <w:rFonts w:eastAsia="Times New Roman" w:cs="Times New Roman"/>
                <w:color w:val="000000"/>
                <w:sz w:val="22"/>
                <w:szCs w:val="22"/>
              </w:rPr>
            </w:pPr>
            <w:r w:rsidRPr="00865EBE">
              <w:rPr>
                <w:rFonts w:eastAsia="Times New Roman" w:cs="Times New Roman"/>
                <w:color w:val="000000"/>
                <w:sz w:val="22"/>
                <w:szCs w:val="22"/>
              </w:rPr>
              <w:t xml:space="preserve">D. PHYSICIAN = </w:t>
            </w:r>
          </w:p>
        </w:tc>
        <w:tc>
          <w:tcPr>
            <w:tcW w:w="31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88FD91" w14:textId="77777777" w:rsidR="000C4B76" w:rsidRPr="00865EBE" w:rsidRDefault="000C4B76" w:rsidP="000C4B76">
            <w:pPr>
              <w:jc w:val="center"/>
              <w:rPr>
                <w:rFonts w:eastAsia="Times New Roman" w:cs="Times New Roman"/>
                <w:color w:val="000000"/>
                <w:sz w:val="22"/>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88FD92" w14:textId="77777777" w:rsidR="000C4B76" w:rsidRPr="00865EBE" w:rsidRDefault="000C4B76" w:rsidP="000C4B76">
            <w:pPr>
              <w:jc w:val="center"/>
              <w:rPr>
                <w:rFonts w:eastAsia="Times New Roman" w:cs="Times New Roman"/>
                <w:color w:val="000000"/>
                <w:sz w:val="22"/>
                <w:szCs w:val="22"/>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88FD93" w14:textId="77777777" w:rsidR="000C4B76" w:rsidRPr="00865EBE" w:rsidRDefault="000C4B76" w:rsidP="000C4B76">
            <w:pPr>
              <w:jc w:val="center"/>
              <w:rPr>
                <w:rFonts w:eastAsia="Times New Roman" w:cs="Times New Roman"/>
                <w:color w:val="000000"/>
                <w:sz w:val="22"/>
                <w:szCs w:val="22"/>
              </w:rPr>
            </w:pPr>
          </w:p>
        </w:tc>
      </w:tr>
      <w:tr w:rsidR="000C4B76" w:rsidRPr="00811B80" w14:paraId="5E88FD99" w14:textId="77777777" w:rsidTr="00261C4D">
        <w:trPr>
          <w:gridAfter w:val="1"/>
          <w:wAfter w:w="7" w:type="dxa"/>
          <w:trHeight w:val="530"/>
        </w:trPr>
        <w:tc>
          <w:tcPr>
            <w:tcW w:w="3415" w:type="dxa"/>
            <w:tcBorders>
              <w:top w:val="single" w:sz="4" w:space="0" w:color="auto"/>
              <w:left w:val="single" w:sz="4" w:space="0" w:color="auto"/>
              <w:bottom w:val="single" w:sz="4" w:space="0" w:color="auto"/>
              <w:right w:val="single" w:sz="4" w:space="0" w:color="auto"/>
            </w:tcBorders>
            <w:shd w:val="clear" w:color="auto" w:fill="auto"/>
            <w:hideMark/>
          </w:tcPr>
          <w:p w14:paraId="5E88FD95" w14:textId="77777777" w:rsidR="000C4B76" w:rsidRPr="00865EBE" w:rsidRDefault="000C4B76" w:rsidP="000C4B76">
            <w:pPr>
              <w:rPr>
                <w:rFonts w:eastAsia="Times New Roman" w:cs="Times New Roman"/>
                <w:color w:val="000000"/>
                <w:sz w:val="22"/>
                <w:szCs w:val="22"/>
              </w:rPr>
            </w:pPr>
            <w:r w:rsidRPr="00865EBE">
              <w:rPr>
                <w:rFonts w:eastAsia="Times New Roman" w:cs="Times New Roman"/>
                <w:color w:val="000000"/>
                <w:sz w:val="22"/>
                <w:szCs w:val="22"/>
              </w:rPr>
              <w:t xml:space="preserve">E. NURSE = </w:t>
            </w:r>
          </w:p>
        </w:tc>
        <w:tc>
          <w:tcPr>
            <w:tcW w:w="31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88FD96" w14:textId="77777777" w:rsidR="000C4B76" w:rsidRPr="00865EBE" w:rsidRDefault="000C4B76" w:rsidP="000C4B76">
            <w:pPr>
              <w:jc w:val="center"/>
              <w:rPr>
                <w:rFonts w:eastAsia="Times New Roman" w:cs="Times New Roman"/>
                <w:color w:val="000000"/>
                <w:sz w:val="22"/>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88FD97" w14:textId="77777777" w:rsidR="000C4B76" w:rsidRPr="00865EBE" w:rsidRDefault="000C4B76" w:rsidP="000C4B76">
            <w:pPr>
              <w:jc w:val="center"/>
              <w:rPr>
                <w:rFonts w:eastAsia="Times New Roman" w:cs="Times New Roman"/>
                <w:color w:val="000000"/>
                <w:sz w:val="22"/>
                <w:szCs w:val="22"/>
              </w:rPr>
            </w:pPr>
          </w:p>
        </w:tc>
        <w:tc>
          <w:tcPr>
            <w:tcW w:w="22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88FD98" w14:textId="77777777" w:rsidR="000C4B76" w:rsidRPr="00865EBE" w:rsidRDefault="000C4B76" w:rsidP="000C4B76">
            <w:pPr>
              <w:jc w:val="center"/>
              <w:rPr>
                <w:rFonts w:eastAsia="Times New Roman" w:cs="Times New Roman"/>
                <w:color w:val="000000"/>
                <w:sz w:val="22"/>
                <w:szCs w:val="22"/>
              </w:rPr>
            </w:pPr>
          </w:p>
        </w:tc>
      </w:tr>
      <w:tr w:rsidR="000C4B76" w:rsidRPr="00811B80" w14:paraId="5E88FD9B" w14:textId="77777777" w:rsidTr="00261C4D">
        <w:trPr>
          <w:trHeight w:val="530"/>
        </w:trPr>
        <w:tc>
          <w:tcPr>
            <w:tcW w:w="10982"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E88FD9A" w14:textId="77777777" w:rsidR="000C4B76" w:rsidRPr="00865EBE" w:rsidRDefault="000C4B76" w:rsidP="000C4B76">
            <w:pPr>
              <w:jc w:val="center"/>
              <w:rPr>
                <w:rFonts w:eastAsia="Times New Roman" w:cs="Times New Roman"/>
                <w:color w:val="000000"/>
                <w:sz w:val="22"/>
                <w:szCs w:val="22"/>
              </w:rPr>
            </w:pPr>
            <w:r w:rsidRPr="00865EBE">
              <w:rPr>
                <w:rFonts w:eastAsia="Times New Roman" w:cs="Times New Roman"/>
                <w:b/>
                <w:color w:val="000000"/>
                <w:sz w:val="22"/>
                <w:szCs w:val="22"/>
              </w:rPr>
              <w:t>DO YOU PLAN TO HAVE A PEDIATRIC RESPONSE TEAM WITHIN YOUR HOSPITAL?</w:t>
            </w:r>
            <w:r w:rsidRPr="00865EBE">
              <w:rPr>
                <w:rFonts w:eastAsia="Times New Roman" w:cs="Times New Roman"/>
                <w:b/>
                <w:color w:val="000000"/>
                <w:sz w:val="22"/>
                <w:szCs w:val="22"/>
              </w:rPr>
              <w:br/>
              <w:t>IF SO, LIST THEM HERE:</w:t>
            </w:r>
          </w:p>
        </w:tc>
      </w:tr>
      <w:tr w:rsidR="000C4B76" w:rsidRPr="00811B80" w14:paraId="5E88FDA0" w14:textId="77777777" w:rsidTr="00261C4D">
        <w:trPr>
          <w:gridAfter w:val="1"/>
          <w:wAfter w:w="7" w:type="dxa"/>
          <w:trHeight w:val="530"/>
        </w:trPr>
        <w:tc>
          <w:tcPr>
            <w:tcW w:w="3415" w:type="dxa"/>
            <w:tcBorders>
              <w:top w:val="single" w:sz="4" w:space="0" w:color="auto"/>
              <w:left w:val="single" w:sz="4" w:space="0" w:color="auto"/>
              <w:bottom w:val="single" w:sz="4" w:space="0" w:color="auto"/>
              <w:right w:val="single" w:sz="4" w:space="0" w:color="auto"/>
            </w:tcBorders>
            <w:shd w:val="clear" w:color="000000" w:fill="FCE4D6"/>
            <w:vAlign w:val="center"/>
          </w:tcPr>
          <w:p w14:paraId="5E88FD9C" w14:textId="77777777" w:rsidR="000C4B76" w:rsidRPr="00865EBE" w:rsidRDefault="000C4B76" w:rsidP="000C4B76">
            <w:pPr>
              <w:rPr>
                <w:rFonts w:eastAsia="Times New Roman" w:cs="Times New Roman"/>
                <w:color w:val="000000"/>
                <w:sz w:val="22"/>
                <w:szCs w:val="22"/>
              </w:rPr>
            </w:pPr>
            <w:r w:rsidRPr="00865EBE">
              <w:rPr>
                <w:rFonts w:eastAsia="Times New Roman" w:cs="Times New Roman"/>
                <w:color w:val="000000"/>
                <w:sz w:val="22"/>
                <w:szCs w:val="22"/>
              </w:rPr>
              <w:t>CONTACT PERSON</w:t>
            </w:r>
          </w:p>
        </w:tc>
        <w:tc>
          <w:tcPr>
            <w:tcW w:w="3105" w:type="dxa"/>
            <w:tcBorders>
              <w:top w:val="single" w:sz="4" w:space="0" w:color="auto"/>
              <w:left w:val="single" w:sz="4" w:space="0" w:color="auto"/>
              <w:bottom w:val="single" w:sz="4" w:space="0" w:color="auto"/>
              <w:right w:val="single" w:sz="4" w:space="0" w:color="auto"/>
            </w:tcBorders>
            <w:shd w:val="clear" w:color="000000" w:fill="FCE4D6"/>
            <w:vAlign w:val="center"/>
          </w:tcPr>
          <w:p w14:paraId="5E88FD9D" w14:textId="77777777" w:rsidR="000C4B76" w:rsidRPr="00865EBE" w:rsidRDefault="000C4B76" w:rsidP="000C4B76">
            <w:pPr>
              <w:jc w:val="center"/>
              <w:rPr>
                <w:rFonts w:eastAsia="Times New Roman" w:cs="Times New Roman"/>
                <w:color w:val="000000"/>
                <w:sz w:val="22"/>
                <w:szCs w:val="22"/>
              </w:rPr>
            </w:pPr>
            <w:r w:rsidRPr="00865EBE">
              <w:rPr>
                <w:rFonts w:eastAsia="Times New Roman" w:cs="Times New Roman"/>
                <w:color w:val="000000"/>
                <w:sz w:val="22"/>
                <w:szCs w:val="22"/>
              </w:rPr>
              <w:t>EMAIL</w:t>
            </w:r>
          </w:p>
        </w:tc>
        <w:tc>
          <w:tcPr>
            <w:tcW w:w="2160" w:type="dxa"/>
            <w:tcBorders>
              <w:top w:val="single" w:sz="4" w:space="0" w:color="auto"/>
              <w:left w:val="single" w:sz="4" w:space="0" w:color="auto"/>
              <w:bottom w:val="single" w:sz="4" w:space="0" w:color="auto"/>
              <w:right w:val="single" w:sz="4" w:space="0" w:color="auto"/>
            </w:tcBorders>
            <w:shd w:val="clear" w:color="000000" w:fill="FCE4D6"/>
            <w:vAlign w:val="center"/>
          </w:tcPr>
          <w:p w14:paraId="5E88FD9E" w14:textId="77777777" w:rsidR="000C4B76" w:rsidRPr="00865EBE" w:rsidRDefault="000C4B76" w:rsidP="000C4B76">
            <w:pPr>
              <w:jc w:val="center"/>
              <w:rPr>
                <w:rFonts w:eastAsia="Times New Roman" w:cs="Times New Roman"/>
                <w:color w:val="000000"/>
                <w:sz w:val="22"/>
                <w:szCs w:val="22"/>
              </w:rPr>
            </w:pPr>
            <w:r w:rsidRPr="00865EBE">
              <w:rPr>
                <w:rFonts w:eastAsia="Times New Roman" w:cs="Times New Roman"/>
                <w:color w:val="000000"/>
                <w:sz w:val="22"/>
                <w:szCs w:val="22"/>
              </w:rPr>
              <w:t>WORK PH#</w:t>
            </w:r>
          </w:p>
        </w:tc>
        <w:tc>
          <w:tcPr>
            <w:tcW w:w="2295" w:type="dxa"/>
            <w:tcBorders>
              <w:top w:val="single" w:sz="4" w:space="0" w:color="auto"/>
              <w:left w:val="single" w:sz="4" w:space="0" w:color="auto"/>
              <w:bottom w:val="single" w:sz="4" w:space="0" w:color="auto"/>
              <w:right w:val="single" w:sz="4" w:space="0" w:color="auto"/>
            </w:tcBorders>
            <w:shd w:val="clear" w:color="000000" w:fill="FCE4D6"/>
            <w:vAlign w:val="center"/>
          </w:tcPr>
          <w:p w14:paraId="5E88FD9F" w14:textId="77777777" w:rsidR="000C4B76" w:rsidRPr="00865EBE" w:rsidRDefault="000C4B76" w:rsidP="000C4B76">
            <w:pPr>
              <w:jc w:val="center"/>
              <w:rPr>
                <w:rFonts w:eastAsia="Times New Roman" w:cs="Times New Roman"/>
                <w:color w:val="000000"/>
                <w:sz w:val="22"/>
                <w:szCs w:val="22"/>
              </w:rPr>
            </w:pPr>
            <w:r w:rsidRPr="00865EBE">
              <w:rPr>
                <w:rFonts w:eastAsia="Times New Roman" w:cs="Times New Roman"/>
                <w:color w:val="000000"/>
                <w:sz w:val="22"/>
                <w:szCs w:val="22"/>
              </w:rPr>
              <w:t>CELL PH#</w:t>
            </w:r>
          </w:p>
        </w:tc>
      </w:tr>
      <w:tr w:rsidR="000C4B76" w:rsidRPr="00811B80" w14:paraId="5E88FDA5" w14:textId="77777777" w:rsidTr="00261C4D">
        <w:trPr>
          <w:gridAfter w:val="1"/>
          <w:wAfter w:w="7" w:type="dxa"/>
          <w:trHeight w:val="530"/>
        </w:trPr>
        <w:tc>
          <w:tcPr>
            <w:tcW w:w="3415" w:type="dxa"/>
            <w:tcBorders>
              <w:top w:val="single" w:sz="4" w:space="0" w:color="auto"/>
              <w:left w:val="single" w:sz="4" w:space="0" w:color="auto"/>
              <w:bottom w:val="single" w:sz="4" w:space="0" w:color="auto"/>
              <w:right w:val="single" w:sz="4" w:space="0" w:color="auto"/>
            </w:tcBorders>
            <w:shd w:val="clear" w:color="000000" w:fill="auto"/>
          </w:tcPr>
          <w:p w14:paraId="5E88FDA1" w14:textId="77777777" w:rsidR="000C4B76" w:rsidRPr="00865EBE" w:rsidRDefault="000C4B76" w:rsidP="000C4B76">
            <w:pPr>
              <w:rPr>
                <w:rFonts w:eastAsia="Times New Roman" w:cs="Times New Roman"/>
                <w:color w:val="000000"/>
                <w:sz w:val="22"/>
                <w:szCs w:val="22"/>
              </w:rPr>
            </w:pPr>
            <w:r w:rsidRPr="00865EBE">
              <w:rPr>
                <w:rFonts w:eastAsia="Times New Roman" w:cs="Times New Roman"/>
                <w:color w:val="000000"/>
                <w:sz w:val="22"/>
                <w:szCs w:val="22"/>
              </w:rPr>
              <w:t>PHYSICIAN:</w:t>
            </w:r>
          </w:p>
        </w:tc>
        <w:tc>
          <w:tcPr>
            <w:tcW w:w="3105" w:type="dxa"/>
            <w:tcBorders>
              <w:top w:val="single" w:sz="4" w:space="0" w:color="auto"/>
              <w:left w:val="single" w:sz="4" w:space="0" w:color="auto"/>
              <w:bottom w:val="single" w:sz="4" w:space="0" w:color="auto"/>
              <w:right w:val="single" w:sz="4" w:space="0" w:color="auto"/>
            </w:tcBorders>
            <w:shd w:val="clear" w:color="000000" w:fill="auto"/>
            <w:vAlign w:val="center"/>
          </w:tcPr>
          <w:p w14:paraId="5E88FDA2" w14:textId="77777777" w:rsidR="000C4B76" w:rsidRPr="00865EBE" w:rsidRDefault="000C4B76" w:rsidP="000C4B76">
            <w:pPr>
              <w:jc w:val="center"/>
              <w:rPr>
                <w:rFonts w:eastAsia="Times New Roman" w:cs="Times New Roman"/>
                <w:color w:val="000000"/>
                <w:sz w:val="22"/>
                <w:szCs w:val="22"/>
              </w:rPr>
            </w:pPr>
          </w:p>
        </w:tc>
        <w:tc>
          <w:tcPr>
            <w:tcW w:w="2160" w:type="dxa"/>
            <w:tcBorders>
              <w:top w:val="single" w:sz="4" w:space="0" w:color="auto"/>
              <w:left w:val="single" w:sz="4" w:space="0" w:color="auto"/>
              <w:bottom w:val="single" w:sz="4" w:space="0" w:color="auto"/>
              <w:right w:val="single" w:sz="4" w:space="0" w:color="auto"/>
            </w:tcBorders>
            <w:shd w:val="clear" w:color="000000" w:fill="auto"/>
            <w:vAlign w:val="center"/>
          </w:tcPr>
          <w:p w14:paraId="5E88FDA3" w14:textId="77777777" w:rsidR="000C4B76" w:rsidRPr="00865EBE" w:rsidRDefault="000C4B76" w:rsidP="000C4B76">
            <w:pPr>
              <w:jc w:val="center"/>
              <w:rPr>
                <w:rFonts w:eastAsia="Times New Roman" w:cs="Times New Roman"/>
                <w:color w:val="000000"/>
                <w:sz w:val="22"/>
                <w:szCs w:val="22"/>
              </w:rPr>
            </w:pPr>
          </w:p>
        </w:tc>
        <w:tc>
          <w:tcPr>
            <w:tcW w:w="2295" w:type="dxa"/>
            <w:tcBorders>
              <w:top w:val="single" w:sz="4" w:space="0" w:color="auto"/>
              <w:left w:val="single" w:sz="4" w:space="0" w:color="auto"/>
              <w:bottom w:val="single" w:sz="4" w:space="0" w:color="auto"/>
              <w:right w:val="single" w:sz="4" w:space="0" w:color="auto"/>
            </w:tcBorders>
            <w:shd w:val="clear" w:color="000000" w:fill="auto"/>
            <w:vAlign w:val="center"/>
          </w:tcPr>
          <w:p w14:paraId="5E88FDA4" w14:textId="77777777" w:rsidR="000C4B76" w:rsidRPr="00865EBE" w:rsidRDefault="000C4B76" w:rsidP="000C4B76">
            <w:pPr>
              <w:jc w:val="center"/>
              <w:rPr>
                <w:rFonts w:eastAsia="Times New Roman" w:cs="Times New Roman"/>
                <w:color w:val="000000"/>
                <w:sz w:val="22"/>
                <w:szCs w:val="22"/>
              </w:rPr>
            </w:pPr>
          </w:p>
        </w:tc>
      </w:tr>
      <w:tr w:rsidR="000C4B76" w:rsidRPr="00811B80" w14:paraId="5E88FDAA" w14:textId="77777777" w:rsidTr="00261C4D">
        <w:trPr>
          <w:gridAfter w:val="1"/>
          <w:wAfter w:w="7" w:type="dxa"/>
          <w:trHeight w:val="530"/>
        </w:trPr>
        <w:tc>
          <w:tcPr>
            <w:tcW w:w="3415" w:type="dxa"/>
            <w:tcBorders>
              <w:top w:val="single" w:sz="4" w:space="0" w:color="auto"/>
              <w:left w:val="single" w:sz="4" w:space="0" w:color="auto"/>
              <w:bottom w:val="single" w:sz="4" w:space="0" w:color="auto"/>
              <w:right w:val="single" w:sz="4" w:space="0" w:color="auto"/>
            </w:tcBorders>
            <w:shd w:val="clear" w:color="000000" w:fill="auto"/>
            <w:vAlign w:val="center"/>
          </w:tcPr>
          <w:p w14:paraId="5E88FDA6" w14:textId="77777777" w:rsidR="000C4B76" w:rsidRPr="00865EBE" w:rsidRDefault="000C4B76" w:rsidP="00E0670E">
            <w:pPr>
              <w:pStyle w:val="ListParagraph"/>
              <w:numPr>
                <w:ilvl w:val="0"/>
                <w:numId w:val="13"/>
              </w:numPr>
              <w:rPr>
                <w:rFonts w:eastAsia="Times New Roman" w:cs="Times New Roman"/>
                <w:color w:val="000000"/>
              </w:rPr>
            </w:pPr>
          </w:p>
        </w:tc>
        <w:tc>
          <w:tcPr>
            <w:tcW w:w="3105" w:type="dxa"/>
            <w:tcBorders>
              <w:top w:val="single" w:sz="4" w:space="0" w:color="auto"/>
              <w:left w:val="single" w:sz="4" w:space="0" w:color="auto"/>
              <w:bottom w:val="single" w:sz="4" w:space="0" w:color="auto"/>
              <w:right w:val="single" w:sz="4" w:space="0" w:color="auto"/>
            </w:tcBorders>
            <w:shd w:val="clear" w:color="000000" w:fill="auto"/>
            <w:vAlign w:val="center"/>
          </w:tcPr>
          <w:p w14:paraId="5E88FDA7" w14:textId="77777777" w:rsidR="000C4B76" w:rsidRPr="00865EBE" w:rsidRDefault="000C4B76" w:rsidP="000C4B76">
            <w:pPr>
              <w:jc w:val="center"/>
              <w:rPr>
                <w:rFonts w:eastAsia="Times New Roman" w:cs="Times New Roman"/>
                <w:color w:val="000000"/>
                <w:sz w:val="22"/>
                <w:szCs w:val="22"/>
              </w:rPr>
            </w:pPr>
          </w:p>
        </w:tc>
        <w:tc>
          <w:tcPr>
            <w:tcW w:w="2160" w:type="dxa"/>
            <w:tcBorders>
              <w:top w:val="single" w:sz="4" w:space="0" w:color="auto"/>
              <w:left w:val="single" w:sz="4" w:space="0" w:color="auto"/>
              <w:bottom w:val="single" w:sz="4" w:space="0" w:color="auto"/>
              <w:right w:val="single" w:sz="4" w:space="0" w:color="auto"/>
            </w:tcBorders>
            <w:shd w:val="clear" w:color="000000" w:fill="auto"/>
            <w:vAlign w:val="center"/>
          </w:tcPr>
          <w:p w14:paraId="5E88FDA8" w14:textId="77777777" w:rsidR="000C4B76" w:rsidRPr="00865EBE" w:rsidRDefault="000C4B76" w:rsidP="000C4B76">
            <w:pPr>
              <w:jc w:val="center"/>
              <w:rPr>
                <w:rFonts w:eastAsia="Times New Roman" w:cs="Times New Roman"/>
                <w:color w:val="000000"/>
                <w:sz w:val="22"/>
                <w:szCs w:val="22"/>
              </w:rPr>
            </w:pPr>
          </w:p>
        </w:tc>
        <w:tc>
          <w:tcPr>
            <w:tcW w:w="2295" w:type="dxa"/>
            <w:tcBorders>
              <w:top w:val="single" w:sz="4" w:space="0" w:color="auto"/>
              <w:left w:val="single" w:sz="4" w:space="0" w:color="auto"/>
              <w:bottom w:val="single" w:sz="4" w:space="0" w:color="auto"/>
              <w:right w:val="single" w:sz="4" w:space="0" w:color="auto"/>
            </w:tcBorders>
            <w:shd w:val="clear" w:color="000000" w:fill="auto"/>
            <w:vAlign w:val="center"/>
          </w:tcPr>
          <w:p w14:paraId="5E88FDA9" w14:textId="77777777" w:rsidR="000C4B76" w:rsidRPr="00865EBE" w:rsidRDefault="000C4B76" w:rsidP="000C4B76">
            <w:pPr>
              <w:jc w:val="center"/>
              <w:rPr>
                <w:rFonts w:eastAsia="Times New Roman" w:cs="Times New Roman"/>
                <w:color w:val="000000"/>
                <w:sz w:val="22"/>
                <w:szCs w:val="22"/>
              </w:rPr>
            </w:pPr>
          </w:p>
        </w:tc>
      </w:tr>
      <w:tr w:rsidR="000C4B76" w:rsidRPr="00811B80" w14:paraId="5E88FDAF" w14:textId="77777777" w:rsidTr="00261C4D">
        <w:trPr>
          <w:gridAfter w:val="1"/>
          <w:wAfter w:w="7" w:type="dxa"/>
          <w:trHeight w:val="530"/>
        </w:trPr>
        <w:tc>
          <w:tcPr>
            <w:tcW w:w="3415" w:type="dxa"/>
            <w:tcBorders>
              <w:top w:val="single" w:sz="4" w:space="0" w:color="auto"/>
              <w:left w:val="single" w:sz="4" w:space="0" w:color="auto"/>
              <w:bottom w:val="single" w:sz="4" w:space="0" w:color="auto"/>
              <w:right w:val="single" w:sz="4" w:space="0" w:color="auto"/>
            </w:tcBorders>
            <w:shd w:val="clear" w:color="000000" w:fill="auto"/>
            <w:vAlign w:val="center"/>
          </w:tcPr>
          <w:p w14:paraId="5E88FDAB" w14:textId="77777777" w:rsidR="000C4B76" w:rsidRPr="00865EBE" w:rsidRDefault="000C4B76" w:rsidP="00E0670E">
            <w:pPr>
              <w:pStyle w:val="ListParagraph"/>
              <w:numPr>
                <w:ilvl w:val="0"/>
                <w:numId w:val="13"/>
              </w:numPr>
              <w:rPr>
                <w:rFonts w:eastAsia="Times New Roman" w:cs="Times New Roman"/>
                <w:color w:val="000000"/>
              </w:rPr>
            </w:pPr>
          </w:p>
        </w:tc>
        <w:tc>
          <w:tcPr>
            <w:tcW w:w="3105" w:type="dxa"/>
            <w:tcBorders>
              <w:top w:val="single" w:sz="4" w:space="0" w:color="auto"/>
              <w:left w:val="single" w:sz="4" w:space="0" w:color="auto"/>
              <w:bottom w:val="single" w:sz="4" w:space="0" w:color="auto"/>
              <w:right w:val="single" w:sz="4" w:space="0" w:color="auto"/>
            </w:tcBorders>
            <w:shd w:val="clear" w:color="000000" w:fill="auto"/>
            <w:vAlign w:val="center"/>
          </w:tcPr>
          <w:p w14:paraId="5E88FDAC" w14:textId="77777777" w:rsidR="000C4B76" w:rsidRPr="00865EBE" w:rsidRDefault="000C4B76" w:rsidP="000C4B76">
            <w:pPr>
              <w:jc w:val="center"/>
              <w:rPr>
                <w:rFonts w:eastAsia="Times New Roman" w:cs="Times New Roman"/>
                <w:color w:val="000000"/>
                <w:sz w:val="22"/>
                <w:szCs w:val="22"/>
              </w:rPr>
            </w:pPr>
          </w:p>
        </w:tc>
        <w:tc>
          <w:tcPr>
            <w:tcW w:w="2160" w:type="dxa"/>
            <w:tcBorders>
              <w:top w:val="single" w:sz="4" w:space="0" w:color="auto"/>
              <w:left w:val="single" w:sz="4" w:space="0" w:color="auto"/>
              <w:bottom w:val="single" w:sz="4" w:space="0" w:color="auto"/>
              <w:right w:val="single" w:sz="4" w:space="0" w:color="auto"/>
            </w:tcBorders>
            <w:shd w:val="clear" w:color="000000" w:fill="auto"/>
            <w:vAlign w:val="center"/>
          </w:tcPr>
          <w:p w14:paraId="5E88FDAD" w14:textId="77777777" w:rsidR="000C4B76" w:rsidRPr="00865EBE" w:rsidRDefault="000C4B76" w:rsidP="000C4B76">
            <w:pPr>
              <w:jc w:val="center"/>
              <w:rPr>
                <w:rFonts w:eastAsia="Times New Roman" w:cs="Times New Roman"/>
                <w:color w:val="000000"/>
                <w:sz w:val="22"/>
                <w:szCs w:val="22"/>
              </w:rPr>
            </w:pPr>
          </w:p>
        </w:tc>
        <w:tc>
          <w:tcPr>
            <w:tcW w:w="2295" w:type="dxa"/>
            <w:tcBorders>
              <w:top w:val="single" w:sz="4" w:space="0" w:color="auto"/>
              <w:left w:val="single" w:sz="4" w:space="0" w:color="auto"/>
              <w:bottom w:val="single" w:sz="4" w:space="0" w:color="auto"/>
              <w:right w:val="single" w:sz="4" w:space="0" w:color="auto"/>
            </w:tcBorders>
            <w:shd w:val="clear" w:color="000000" w:fill="auto"/>
            <w:vAlign w:val="center"/>
          </w:tcPr>
          <w:p w14:paraId="5E88FDAE" w14:textId="77777777" w:rsidR="000C4B76" w:rsidRPr="00865EBE" w:rsidRDefault="000C4B76" w:rsidP="000C4B76">
            <w:pPr>
              <w:jc w:val="center"/>
              <w:rPr>
                <w:rFonts w:eastAsia="Times New Roman" w:cs="Times New Roman"/>
                <w:color w:val="000000"/>
                <w:sz w:val="22"/>
                <w:szCs w:val="22"/>
              </w:rPr>
            </w:pPr>
          </w:p>
        </w:tc>
      </w:tr>
      <w:tr w:rsidR="000C4B76" w:rsidRPr="00811B80" w14:paraId="5E88FDB4" w14:textId="77777777" w:rsidTr="00261C4D">
        <w:trPr>
          <w:gridAfter w:val="1"/>
          <w:wAfter w:w="7" w:type="dxa"/>
          <w:trHeight w:val="530"/>
        </w:trPr>
        <w:tc>
          <w:tcPr>
            <w:tcW w:w="3415" w:type="dxa"/>
            <w:tcBorders>
              <w:top w:val="single" w:sz="4" w:space="0" w:color="auto"/>
              <w:left w:val="single" w:sz="4" w:space="0" w:color="auto"/>
              <w:bottom w:val="single" w:sz="4" w:space="0" w:color="auto"/>
              <w:right w:val="single" w:sz="4" w:space="0" w:color="auto"/>
            </w:tcBorders>
            <w:shd w:val="clear" w:color="000000" w:fill="auto"/>
            <w:vAlign w:val="center"/>
          </w:tcPr>
          <w:p w14:paraId="5E88FDB0" w14:textId="77777777" w:rsidR="000C4B76" w:rsidRPr="00865EBE" w:rsidRDefault="000C4B76" w:rsidP="00E0670E">
            <w:pPr>
              <w:pStyle w:val="ListParagraph"/>
              <w:numPr>
                <w:ilvl w:val="0"/>
                <w:numId w:val="13"/>
              </w:numPr>
              <w:rPr>
                <w:rFonts w:eastAsia="Times New Roman" w:cs="Times New Roman"/>
                <w:color w:val="000000"/>
              </w:rPr>
            </w:pPr>
          </w:p>
        </w:tc>
        <w:tc>
          <w:tcPr>
            <w:tcW w:w="3105" w:type="dxa"/>
            <w:tcBorders>
              <w:top w:val="single" w:sz="4" w:space="0" w:color="auto"/>
              <w:left w:val="single" w:sz="4" w:space="0" w:color="auto"/>
              <w:bottom w:val="single" w:sz="4" w:space="0" w:color="auto"/>
              <w:right w:val="single" w:sz="4" w:space="0" w:color="auto"/>
            </w:tcBorders>
            <w:shd w:val="clear" w:color="000000" w:fill="auto"/>
            <w:vAlign w:val="center"/>
          </w:tcPr>
          <w:p w14:paraId="5E88FDB1" w14:textId="77777777" w:rsidR="000C4B76" w:rsidRPr="00865EBE" w:rsidRDefault="000C4B76" w:rsidP="000C4B76">
            <w:pPr>
              <w:jc w:val="center"/>
              <w:rPr>
                <w:rFonts w:eastAsia="Times New Roman" w:cs="Times New Roman"/>
                <w:color w:val="000000"/>
                <w:sz w:val="22"/>
                <w:szCs w:val="22"/>
              </w:rPr>
            </w:pPr>
          </w:p>
        </w:tc>
        <w:tc>
          <w:tcPr>
            <w:tcW w:w="2160" w:type="dxa"/>
            <w:tcBorders>
              <w:top w:val="single" w:sz="4" w:space="0" w:color="auto"/>
              <w:left w:val="single" w:sz="4" w:space="0" w:color="auto"/>
              <w:bottom w:val="single" w:sz="4" w:space="0" w:color="auto"/>
              <w:right w:val="single" w:sz="4" w:space="0" w:color="auto"/>
            </w:tcBorders>
            <w:shd w:val="clear" w:color="000000" w:fill="auto"/>
            <w:vAlign w:val="center"/>
          </w:tcPr>
          <w:p w14:paraId="5E88FDB2" w14:textId="77777777" w:rsidR="000C4B76" w:rsidRPr="00865EBE" w:rsidRDefault="000C4B76" w:rsidP="000C4B76">
            <w:pPr>
              <w:jc w:val="center"/>
              <w:rPr>
                <w:rFonts w:eastAsia="Times New Roman" w:cs="Times New Roman"/>
                <w:color w:val="000000"/>
                <w:sz w:val="22"/>
                <w:szCs w:val="22"/>
              </w:rPr>
            </w:pPr>
          </w:p>
        </w:tc>
        <w:tc>
          <w:tcPr>
            <w:tcW w:w="2295" w:type="dxa"/>
            <w:tcBorders>
              <w:top w:val="single" w:sz="4" w:space="0" w:color="auto"/>
              <w:left w:val="single" w:sz="4" w:space="0" w:color="auto"/>
              <w:bottom w:val="single" w:sz="4" w:space="0" w:color="auto"/>
              <w:right w:val="single" w:sz="4" w:space="0" w:color="auto"/>
            </w:tcBorders>
            <w:shd w:val="clear" w:color="000000" w:fill="auto"/>
            <w:vAlign w:val="center"/>
          </w:tcPr>
          <w:p w14:paraId="5E88FDB3" w14:textId="77777777" w:rsidR="000C4B76" w:rsidRPr="00865EBE" w:rsidRDefault="000C4B76" w:rsidP="000C4B76">
            <w:pPr>
              <w:jc w:val="center"/>
              <w:rPr>
                <w:rFonts w:eastAsia="Times New Roman" w:cs="Times New Roman"/>
                <w:color w:val="000000"/>
                <w:sz w:val="22"/>
                <w:szCs w:val="22"/>
              </w:rPr>
            </w:pPr>
          </w:p>
        </w:tc>
      </w:tr>
      <w:tr w:rsidR="000C4B76" w:rsidRPr="00811B80" w14:paraId="5E88FDB9" w14:textId="77777777" w:rsidTr="00261C4D">
        <w:trPr>
          <w:gridAfter w:val="1"/>
          <w:wAfter w:w="7" w:type="dxa"/>
          <w:trHeight w:val="530"/>
        </w:trPr>
        <w:tc>
          <w:tcPr>
            <w:tcW w:w="3415" w:type="dxa"/>
            <w:tcBorders>
              <w:top w:val="single" w:sz="4" w:space="0" w:color="auto"/>
              <w:left w:val="single" w:sz="4" w:space="0" w:color="auto"/>
              <w:bottom w:val="single" w:sz="4" w:space="0" w:color="auto"/>
              <w:right w:val="single" w:sz="4" w:space="0" w:color="auto"/>
            </w:tcBorders>
            <w:shd w:val="clear" w:color="000000" w:fill="auto"/>
          </w:tcPr>
          <w:p w14:paraId="5E88FDB5" w14:textId="77777777" w:rsidR="000C4B76" w:rsidRPr="00865EBE" w:rsidRDefault="000C4B76" w:rsidP="000C4B76">
            <w:pPr>
              <w:rPr>
                <w:rFonts w:eastAsia="Times New Roman" w:cs="Times New Roman"/>
                <w:color w:val="000000"/>
                <w:sz w:val="22"/>
                <w:szCs w:val="22"/>
              </w:rPr>
            </w:pPr>
            <w:r w:rsidRPr="00865EBE">
              <w:rPr>
                <w:rFonts w:eastAsia="Times New Roman" w:cs="Times New Roman"/>
                <w:color w:val="000000"/>
                <w:sz w:val="22"/>
                <w:szCs w:val="22"/>
              </w:rPr>
              <w:t>NURSE:</w:t>
            </w:r>
          </w:p>
        </w:tc>
        <w:tc>
          <w:tcPr>
            <w:tcW w:w="3105" w:type="dxa"/>
            <w:tcBorders>
              <w:top w:val="single" w:sz="4" w:space="0" w:color="auto"/>
              <w:left w:val="single" w:sz="4" w:space="0" w:color="auto"/>
              <w:bottom w:val="single" w:sz="4" w:space="0" w:color="auto"/>
              <w:right w:val="single" w:sz="4" w:space="0" w:color="auto"/>
            </w:tcBorders>
            <w:shd w:val="clear" w:color="000000" w:fill="auto"/>
            <w:vAlign w:val="center"/>
          </w:tcPr>
          <w:p w14:paraId="5E88FDB6" w14:textId="77777777" w:rsidR="000C4B76" w:rsidRPr="00865EBE" w:rsidRDefault="000C4B76" w:rsidP="000C4B76">
            <w:pPr>
              <w:jc w:val="center"/>
              <w:rPr>
                <w:rFonts w:eastAsia="Times New Roman" w:cs="Times New Roman"/>
                <w:color w:val="000000"/>
                <w:sz w:val="22"/>
                <w:szCs w:val="22"/>
              </w:rPr>
            </w:pPr>
          </w:p>
        </w:tc>
        <w:tc>
          <w:tcPr>
            <w:tcW w:w="2160" w:type="dxa"/>
            <w:tcBorders>
              <w:top w:val="single" w:sz="4" w:space="0" w:color="auto"/>
              <w:left w:val="single" w:sz="4" w:space="0" w:color="auto"/>
              <w:bottom w:val="single" w:sz="4" w:space="0" w:color="auto"/>
              <w:right w:val="single" w:sz="4" w:space="0" w:color="auto"/>
            </w:tcBorders>
            <w:shd w:val="clear" w:color="000000" w:fill="auto"/>
            <w:vAlign w:val="center"/>
          </w:tcPr>
          <w:p w14:paraId="5E88FDB7" w14:textId="77777777" w:rsidR="000C4B76" w:rsidRPr="00865EBE" w:rsidRDefault="000C4B76" w:rsidP="000C4B76">
            <w:pPr>
              <w:jc w:val="center"/>
              <w:rPr>
                <w:rFonts w:eastAsia="Times New Roman" w:cs="Times New Roman"/>
                <w:color w:val="000000"/>
                <w:sz w:val="22"/>
                <w:szCs w:val="22"/>
              </w:rPr>
            </w:pPr>
          </w:p>
        </w:tc>
        <w:tc>
          <w:tcPr>
            <w:tcW w:w="2295" w:type="dxa"/>
            <w:tcBorders>
              <w:top w:val="single" w:sz="4" w:space="0" w:color="auto"/>
              <w:left w:val="single" w:sz="4" w:space="0" w:color="auto"/>
              <w:bottom w:val="single" w:sz="4" w:space="0" w:color="auto"/>
              <w:right w:val="single" w:sz="4" w:space="0" w:color="auto"/>
            </w:tcBorders>
            <w:shd w:val="clear" w:color="000000" w:fill="auto"/>
            <w:vAlign w:val="center"/>
          </w:tcPr>
          <w:p w14:paraId="5E88FDB8" w14:textId="77777777" w:rsidR="000C4B76" w:rsidRPr="00865EBE" w:rsidRDefault="000C4B76" w:rsidP="000C4B76">
            <w:pPr>
              <w:jc w:val="center"/>
              <w:rPr>
                <w:rFonts w:eastAsia="Times New Roman" w:cs="Times New Roman"/>
                <w:color w:val="000000"/>
                <w:sz w:val="22"/>
                <w:szCs w:val="22"/>
              </w:rPr>
            </w:pPr>
          </w:p>
        </w:tc>
      </w:tr>
      <w:tr w:rsidR="000C4B76" w:rsidRPr="00811B80" w14:paraId="5E88FDBE" w14:textId="77777777" w:rsidTr="00261C4D">
        <w:trPr>
          <w:gridAfter w:val="1"/>
          <w:wAfter w:w="7" w:type="dxa"/>
          <w:trHeight w:val="530"/>
        </w:trPr>
        <w:tc>
          <w:tcPr>
            <w:tcW w:w="3415" w:type="dxa"/>
            <w:tcBorders>
              <w:top w:val="single" w:sz="4" w:space="0" w:color="auto"/>
              <w:left w:val="single" w:sz="4" w:space="0" w:color="auto"/>
              <w:bottom w:val="single" w:sz="4" w:space="0" w:color="auto"/>
              <w:right w:val="single" w:sz="4" w:space="0" w:color="auto"/>
            </w:tcBorders>
            <w:shd w:val="clear" w:color="000000" w:fill="auto"/>
            <w:vAlign w:val="center"/>
          </w:tcPr>
          <w:p w14:paraId="5E88FDBA" w14:textId="77777777" w:rsidR="000C4B76" w:rsidRPr="00865EBE" w:rsidRDefault="000C4B76" w:rsidP="00E0670E">
            <w:pPr>
              <w:pStyle w:val="ListParagraph"/>
              <w:numPr>
                <w:ilvl w:val="0"/>
                <w:numId w:val="14"/>
              </w:numPr>
              <w:rPr>
                <w:rFonts w:eastAsia="Times New Roman" w:cs="Times New Roman"/>
                <w:color w:val="000000"/>
              </w:rPr>
            </w:pPr>
          </w:p>
        </w:tc>
        <w:tc>
          <w:tcPr>
            <w:tcW w:w="3105" w:type="dxa"/>
            <w:tcBorders>
              <w:top w:val="single" w:sz="4" w:space="0" w:color="auto"/>
              <w:left w:val="single" w:sz="4" w:space="0" w:color="auto"/>
              <w:bottom w:val="single" w:sz="4" w:space="0" w:color="auto"/>
              <w:right w:val="single" w:sz="4" w:space="0" w:color="auto"/>
            </w:tcBorders>
            <w:shd w:val="clear" w:color="000000" w:fill="auto"/>
            <w:vAlign w:val="center"/>
          </w:tcPr>
          <w:p w14:paraId="5E88FDBB" w14:textId="77777777" w:rsidR="000C4B76" w:rsidRPr="00865EBE" w:rsidRDefault="000C4B76" w:rsidP="000C4B76">
            <w:pPr>
              <w:jc w:val="center"/>
              <w:rPr>
                <w:rFonts w:eastAsia="Times New Roman" w:cs="Times New Roman"/>
                <w:color w:val="000000"/>
                <w:sz w:val="22"/>
                <w:szCs w:val="22"/>
              </w:rPr>
            </w:pPr>
          </w:p>
        </w:tc>
        <w:tc>
          <w:tcPr>
            <w:tcW w:w="2160" w:type="dxa"/>
            <w:tcBorders>
              <w:top w:val="single" w:sz="4" w:space="0" w:color="auto"/>
              <w:left w:val="single" w:sz="4" w:space="0" w:color="auto"/>
              <w:bottom w:val="single" w:sz="4" w:space="0" w:color="auto"/>
              <w:right w:val="single" w:sz="4" w:space="0" w:color="auto"/>
            </w:tcBorders>
            <w:shd w:val="clear" w:color="000000" w:fill="auto"/>
            <w:vAlign w:val="center"/>
          </w:tcPr>
          <w:p w14:paraId="5E88FDBC" w14:textId="77777777" w:rsidR="000C4B76" w:rsidRPr="00865EBE" w:rsidRDefault="000C4B76" w:rsidP="000C4B76">
            <w:pPr>
              <w:jc w:val="center"/>
              <w:rPr>
                <w:rFonts w:eastAsia="Times New Roman" w:cs="Times New Roman"/>
                <w:color w:val="000000"/>
                <w:sz w:val="22"/>
                <w:szCs w:val="22"/>
              </w:rPr>
            </w:pPr>
          </w:p>
        </w:tc>
        <w:tc>
          <w:tcPr>
            <w:tcW w:w="2295" w:type="dxa"/>
            <w:tcBorders>
              <w:top w:val="single" w:sz="4" w:space="0" w:color="auto"/>
              <w:left w:val="single" w:sz="4" w:space="0" w:color="auto"/>
              <w:bottom w:val="single" w:sz="4" w:space="0" w:color="auto"/>
              <w:right w:val="single" w:sz="4" w:space="0" w:color="auto"/>
            </w:tcBorders>
            <w:shd w:val="clear" w:color="000000" w:fill="auto"/>
            <w:vAlign w:val="center"/>
          </w:tcPr>
          <w:p w14:paraId="5E88FDBD" w14:textId="77777777" w:rsidR="000C4B76" w:rsidRPr="00865EBE" w:rsidRDefault="000C4B76" w:rsidP="000C4B76">
            <w:pPr>
              <w:jc w:val="center"/>
              <w:rPr>
                <w:rFonts w:eastAsia="Times New Roman" w:cs="Times New Roman"/>
                <w:color w:val="000000"/>
                <w:sz w:val="22"/>
                <w:szCs w:val="22"/>
              </w:rPr>
            </w:pPr>
          </w:p>
        </w:tc>
      </w:tr>
      <w:tr w:rsidR="000C4B76" w:rsidRPr="00811B80" w14:paraId="5E88FDC3" w14:textId="77777777" w:rsidTr="00B8358C">
        <w:trPr>
          <w:gridAfter w:val="1"/>
          <w:wAfter w:w="7" w:type="dxa"/>
          <w:trHeight w:val="530"/>
        </w:trPr>
        <w:tc>
          <w:tcPr>
            <w:tcW w:w="3415" w:type="dxa"/>
            <w:tcBorders>
              <w:top w:val="single" w:sz="4" w:space="0" w:color="auto"/>
              <w:left w:val="single" w:sz="4" w:space="0" w:color="auto"/>
              <w:bottom w:val="single" w:sz="4" w:space="0" w:color="auto"/>
              <w:right w:val="single" w:sz="4" w:space="0" w:color="auto"/>
            </w:tcBorders>
            <w:shd w:val="clear" w:color="000000" w:fill="auto"/>
            <w:vAlign w:val="center"/>
          </w:tcPr>
          <w:p w14:paraId="5E88FDBF" w14:textId="77777777" w:rsidR="000C4B76" w:rsidRPr="00865EBE" w:rsidRDefault="000C4B76" w:rsidP="00E0670E">
            <w:pPr>
              <w:pStyle w:val="ListParagraph"/>
              <w:numPr>
                <w:ilvl w:val="0"/>
                <w:numId w:val="14"/>
              </w:numPr>
              <w:rPr>
                <w:rFonts w:eastAsia="Times New Roman" w:cs="Times New Roman"/>
                <w:color w:val="000000"/>
              </w:rPr>
            </w:pPr>
          </w:p>
        </w:tc>
        <w:tc>
          <w:tcPr>
            <w:tcW w:w="3105" w:type="dxa"/>
            <w:tcBorders>
              <w:top w:val="single" w:sz="4" w:space="0" w:color="auto"/>
              <w:left w:val="single" w:sz="4" w:space="0" w:color="auto"/>
              <w:bottom w:val="single" w:sz="4" w:space="0" w:color="auto"/>
              <w:right w:val="single" w:sz="4" w:space="0" w:color="auto"/>
            </w:tcBorders>
            <w:shd w:val="clear" w:color="000000" w:fill="auto"/>
            <w:vAlign w:val="center"/>
          </w:tcPr>
          <w:p w14:paraId="5E88FDC0" w14:textId="77777777" w:rsidR="000C4B76" w:rsidRPr="00865EBE" w:rsidRDefault="000C4B76" w:rsidP="000C4B76">
            <w:pPr>
              <w:jc w:val="center"/>
              <w:rPr>
                <w:rFonts w:eastAsia="Times New Roman" w:cs="Times New Roman"/>
                <w:color w:val="000000"/>
                <w:sz w:val="22"/>
                <w:szCs w:val="22"/>
              </w:rPr>
            </w:pPr>
          </w:p>
        </w:tc>
        <w:tc>
          <w:tcPr>
            <w:tcW w:w="2160" w:type="dxa"/>
            <w:tcBorders>
              <w:top w:val="single" w:sz="4" w:space="0" w:color="auto"/>
              <w:left w:val="single" w:sz="4" w:space="0" w:color="auto"/>
              <w:bottom w:val="single" w:sz="4" w:space="0" w:color="auto"/>
              <w:right w:val="single" w:sz="4" w:space="0" w:color="auto"/>
            </w:tcBorders>
            <w:shd w:val="clear" w:color="000000" w:fill="auto"/>
            <w:vAlign w:val="center"/>
          </w:tcPr>
          <w:p w14:paraId="5E88FDC1" w14:textId="77777777" w:rsidR="000C4B76" w:rsidRPr="00865EBE" w:rsidRDefault="000C4B76" w:rsidP="000C4B76">
            <w:pPr>
              <w:jc w:val="center"/>
              <w:rPr>
                <w:rFonts w:eastAsia="Times New Roman" w:cs="Times New Roman"/>
                <w:color w:val="000000"/>
                <w:sz w:val="22"/>
                <w:szCs w:val="22"/>
              </w:rPr>
            </w:pPr>
          </w:p>
        </w:tc>
        <w:tc>
          <w:tcPr>
            <w:tcW w:w="2295" w:type="dxa"/>
            <w:tcBorders>
              <w:top w:val="single" w:sz="4" w:space="0" w:color="auto"/>
              <w:left w:val="single" w:sz="4" w:space="0" w:color="auto"/>
              <w:bottom w:val="single" w:sz="4" w:space="0" w:color="auto"/>
              <w:right w:val="single" w:sz="4" w:space="0" w:color="auto"/>
            </w:tcBorders>
            <w:shd w:val="clear" w:color="000000" w:fill="auto"/>
            <w:vAlign w:val="center"/>
          </w:tcPr>
          <w:p w14:paraId="5E88FDC2" w14:textId="77777777" w:rsidR="000C4B76" w:rsidRPr="00865EBE" w:rsidRDefault="000C4B76" w:rsidP="000C4B76">
            <w:pPr>
              <w:jc w:val="center"/>
              <w:rPr>
                <w:rFonts w:eastAsia="Times New Roman" w:cs="Times New Roman"/>
                <w:color w:val="000000"/>
                <w:sz w:val="22"/>
                <w:szCs w:val="22"/>
              </w:rPr>
            </w:pPr>
          </w:p>
        </w:tc>
      </w:tr>
      <w:tr w:rsidR="000C4B76" w:rsidRPr="00811B80" w14:paraId="5E88FDC8" w14:textId="77777777" w:rsidTr="00B8358C">
        <w:trPr>
          <w:gridAfter w:val="1"/>
          <w:wAfter w:w="7" w:type="dxa"/>
          <w:trHeight w:val="530"/>
        </w:trPr>
        <w:tc>
          <w:tcPr>
            <w:tcW w:w="3415" w:type="dxa"/>
            <w:tcBorders>
              <w:top w:val="single" w:sz="4" w:space="0" w:color="auto"/>
              <w:left w:val="single" w:sz="4" w:space="0" w:color="auto"/>
              <w:bottom w:val="single" w:sz="4" w:space="0" w:color="auto"/>
              <w:right w:val="single" w:sz="4" w:space="0" w:color="auto"/>
            </w:tcBorders>
            <w:shd w:val="clear" w:color="000000" w:fill="auto"/>
            <w:vAlign w:val="center"/>
          </w:tcPr>
          <w:p w14:paraId="5E88FDC4" w14:textId="77777777" w:rsidR="000C4B76" w:rsidRPr="00865EBE" w:rsidRDefault="000C4B76" w:rsidP="000C4B76">
            <w:pPr>
              <w:rPr>
                <w:rFonts w:eastAsia="Times New Roman" w:cs="Times New Roman"/>
                <w:color w:val="000000"/>
                <w:sz w:val="22"/>
                <w:szCs w:val="22"/>
              </w:rPr>
            </w:pPr>
            <w:r w:rsidRPr="00865EBE">
              <w:rPr>
                <w:rFonts w:eastAsia="Times New Roman" w:cs="Times New Roman"/>
                <w:color w:val="000000"/>
                <w:sz w:val="22"/>
                <w:szCs w:val="22"/>
              </w:rPr>
              <w:t>SUPPORT SERVICES: Respiratory Therapist,</w:t>
            </w:r>
            <w:r w:rsidR="00D34C34">
              <w:rPr>
                <w:rFonts w:eastAsia="Times New Roman" w:cs="Times New Roman"/>
                <w:color w:val="000000"/>
                <w:sz w:val="22"/>
                <w:szCs w:val="22"/>
              </w:rPr>
              <w:t xml:space="preserve"> </w:t>
            </w:r>
            <w:r w:rsidRPr="00865EBE">
              <w:rPr>
                <w:rFonts w:eastAsia="Times New Roman" w:cs="Times New Roman"/>
                <w:color w:val="000000"/>
                <w:sz w:val="22"/>
                <w:szCs w:val="22"/>
              </w:rPr>
              <w:t>Pharmacist, etc.</w:t>
            </w:r>
          </w:p>
        </w:tc>
        <w:tc>
          <w:tcPr>
            <w:tcW w:w="3105" w:type="dxa"/>
            <w:tcBorders>
              <w:top w:val="single" w:sz="4" w:space="0" w:color="auto"/>
              <w:left w:val="single" w:sz="4" w:space="0" w:color="auto"/>
              <w:bottom w:val="single" w:sz="4" w:space="0" w:color="auto"/>
              <w:right w:val="single" w:sz="4" w:space="0" w:color="auto"/>
            </w:tcBorders>
            <w:shd w:val="clear" w:color="000000" w:fill="auto"/>
            <w:vAlign w:val="center"/>
          </w:tcPr>
          <w:p w14:paraId="5E88FDC5" w14:textId="77777777" w:rsidR="000C4B76" w:rsidRPr="00865EBE" w:rsidRDefault="000C4B76" w:rsidP="000C4B76">
            <w:pPr>
              <w:jc w:val="center"/>
              <w:rPr>
                <w:rFonts w:eastAsia="Times New Roman" w:cs="Times New Roman"/>
                <w:color w:val="000000"/>
                <w:sz w:val="22"/>
                <w:szCs w:val="22"/>
              </w:rPr>
            </w:pPr>
          </w:p>
        </w:tc>
        <w:tc>
          <w:tcPr>
            <w:tcW w:w="2160" w:type="dxa"/>
            <w:tcBorders>
              <w:top w:val="single" w:sz="4" w:space="0" w:color="auto"/>
              <w:left w:val="single" w:sz="4" w:space="0" w:color="auto"/>
              <w:bottom w:val="single" w:sz="4" w:space="0" w:color="auto"/>
              <w:right w:val="single" w:sz="4" w:space="0" w:color="auto"/>
            </w:tcBorders>
            <w:shd w:val="clear" w:color="000000" w:fill="auto"/>
            <w:vAlign w:val="center"/>
          </w:tcPr>
          <w:p w14:paraId="5E88FDC6" w14:textId="77777777" w:rsidR="000C4B76" w:rsidRPr="00865EBE" w:rsidRDefault="000C4B76" w:rsidP="000C4B76">
            <w:pPr>
              <w:jc w:val="center"/>
              <w:rPr>
                <w:rFonts w:eastAsia="Times New Roman" w:cs="Times New Roman"/>
                <w:color w:val="000000"/>
                <w:sz w:val="22"/>
                <w:szCs w:val="22"/>
              </w:rPr>
            </w:pPr>
          </w:p>
        </w:tc>
        <w:tc>
          <w:tcPr>
            <w:tcW w:w="2295" w:type="dxa"/>
            <w:tcBorders>
              <w:top w:val="single" w:sz="4" w:space="0" w:color="auto"/>
              <w:left w:val="single" w:sz="4" w:space="0" w:color="auto"/>
              <w:bottom w:val="single" w:sz="4" w:space="0" w:color="auto"/>
              <w:right w:val="single" w:sz="4" w:space="0" w:color="auto"/>
            </w:tcBorders>
            <w:shd w:val="clear" w:color="000000" w:fill="auto"/>
            <w:vAlign w:val="center"/>
          </w:tcPr>
          <w:p w14:paraId="5E88FDC7" w14:textId="77777777" w:rsidR="000C4B76" w:rsidRPr="00865EBE" w:rsidRDefault="000C4B76" w:rsidP="000C4B76">
            <w:pPr>
              <w:jc w:val="center"/>
              <w:rPr>
                <w:rFonts w:eastAsia="Times New Roman" w:cs="Times New Roman"/>
                <w:color w:val="000000"/>
                <w:sz w:val="22"/>
                <w:szCs w:val="22"/>
              </w:rPr>
            </w:pPr>
          </w:p>
        </w:tc>
      </w:tr>
      <w:tr w:rsidR="000C4B76" w:rsidRPr="00811B80" w14:paraId="5E88FDCD" w14:textId="77777777" w:rsidTr="00B8358C">
        <w:trPr>
          <w:gridAfter w:val="1"/>
          <w:wAfter w:w="7" w:type="dxa"/>
          <w:trHeight w:val="530"/>
        </w:trPr>
        <w:tc>
          <w:tcPr>
            <w:tcW w:w="3415" w:type="dxa"/>
            <w:tcBorders>
              <w:top w:val="single" w:sz="4" w:space="0" w:color="auto"/>
              <w:left w:val="single" w:sz="4" w:space="0" w:color="auto"/>
              <w:bottom w:val="single" w:sz="4" w:space="0" w:color="auto"/>
              <w:right w:val="single" w:sz="4" w:space="0" w:color="auto"/>
            </w:tcBorders>
            <w:shd w:val="clear" w:color="000000" w:fill="auto"/>
            <w:vAlign w:val="center"/>
          </w:tcPr>
          <w:p w14:paraId="5E88FDC9" w14:textId="77777777" w:rsidR="000C4B76" w:rsidRPr="00865EBE" w:rsidRDefault="000C4B76" w:rsidP="00E0670E">
            <w:pPr>
              <w:pStyle w:val="ListParagraph"/>
              <w:numPr>
                <w:ilvl w:val="0"/>
                <w:numId w:val="15"/>
              </w:numPr>
              <w:rPr>
                <w:rFonts w:eastAsia="Times New Roman" w:cs="Times New Roman"/>
                <w:color w:val="000000"/>
              </w:rPr>
            </w:pPr>
          </w:p>
        </w:tc>
        <w:tc>
          <w:tcPr>
            <w:tcW w:w="3105" w:type="dxa"/>
            <w:tcBorders>
              <w:top w:val="single" w:sz="4" w:space="0" w:color="auto"/>
              <w:left w:val="single" w:sz="4" w:space="0" w:color="auto"/>
              <w:bottom w:val="single" w:sz="4" w:space="0" w:color="auto"/>
              <w:right w:val="single" w:sz="4" w:space="0" w:color="auto"/>
            </w:tcBorders>
            <w:shd w:val="clear" w:color="000000" w:fill="auto"/>
            <w:vAlign w:val="center"/>
          </w:tcPr>
          <w:p w14:paraId="5E88FDCA" w14:textId="77777777" w:rsidR="000C4B76" w:rsidRPr="00865EBE" w:rsidRDefault="000C4B76" w:rsidP="000C4B76">
            <w:pPr>
              <w:jc w:val="center"/>
              <w:rPr>
                <w:rFonts w:eastAsia="Times New Roman" w:cs="Times New Roman"/>
                <w:color w:val="000000"/>
                <w:sz w:val="22"/>
                <w:szCs w:val="22"/>
              </w:rPr>
            </w:pPr>
          </w:p>
        </w:tc>
        <w:tc>
          <w:tcPr>
            <w:tcW w:w="2160" w:type="dxa"/>
            <w:tcBorders>
              <w:top w:val="single" w:sz="4" w:space="0" w:color="auto"/>
              <w:left w:val="single" w:sz="4" w:space="0" w:color="auto"/>
              <w:bottom w:val="single" w:sz="4" w:space="0" w:color="auto"/>
              <w:right w:val="single" w:sz="4" w:space="0" w:color="auto"/>
            </w:tcBorders>
            <w:shd w:val="clear" w:color="000000" w:fill="auto"/>
            <w:vAlign w:val="center"/>
          </w:tcPr>
          <w:p w14:paraId="5E88FDCB" w14:textId="77777777" w:rsidR="000C4B76" w:rsidRPr="00865EBE" w:rsidRDefault="000C4B76" w:rsidP="000C4B76">
            <w:pPr>
              <w:jc w:val="center"/>
              <w:rPr>
                <w:rFonts w:eastAsia="Times New Roman" w:cs="Times New Roman"/>
                <w:color w:val="000000"/>
                <w:sz w:val="22"/>
                <w:szCs w:val="22"/>
              </w:rPr>
            </w:pPr>
          </w:p>
        </w:tc>
        <w:tc>
          <w:tcPr>
            <w:tcW w:w="2295" w:type="dxa"/>
            <w:tcBorders>
              <w:top w:val="single" w:sz="4" w:space="0" w:color="auto"/>
              <w:left w:val="single" w:sz="4" w:space="0" w:color="auto"/>
              <w:bottom w:val="single" w:sz="4" w:space="0" w:color="auto"/>
              <w:right w:val="single" w:sz="4" w:space="0" w:color="auto"/>
            </w:tcBorders>
            <w:shd w:val="clear" w:color="000000" w:fill="auto"/>
            <w:vAlign w:val="center"/>
          </w:tcPr>
          <w:p w14:paraId="5E88FDCC" w14:textId="77777777" w:rsidR="000C4B76" w:rsidRPr="00865EBE" w:rsidRDefault="000C4B76" w:rsidP="000C4B76">
            <w:pPr>
              <w:jc w:val="center"/>
              <w:rPr>
                <w:rFonts w:eastAsia="Times New Roman" w:cs="Times New Roman"/>
                <w:color w:val="000000"/>
                <w:sz w:val="22"/>
                <w:szCs w:val="22"/>
              </w:rPr>
            </w:pPr>
          </w:p>
        </w:tc>
      </w:tr>
      <w:tr w:rsidR="000C4B76" w:rsidRPr="00811B80" w14:paraId="5E88FDD2" w14:textId="77777777" w:rsidTr="00B8358C">
        <w:trPr>
          <w:gridAfter w:val="1"/>
          <w:wAfter w:w="7" w:type="dxa"/>
          <w:trHeight w:val="530"/>
        </w:trPr>
        <w:tc>
          <w:tcPr>
            <w:tcW w:w="3415" w:type="dxa"/>
            <w:tcBorders>
              <w:top w:val="single" w:sz="4" w:space="0" w:color="auto"/>
              <w:left w:val="single" w:sz="4" w:space="0" w:color="auto"/>
              <w:bottom w:val="single" w:sz="4" w:space="0" w:color="auto"/>
              <w:right w:val="single" w:sz="4" w:space="0" w:color="auto"/>
            </w:tcBorders>
            <w:shd w:val="clear" w:color="000000" w:fill="auto"/>
            <w:vAlign w:val="center"/>
          </w:tcPr>
          <w:p w14:paraId="5E88FDCE" w14:textId="77777777" w:rsidR="000C4B76" w:rsidRPr="00865EBE" w:rsidRDefault="000C4B76" w:rsidP="00E0670E">
            <w:pPr>
              <w:pStyle w:val="ListParagraph"/>
              <w:numPr>
                <w:ilvl w:val="0"/>
                <w:numId w:val="15"/>
              </w:numPr>
              <w:rPr>
                <w:rFonts w:eastAsia="Times New Roman" w:cs="Times New Roman"/>
                <w:color w:val="000000"/>
              </w:rPr>
            </w:pPr>
          </w:p>
        </w:tc>
        <w:tc>
          <w:tcPr>
            <w:tcW w:w="3105" w:type="dxa"/>
            <w:tcBorders>
              <w:top w:val="single" w:sz="4" w:space="0" w:color="auto"/>
              <w:left w:val="single" w:sz="4" w:space="0" w:color="auto"/>
              <w:bottom w:val="single" w:sz="4" w:space="0" w:color="auto"/>
              <w:right w:val="single" w:sz="4" w:space="0" w:color="auto"/>
            </w:tcBorders>
            <w:shd w:val="clear" w:color="000000" w:fill="auto"/>
            <w:vAlign w:val="center"/>
          </w:tcPr>
          <w:p w14:paraId="5E88FDCF" w14:textId="77777777" w:rsidR="000C4B76" w:rsidRPr="00865EBE" w:rsidRDefault="000C4B76" w:rsidP="000C4B76">
            <w:pPr>
              <w:jc w:val="center"/>
              <w:rPr>
                <w:rFonts w:eastAsia="Times New Roman" w:cs="Times New Roman"/>
                <w:color w:val="000000"/>
                <w:sz w:val="22"/>
                <w:szCs w:val="22"/>
              </w:rPr>
            </w:pPr>
          </w:p>
        </w:tc>
        <w:tc>
          <w:tcPr>
            <w:tcW w:w="2160" w:type="dxa"/>
            <w:tcBorders>
              <w:top w:val="single" w:sz="4" w:space="0" w:color="auto"/>
              <w:left w:val="single" w:sz="4" w:space="0" w:color="auto"/>
              <w:bottom w:val="single" w:sz="4" w:space="0" w:color="auto"/>
              <w:right w:val="single" w:sz="4" w:space="0" w:color="auto"/>
            </w:tcBorders>
            <w:shd w:val="clear" w:color="000000" w:fill="auto"/>
            <w:vAlign w:val="center"/>
          </w:tcPr>
          <w:p w14:paraId="5E88FDD0" w14:textId="77777777" w:rsidR="000C4B76" w:rsidRPr="00865EBE" w:rsidRDefault="000C4B76" w:rsidP="000C4B76">
            <w:pPr>
              <w:jc w:val="center"/>
              <w:rPr>
                <w:rFonts w:eastAsia="Times New Roman" w:cs="Times New Roman"/>
                <w:color w:val="000000"/>
                <w:sz w:val="22"/>
                <w:szCs w:val="22"/>
              </w:rPr>
            </w:pPr>
          </w:p>
        </w:tc>
        <w:tc>
          <w:tcPr>
            <w:tcW w:w="2295" w:type="dxa"/>
            <w:tcBorders>
              <w:top w:val="single" w:sz="4" w:space="0" w:color="auto"/>
              <w:left w:val="single" w:sz="4" w:space="0" w:color="auto"/>
              <w:bottom w:val="single" w:sz="4" w:space="0" w:color="auto"/>
              <w:right w:val="single" w:sz="4" w:space="0" w:color="auto"/>
            </w:tcBorders>
            <w:shd w:val="clear" w:color="000000" w:fill="auto"/>
            <w:vAlign w:val="center"/>
          </w:tcPr>
          <w:p w14:paraId="5E88FDD1" w14:textId="77777777" w:rsidR="000C4B76" w:rsidRPr="00865EBE" w:rsidRDefault="000C4B76" w:rsidP="000C4B76">
            <w:pPr>
              <w:jc w:val="center"/>
              <w:rPr>
                <w:rFonts w:eastAsia="Times New Roman" w:cs="Times New Roman"/>
                <w:color w:val="000000"/>
                <w:sz w:val="22"/>
                <w:szCs w:val="22"/>
              </w:rPr>
            </w:pPr>
          </w:p>
        </w:tc>
      </w:tr>
      <w:tr w:rsidR="000C4B76" w:rsidRPr="00811B80" w14:paraId="5E88FDD7" w14:textId="77777777" w:rsidTr="00B8358C">
        <w:trPr>
          <w:gridAfter w:val="1"/>
          <w:wAfter w:w="7" w:type="dxa"/>
          <w:trHeight w:val="530"/>
        </w:trPr>
        <w:tc>
          <w:tcPr>
            <w:tcW w:w="3415" w:type="dxa"/>
            <w:tcBorders>
              <w:top w:val="single" w:sz="4" w:space="0" w:color="auto"/>
              <w:left w:val="single" w:sz="4" w:space="0" w:color="auto"/>
              <w:bottom w:val="single" w:sz="4" w:space="0" w:color="auto"/>
              <w:right w:val="single" w:sz="4" w:space="0" w:color="auto"/>
            </w:tcBorders>
            <w:shd w:val="clear" w:color="000000" w:fill="auto"/>
            <w:vAlign w:val="center"/>
          </w:tcPr>
          <w:p w14:paraId="5E88FDD3" w14:textId="77777777" w:rsidR="000C4B76" w:rsidRPr="00865EBE" w:rsidRDefault="000C4B76" w:rsidP="00E0670E">
            <w:pPr>
              <w:pStyle w:val="ListParagraph"/>
              <w:numPr>
                <w:ilvl w:val="0"/>
                <w:numId w:val="15"/>
              </w:numPr>
              <w:rPr>
                <w:rFonts w:eastAsia="Times New Roman" w:cs="Times New Roman"/>
                <w:color w:val="000000"/>
              </w:rPr>
            </w:pPr>
          </w:p>
        </w:tc>
        <w:tc>
          <w:tcPr>
            <w:tcW w:w="3105" w:type="dxa"/>
            <w:tcBorders>
              <w:top w:val="single" w:sz="4" w:space="0" w:color="auto"/>
              <w:left w:val="single" w:sz="4" w:space="0" w:color="auto"/>
              <w:bottom w:val="single" w:sz="4" w:space="0" w:color="auto"/>
              <w:right w:val="single" w:sz="4" w:space="0" w:color="auto"/>
            </w:tcBorders>
            <w:shd w:val="clear" w:color="000000" w:fill="auto"/>
            <w:vAlign w:val="center"/>
          </w:tcPr>
          <w:p w14:paraId="5E88FDD4" w14:textId="77777777" w:rsidR="000C4B76" w:rsidRPr="00865EBE" w:rsidRDefault="000C4B76" w:rsidP="000C4B76">
            <w:pPr>
              <w:jc w:val="center"/>
              <w:rPr>
                <w:rFonts w:eastAsia="Times New Roman" w:cs="Times New Roman"/>
                <w:color w:val="000000"/>
                <w:sz w:val="22"/>
                <w:szCs w:val="22"/>
              </w:rPr>
            </w:pPr>
          </w:p>
        </w:tc>
        <w:tc>
          <w:tcPr>
            <w:tcW w:w="2160" w:type="dxa"/>
            <w:tcBorders>
              <w:top w:val="single" w:sz="4" w:space="0" w:color="auto"/>
              <w:left w:val="single" w:sz="4" w:space="0" w:color="auto"/>
              <w:bottom w:val="single" w:sz="4" w:space="0" w:color="auto"/>
              <w:right w:val="single" w:sz="4" w:space="0" w:color="auto"/>
            </w:tcBorders>
            <w:shd w:val="clear" w:color="000000" w:fill="auto"/>
            <w:vAlign w:val="center"/>
          </w:tcPr>
          <w:p w14:paraId="5E88FDD5" w14:textId="77777777" w:rsidR="000C4B76" w:rsidRPr="00865EBE" w:rsidRDefault="000C4B76" w:rsidP="000C4B76">
            <w:pPr>
              <w:jc w:val="center"/>
              <w:rPr>
                <w:rFonts w:eastAsia="Times New Roman" w:cs="Times New Roman"/>
                <w:color w:val="000000"/>
                <w:sz w:val="22"/>
                <w:szCs w:val="22"/>
              </w:rPr>
            </w:pPr>
          </w:p>
        </w:tc>
        <w:tc>
          <w:tcPr>
            <w:tcW w:w="2295" w:type="dxa"/>
            <w:tcBorders>
              <w:top w:val="single" w:sz="4" w:space="0" w:color="auto"/>
              <w:left w:val="single" w:sz="4" w:space="0" w:color="auto"/>
              <w:bottom w:val="single" w:sz="4" w:space="0" w:color="auto"/>
              <w:right w:val="single" w:sz="4" w:space="0" w:color="auto"/>
            </w:tcBorders>
            <w:shd w:val="clear" w:color="000000" w:fill="auto"/>
            <w:vAlign w:val="center"/>
          </w:tcPr>
          <w:p w14:paraId="5E88FDD6" w14:textId="77777777" w:rsidR="000C4B76" w:rsidRPr="00865EBE" w:rsidRDefault="000C4B76" w:rsidP="000C4B76">
            <w:pPr>
              <w:jc w:val="center"/>
              <w:rPr>
                <w:rFonts w:eastAsia="Times New Roman" w:cs="Times New Roman"/>
                <w:color w:val="000000"/>
                <w:sz w:val="22"/>
                <w:szCs w:val="22"/>
              </w:rPr>
            </w:pPr>
          </w:p>
        </w:tc>
      </w:tr>
      <w:tr w:rsidR="000C4B76" w:rsidRPr="00811B80" w14:paraId="5E88FDDB" w14:textId="77777777" w:rsidTr="000C4B76">
        <w:trPr>
          <w:trHeight w:val="602"/>
        </w:trPr>
        <w:tc>
          <w:tcPr>
            <w:tcW w:w="10982" w:type="dxa"/>
            <w:gridSpan w:val="5"/>
            <w:tcBorders>
              <w:top w:val="nil"/>
              <w:left w:val="nil"/>
              <w:bottom w:val="single" w:sz="4" w:space="0" w:color="auto"/>
              <w:right w:val="nil"/>
            </w:tcBorders>
            <w:shd w:val="clear" w:color="auto" w:fill="auto"/>
            <w:vAlign w:val="bottom"/>
          </w:tcPr>
          <w:p w14:paraId="5E88FDD8" w14:textId="77777777" w:rsidR="000C4B76" w:rsidRPr="00811B80" w:rsidRDefault="000C4B76" w:rsidP="000C4B76">
            <w:pPr>
              <w:pStyle w:val="Style1"/>
              <w:rPr>
                <w:rFonts w:asciiTheme="minorHAnsi" w:hAnsiTheme="minorHAnsi"/>
                <w:u w:val="none"/>
              </w:rPr>
            </w:pPr>
          </w:p>
          <w:p w14:paraId="5E88FDD9" w14:textId="77777777" w:rsidR="000C4B76" w:rsidRPr="00811B80" w:rsidRDefault="000C4B76" w:rsidP="000C4B76">
            <w:pPr>
              <w:pStyle w:val="Style1"/>
              <w:ind w:left="334"/>
              <w:rPr>
                <w:rFonts w:asciiTheme="minorHAnsi" w:hAnsiTheme="minorHAnsi"/>
                <w:u w:val="none"/>
              </w:rPr>
            </w:pPr>
          </w:p>
          <w:p w14:paraId="5E88FDDA" w14:textId="77777777" w:rsidR="000C4B76" w:rsidRPr="00811B80" w:rsidRDefault="000C4B76" w:rsidP="002217C1">
            <w:pPr>
              <w:pStyle w:val="HeadingB"/>
              <w:rPr>
                <w:sz w:val="20"/>
                <w:szCs w:val="20"/>
              </w:rPr>
            </w:pPr>
            <w:bookmarkStart w:id="30" w:name="_Toc517026967"/>
            <w:r w:rsidRPr="00811B80">
              <w:t>Coordination with Other Hospitals</w:t>
            </w:r>
            <w:bookmarkEnd w:id="30"/>
          </w:p>
        </w:tc>
      </w:tr>
      <w:tr w:rsidR="000C4B76" w:rsidRPr="00811B80" w14:paraId="5E88FDE3" w14:textId="77777777" w:rsidTr="000C4B76">
        <w:trPr>
          <w:trHeight w:val="710"/>
        </w:trPr>
        <w:tc>
          <w:tcPr>
            <w:tcW w:w="10982" w:type="dxa"/>
            <w:gridSpan w:val="5"/>
            <w:tcBorders>
              <w:top w:val="single" w:sz="4" w:space="0" w:color="auto"/>
              <w:left w:val="single" w:sz="4" w:space="0" w:color="auto"/>
              <w:bottom w:val="single" w:sz="4" w:space="0" w:color="C00000"/>
              <w:right w:val="single" w:sz="4" w:space="0" w:color="auto"/>
            </w:tcBorders>
            <w:shd w:val="clear" w:color="auto" w:fill="auto"/>
            <w:hideMark/>
          </w:tcPr>
          <w:p w14:paraId="5E88FDDC" w14:textId="77777777" w:rsidR="000C4B76" w:rsidRPr="00811B80" w:rsidRDefault="000C4B76" w:rsidP="000C4B76">
            <w:pPr>
              <w:rPr>
                <w:rFonts w:eastAsia="Times New Roman" w:cs="Times New Roman"/>
                <w:color w:val="000000"/>
              </w:rPr>
            </w:pPr>
            <w:r w:rsidRPr="00811B80">
              <w:rPr>
                <w:rFonts w:eastAsia="Times New Roman" w:cs="Times New Roman"/>
                <w:color w:val="000000"/>
              </w:rPr>
              <w:t xml:space="preserve">NAME OF YOUR </w:t>
            </w:r>
            <w:r w:rsidRPr="00811B80">
              <w:rPr>
                <w:rFonts w:eastAsia="Times New Roman" w:cs="Times New Roman"/>
                <w:b/>
                <w:bCs/>
                <w:color w:val="000000"/>
              </w:rPr>
              <w:t>DRC</w:t>
            </w:r>
            <w:r w:rsidRPr="00811B80">
              <w:rPr>
                <w:rFonts w:eastAsia="Times New Roman" w:cs="Times New Roman"/>
                <w:color w:val="000000"/>
              </w:rPr>
              <w:t xml:space="preserve"> HOSPITAL:</w:t>
            </w:r>
            <w:r w:rsidRPr="00811B80">
              <w:rPr>
                <w:rFonts w:eastAsia="Times New Roman" w:cs="Times New Roman"/>
                <w:color w:val="000000"/>
              </w:rPr>
              <w:br w:type="page"/>
            </w:r>
            <w:r w:rsidRPr="00811B80">
              <w:rPr>
                <w:rFonts w:eastAsia="Times New Roman" w:cs="Times New Roman"/>
                <w:color w:val="000000"/>
              </w:rPr>
              <w:br w:type="page"/>
            </w:r>
            <w:r w:rsidRPr="00811B80">
              <w:rPr>
                <w:rFonts w:eastAsia="Times New Roman" w:cs="Times New Roman"/>
                <w:color w:val="000000"/>
              </w:rPr>
              <w:br w:type="page"/>
            </w:r>
          </w:p>
          <w:p w14:paraId="5E88FDDD" w14:textId="77777777" w:rsidR="000C4B76" w:rsidRPr="00811B80" w:rsidRDefault="000C4B76" w:rsidP="000C4B76">
            <w:pPr>
              <w:rPr>
                <w:rFonts w:eastAsia="Times New Roman" w:cs="Times New Roman"/>
                <w:color w:val="000000"/>
              </w:rPr>
            </w:pPr>
          </w:p>
          <w:p w14:paraId="5E88FDDE" w14:textId="77777777" w:rsidR="000C4B76" w:rsidRPr="00811B80" w:rsidRDefault="000C4B76" w:rsidP="000C4B76">
            <w:pPr>
              <w:rPr>
                <w:rFonts w:eastAsia="Times New Roman" w:cs="Times New Roman"/>
                <w:color w:val="000000"/>
              </w:rPr>
            </w:pPr>
            <w:r w:rsidRPr="00811B80">
              <w:rPr>
                <w:rFonts w:eastAsia="Times New Roman" w:cs="Times New Roman"/>
                <w:color w:val="000000"/>
              </w:rPr>
              <w:t xml:space="preserve">ADDRESS OF YOUR </w:t>
            </w:r>
            <w:r w:rsidRPr="00811B80">
              <w:rPr>
                <w:rFonts w:eastAsia="Times New Roman" w:cs="Times New Roman"/>
                <w:b/>
                <w:bCs/>
                <w:color w:val="000000"/>
              </w:rPr>
              <w:t>DRC</w:t>
            </w:r>
            <w:r w:rsidRPr="00811B80">
              <w:rPr>
                <w:rFonts w:eastAsia="Times New Roman" w:cs="Times New Roman"/>
                <w:color w:val="000000"/>
              </w:rPr>
              <w:t xml:space="preserve"> HOSPITAL:</w:t>
            </w:r>
            <w:r w:rsidRPr="00811B80">
              <w:rPr>
                <w:rFonts w:eastAsia="Times New Roman" w:cs="Times New Roman"/>
                <w:color w:val="000000"/>
              </w:rPr>
              <w:br w:type="page"/>
              <w:t xml:space="preserve"> </w:t>
            </w:r>
          </w:p>
          <w:p w14:paraId="5E88FDDF" w14:textId="77777777" w:rsidR="000C4B76" w:rsidRPr="00811B80" w:rsidRDefault="000C4B76" w:rsidP="000C4B76">
            <w:pPr>
              <w:rPr>
                <w:rFonts w:eastAsia="Times New Roman" w:cs="Times New Roman"/>
                <w:color w:val="000000"/>
              </w:rPr>
            </w:pPr>
          </w:p>
          <w:p w14:paraId="5E88FDE0" w14:textId="77777777" w:rsidR="000C4B76" w:rsidRPr="00811B80" w:rsidRDefault="000C4B76" w:rsidP="000C4B76">
            <w:pPr>
              <w:tabs>
                <w:tab w:val="left" w:pos="1404"/>
                <w:tab w:val="left" w:pos="5554"/>
              </w:tabs>
              <w:ind w:left="-26"/>
              <w:rPr>
                <w:rFonts w:eastAsia="Times New Roman" w:cs="Times New Roman"/>
                <w:color w:val="000000"/>
              </w:rPr>
            </w:pPr>
            <w:r w:rsidRPr="00811B80">
              <w:rPr>
                <w:rFonts w:eastAsia="Times New Roman" w:cs="Times New Roman"/>
                <w:color w:val="000000"/>
              </w:rPr>
              <w:br w:type="page"/>
            </w:r>
            <w:r w:rsidRPr="00811B80">
              <w:rPr>
                <w:rFonts w:eastAsia="Times New Roman" w:cs="Times New Roman"/>
                <w:color w:val="000000"/>
              </w:rPr>
              <w:br w:type="page"/>
              <w:t>MAIN PHONE #:</w:t>
            </w:r>
            <w:r w:rsidRPr="00811B80">
              <w:rPr>
                <w:rFonts w:eastAsia="Times New Roman" w:cs="Times New Roman"/>
                <w:color w:val="000000"/>
              </w:rPr>
              <w:br w:type="page"/>
              <w:t xml:space="preserve"> </w:t>
            </w:r>
          </w:p>
          <w:p w14:paraId="5E88FDE1" w14:textId="77777777" w:rsidR="000C4B76" w:rsidRPr="00811B80" w:rsidRDefault="000C4B76" w:rsidP="000C4B76">
            <w:pPr>
              <w:tabs>
                <w:tab w:val="left" w:pos="1404"/>
                <w:tab w:val="left" w:pos="5554"/>
              </w:tabs>
              <w:ind w:left="-26"/>
              <w:rPr>
                <w:rFonts w:eastAsia="Times New Roman" w:cs="Times New Roman"/>
                <w:color w:val="000000"/>
              </w:rPr>
            </w:pPr>
          </w:p>
          <w:p w14:paraId="5E88FDE2" w14:textId="77777777" w:rsidR="000C4B76" w:rsidRPr="00811B80" w:rsidRDefault="000C4B76" w:rsidP="000C4B76">
            <w:pPr>
              <w:tabs>
                <w:tab w:val="left" w:pos="1404"/>
                <w:tab w:val="left" w:pos="5554"/>
              </w:tabs>
              <w:ind w:left="-26"/>
              <w:rPr>
                <w:rFonts w:eastAsia="Times New Roman" w:cs="Times New Roman"/>
                <w:color w:val="000000"/>
              </w:rPr>
            </w:pPr>
            <w:r w:rsidRPr="00811B80">
              <w:rPr>
                <w:rFonts w:eastAsia="Times New Roman" w:cs="Times New Roman"/>
                <w:color w:val="000000"/>
              </w:rPr>
              <w:t>COMMAND CENTER PHONE #</w:t>
            </w:r>
          </w:p>
        </w:tc>
      </w:tr>
      <w:tr w:rsidR="000C4B76" w:rsidRPr="00811B80" w14:paraId="5E88FDE8" w14:textId="77777777" w:rsidTr="00261C4D">
        <w:trPr>
          <w:gridAfter w:val="1"/>
          <w:wAfter w:w="7" w:type="dxa"/>
          <w:trHeight w:val="402"/>
        </w:trPr>
        <w:tc>
          <w:tcPr>
            <w:tcW w:w="3415" w:type="dxa"/>
            <w:tcBorders>
              <w:top w:val="single" w:sz="4" w:space="0" w:color="auto"/>
              <w:left w:val="single" w:sz="4" w:space="0" w:color="auto"/>
              <w:bottom w:val="single" w:sz="4" w:space="0" w:color="auto"/>
              <w:right w:val="single" w:sz="4" w:space="0" w:color="auto"/>
            </w:tcBorders>
            <w:shd w:val="clear" w:color="000000" w:fill="FCE4D6"/>
            <w:vAlign w:val="center"/>
            <w:hideMark/>
          </w:tcPr>
          <w:p w14:paraId="5E88FDE4" w14:textId="77777777" w:rsidR="000C4B76" w:rsidRPr="00811B80" w:rsidRDefault="000C4B76" w:rsidP="000C4B76">
            <w:pPr>
              <w:jc w:val="center"/>
              <w:rPr>
                <w:rFonts w:eastAsia="Times New Roman" w:cs="Times New Roman"/>
                <w:color w:val="000000"/>
              </w:rPr>
            </w:pPr>
            <w:r w:rsidRPr="00811B80">
              <w:rPr>
                <w:rFonts w:eastAsia="Times New Roman" w:cs="Times New Roman"/>
                <w:color w:val="000000"/>
              </w:rPr>
              <w:t>CONTACT PERSON</w:t>
            </w:r>
          </w:p>
        </w:tc>
        <w:tc>
          <w:tcPr>
            <w:tcW w:w="3105"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5E88FDE5" w14:textId="77777777" w:rsidR="000C4B76" w:rsidRPr="00811B80" w:rsidRDefault="000C4B76" w:rsidP="000C4B76">
            <w:pPr>
              <w:jc w:val="center"/>
              <w:rPr>
                <w:rFonts w:eastAsia="Times New Roman" w:cs="Times New Roman"/>
                <w:color w:val="000000"/>
              </w:rPr>
            </w:pPr>
            <w:r w:rsidRPr="00811B80">
              <w:rPr>
                <w:rFonts w:eastAsia="Times New Roman" w:cs="Times New Roman"/>
                <w:color w:val="000000"/>
              </w:rPr>
              <w:t>EMAIL</w:t>
            </w:r>
          </w:p>
        </w:tc>
        <w:tc>
          <w:tcPr>
            <w:tcW w:w="2160"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5E88FDE6" w14:textId="77777777" w:rsidR="000C4B76" w:rsidRPr="00811B80" w:rsidRDefault="000C4B76" w:rsidP="000C4B76">
            <w:pPr>
              <w:jc w:val="center"/>
              <w:rPr>
                <w:rFonts w:eastAsia="Times New Roman" w:cs="Times New Roman"/>
                <w:color w:val="000000"/>
              </w:rPr>
            </w:pPr>
            <w:r w:rsidRPr="00811B80">
              <w:rPr>
                <w:rFonts w:eastAsia="Times New Roman" w:cs="Times New Roman"/>
                <w:color w:val="000000"/>
              </w:rPr>
              <w:t>WORK PH#</w:t>
            </w:r>
          </w:p>
        </w:tc>
        <w:tc>
          <w:tcPr>
            <w:tcW w:w="2295"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5E88FDE7" w14:textId="77777777" w:rsidR="000C4B76" w:rsidRPr="00811B80" w:rsidRDefault="000C4B76" w:rsidP="000C4B76">
            <w:pPr>
              <w:jc w:val="center"/>
              <w:rPr>
                <w:rFonts w:eastAsia="Times New Roman" w:cs="Times New Roman"/>
                <w:color w:val="000000"/>
              </w:rPr>
            </w:pPr>
            <w:r w:rsidRPr="00811B80">
              <w:rPr>
                <w:rFonts w:eastAsia="Times New Roman" w:cs="Times New Roman"/>
                <w:color w:val="000000"/>
              </w:rPr>
              <w:t>CELL PH#</w:t>
            </w:r>
          </w:p>
        </w:tc>
      </w:tr>
      <w:tr w:rsidR="000C4B76" w:rsidRPr="00811B80" w14:paraId="5E88FDED" w14:textId="77777777" w:rsidTr="00261C4D">
        <w:trPr>
          <w:gridAfter w:val="1"/>
          <w:wAfter w:w="7" w:type="dxa"/>
          <w:trHeight w:val="386"/>
        </w:trPr>
        <w:tc>
          <w:tcPr>
            <w:tcW w:w="3415" w:type="dxa"/>
            <w:tcBorders>
              <w:top w:val="single" w:sz="4" w:space="0" w:color="auto"/>
              <w:left w:val="single" w:sz="4" w:space="0" w:color="auto"/>
              <w:bottom w:val="single" w:sz="4" w:space="0" w:color="auto"/>
              <w:right w:val="single" w:sz="4" w:space="0" w:color="auto"/>
            </w:tcBorders>
            <w:shd w:val="clear" w:color="auto" w:fill="auto"/>
            <w:hideMark/>
          </w:tcPr>
          <w:p w14:paraId="5E88FDE9" w14:textId="77777777" w:rsidR="000C4B76" w:rsidRPr="00811B80" w:rsidRDefault="000C4B76" w:rsidP="000C4B76">
            <w:pPr>
              <w:jc w:val="center"/>
              <w:rPr>
                <w:rFonts w:eastAsia="Times New Roman" w:cs="Times New Roman"/>
                <w:color w:val="000000"/>
              </w:rPr>
            </w:pPr>
          </w:p>
        </w:tc>
        <w:tc>
          <w:tcPr>
            <w:tcW w:w="3105" w:type="dxa"/>
            <w:tcBorders>
              <w:top w:val="single" w:sz="4" w:space="0" w:color="auto"/>
              <w:left w:val="single" w:sz="4" w:space="0" w:color="auto"/>
              <w:bottom w:val="single" w:sz="4" w:space="0" w:color="auto"/>
              <w:right w:val="single" w:sz="4" w:space="0" w:color="auto"/>
            </w:tcBorders>
            <w:shd w:val="clear" w:color="auto" w:fill="auto"/>
            <w:hideMark/>
          </w:tcPr>
          <w:p w14:paraId="5E88FDEA" w14:textId="77777777" w:rsidR="000C4B76" w:rsidRPr="00811B80" w:rsidRDefault="000C4B76" w:rsidP="000C4B76">
            <w:pPr>
              <w:jc w:val="center"/>
              <w:rPr>
                <w:rFonts w:eastAsia="Times New Roman" w:cs="Times New Roman"/>
                <w:color w:val="000000"/>
              </w:rPr>
            </w:pP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14:paraId="5E88FDEB" w14:textId="77777777" w:rsidR="000C4B76" w:rsidRPr="00811B80" w:rsidRDefault="000C4B76" w:rsidP="000C4B76">
            <w:pPr>
              <w:jc w:val="center"/>
              <w:rPr>
                <w:rFonts w:eastAsia="Times New Roman" w:cs="Times New Roman"/>
                <w:color w:val="000000"/>
              </w:rPr>
            </w:pPr>
          </w:p>
        </w:tc>
        <w:tc>
          <w:tcPr>
            <w:tcW w:w="2295" w:type="dxa"/>
            <w:tcBorders>
              <w:top w:val="single" w:sz="4" w:space="0" w:color="auto"/>
              <w:left w:val="single" w:sz="4" w:space="0" w:color="auto"/>
              <w:bottom w:val="single" w:sz="4" w:space="0" w:color="auto"/>
              <w:right w:val="single" w:sz="4" w:space="0" w:color="auto"/>
            </w:tcBorders>
            <w:shd w:val="clear" w:color="auto" w:fill="auto"/>
            <w:hideMark/>
          </w:tcPr>
          <w:p w14:paraId="5E88FDEC" w14:textId="77777777" w:rsidR="000C4B76" w:rsidRPr="00811B80" w:rsidRDefault="000C4B76" w:rsidP="000C4B76">
            <w:pPr>
              <w:jc w:val="center"/>
              <w:rPr>
                <w:rFonts w:eastAsia="Times New Roman" w:cs="Times New Roman"/>
                <w:color w:val="000000"/>
              </w:rPr>
            </w:pPr>
          </w:p>
        </w:tc>
      </w:tr>
      <w:tr w:rsidR="000C4B76" w:rsidRPr="00811B80" w14:paraId="5E88FDEF" w14:textId="77777777" w:rsidTr="000C4B76">
        <w:trPr>
          <w:trHeight w:val="199"/>
        </w:trPr>
        <w:tc>
          <w:tcPr>
            <w:tcW w:w="10982" w:type="dxa"/>
            <w:gridSpan w:val="5"/>
            <w:tcBorders>
              <w:top w:val="nil"/>
              <w:left w:val="single" w:sz="4" w:space="0" w:color="auto"/>
              <w:bottom w:val="nil"/>
              <w:right w:val="single" w:sz="4" w:space="0" w:color="auto"/>
            </w:tcBorders>
            <w:shd w:val="clear" w:color="auto" w:fill="auto"/>
            <w:hideMark/>
          </w:tcPr>
          <w:p w14:paraId="5E88FDEE" w14:textId="77777777" w:rsidR="000C4B76" w:rsidRPr="00811B80" w:rsidRDefault="000C4B76" w:rsidP="000C4B76">
            <w:pPr>
              <w:rPr>
                <w:rFonts w:eastAsia="Times New Roman" w:cs="Times New Roman"/>
                <w:color w:val="000000"/>
              </w:rPr>
            </w:pPr>
          </w:p>
        </w:tc>
      </w:tr>
      <w:tr w:rsidR="000C4B76" w:rsidRPr="00811B80" w14:paraId="5E88FDF2" w14:textId="77777777" w:rsidTr="000C4B76">
        <w:trPr>
          <w:trHeight w:val="2095"/>
        </w:trPr>
        <w:tc>
          <w:tcPr>
            <w:tcW w:w="10982" w:type="dxa"/>
            <w:gridSpan w:val="5"/>
            <w:tcBorders>
              <w:top w:val="single" w:sz="8" w:space="0" w:color="auto"/>
              <w:left w:val="single" w:sz="4" w:space="0" w:color="auto"/>
              <w:bottom w:val="nil"/>
              <w:right w:val="single" w:sz="4" w:space="0" w:color="auto"/>
            </w:tcBorders>
            <w:shd w:val="clear" w:color="auto" w:fill="auto"/>
            <w:hideMark/>
          </w:tcPr>
          <w:p w14:paraId="5E88FDF0" w14:textId="77777777" w:rsidR="000C4B76" w:rsidRPr="00811B80" w:rsidRDefault="000C4B76" w:rsidP="000C4B76">
            <w:pPr>
              <w:rPr>
                <w:rFonts w:eastAsia="Times New Roman" w:cs="Times New Roman"/>
                <w:color w:val="000000"/>
              </w:rPr>
            </w:pPr>
            <w:r w:rsidRPr="00811B80">
              <w:rPr>
                <w:rFonts w:eastAsia="Times New Roman" w:cs="Times New Roman"/>
                <w:color w:val="000000"/>
              </w:rPr>
              <w:t xml:space="preserve">NAME OF THE NEAREST PEDIATRIC MEDICAL CENTER </w:t>
            </w:r>
            <w:r w:rsidRPr="00811B80">
              <w:rPr>
                <w:rFonts w:eastAsia="Times New Roman" w:cs="Times New Roman"/>
                <w:b/>
                <w:bCs/>
                <w:color w:val="000000"/>
              </w:rPr>
              <w:t>(PMC)</w:t>
            </w:r>
            <w:r w:rsidRPr="00811B80">
              <w:rPr>
                <w:rFonts w:eastAsia="Times New Roman" w:cs="Times New Roman"/>
                <w:color w:val="000000"/>
              </w:rPr>
              <w:t xml:space="preserve"> TO YOUR HOSPITAL:</w:t>
            </w:r>
            <w:r w:rsidRPr="00811B80">
              <w:rPr>
                <w:rFonts w:eastAsia="Times New Roman" w:cs="Times New Roman"/>
                <w:color w:val="000000"/>
              </w:rPr>
              <w:br/>
            </w:r>
            <w:r w:rsidRPr="00811B80">
              <w:rPr>
                <w:rFonts w:eastAsia="Times New Roman" w:cs="Times New Roman"/>
                <w:color w:val="000000"/>
              </w:rPr>
              <w:br/>
              <w:t xml:space="preserve">ADDRESS OF YOUR NEAREST </w:t>
            </w:r>
            <w:r w:rsidRPr="00811B80">
              <w:rPr>
                <w:rFonts w:eastAsia="Times New Roman" w:cs="Times New Roman"/>
                <w:b/>
                <w:bCs/>
                <w:color w:val="000000"/>
              </w:rPr>
              <w:t>PMC:</w:t>
            </w:r>
            <w:r w:rsidRPr="00811B80">
              <w:rPr>
                <w:rFonts w:eastAsia="Times New Roman" w:cs="Times New Roman"/>
                <w:color w:val="000000"/>
              </w:rPr>
              <w:br/>
            </w:r>
            <w:r w:rsidRPr="00811B80">
              <w:rPr>
                <w:rFonts w:eastAsia="Times New Roman" w:cs="Times New Roman"/>
                <w:color w:val="000000"/>
              </w:rPr>
              <w:br/>
            </w:r>
            <w:r w:rsidRPr="00811B80">
              <w:rPr>
                <w:rFonts w:eastAsia="Times New Roman" w:cs="Times New Roman"/>
                <w:color w:val="000000"/>
              </w:rPr>
              <w:br/>
              <w:t>MAIN PHONE #</w:t>
            </w:r>
          </w:p>
          <w:p w14:paraId="5E88FDF1" w14:textId="77777777" w:rsidR="000C4B76" w:rsidRPr="00811B80" w:rsidRDefault="000C4B76" w:rsidP="000C4B76">
            <w:pPr>
              <w:rPr>
                <w:rFonts w:eastAsia="Times New Roman" w:cs="Times New Roman"/>
                <w:color w:val="000000"/>
              </w:rPr>
            </w:pPr>
          </w:p>
        </w:tc>
      </w:tr>
      <w:tr w:rsidR="000C4B76" w:rsidRPr="00811B80" w14:paraId="5E88FDF7" w14:textId="77777777" w:rsidTr="00261C4D">
        <w:trPr>
          <w:gridAfter w:val="1"/>
          <w:wAfter w:w="7" w:type="dxa"/>
          <w:trHeight w:val="402"/>
        </w:trPr>
        <w:tc>
          <w:tcPr>
            <w:tcW w:w="3415" w:type="dxa"/>
            <w:tcBorders>
              <w:top w:val="single" w:sz="4" w:space="0" w:color="auto"/>
              <w:left w:val="single" w:sz="4" w:space="0" w:color="auto"/>
              <w:bottom w:val="single" w:sz="4" w:space="0" w:color="auto"/>
              <w:right w:val="single" w:sz="4" w:space="0" w:color="auto"/>
            </w:tcBorders>
            <w:shd w:val="clear" w:color="000000" w:fill="FCE4D6"/>
            <w:vAlign w:val="center"/>
            <w:hideMark/>
          </w:tcPr>
          <w:p w14:paraId="5E88FDF3" w14:textId="77777777" w:rsidR="000C4B76" w:rsidRPr="00811B80" w:rsidRDefault="000C4B76" w:rsidP="000C4B76">
            <w:pPr>
              <w:jc w:val="center"/>
              <w:rPr>
                <w:rFonts w:eastAsia="Times New Roman" w:cs="Times New Roman"/>
                <w:color w:val="000000"/>
              </w:rPr>
            </w:pPr>
            <w:r w:rsidRPr="00811B80">
              <w:rPr>
                <w:rFonts w:eastAsia="Times New Roman" w:cs="Times New Roman"/>
                <w:color w:val="000000"/>
              </w:rPr>
              <w:t>CONTACT PERSON</w:t>
            </w:r>
          </w:p>
        </w:tc>
        <w:tc>
          <w:tcPr>
            <w:tcW w:w="3105"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5E88FDF4" w14:textId="77777777" w:rsidR="000C4B76" w:rsidRPr="00811B80" w:rsidRDefault="000C4B76" w:rsidP="000C4B76">
            <w:pPr>
              <w:jc w:val="center"/>
              <w:rPr>
                <w:rFonts w:eastAsia="Times New Roman" w:cs="Times New Roman"/>
                <w:color w:val="000000"/>
              </w:rPr>
            </w:pPr>
            <w:r w:rsidRPr="00811B80">
              <w:rPr>
                <w:rFonts w:eastAsia="Times New Roman" w:cs="Times New Roman"/>
                <w:color w:val="000000"/>
              </w:rPr>
              <w:t>EMAIL</w:t>
            </w:r>
          </w:p>
        </w:tc>
        <w:tc>
          <w:tcPr>
            <w:tcW w:w="2160"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5E88FDF5" w14:textId="77777777" w:rsidR="000C4B76" w:rsidRPr="00811B80" w:rsidRDefault="000C4B76" w:rsidP="000C4B76">
            <w:pPr>
              <w:jc w:val="center"/>
              <w:rPr>
                <w:rFonts w:eastAsia="Times New Roman" w:cs="Times New Roman"/>
                <w:color w:val="000000"/>
              </w:rPr>
            </w:pPr>
            <w:r w:rsidRPr="00811B80">
              <w:rPr>
                <w:rFonts w:eastAsia="Times New Roman" w:cs="Times New Roman"/>
                <w:color w:val="000000"/>
              </w:rPr>
              <w:t>WORK PH#</w:t>
            </w:r>
          </w:p>
        </w:tc>
        <w:tc>
          <w:tcPr>
            <w:tcW w:w="2295"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5E88FDF6" w14:textId="77777777" w:rsidR="000C4B76" w:rsidRPr="00811B80" w:rsidRDefault="000C4B76" w:rsidP="000C4B76">
            <w:pPr>
              <w:jc w:val="center"/>
              <w:rPr>
                <w:rFonts w:eastAsia="Times New Roman" w:cs="Times New Roman"/>
                <w:color w:val="000000"/>
              </w:rPr>
            </w:pPr>
            <w:r w:rsidRPr="00811B80">
              <w:rPr>
                <w:rFonts w:eastAsia="Times New Roman" w:cs="Times New Roman"/>
                <w:color w:val="000000"/>
              </w:rPr>
              <w:t>CELL PH#</w:t>
            </w:r>
          </w:p>
        </w:tc>
      </w:tr>
      <w:tr w:rsidR="000C4B76" w:rsidRPr="00811B80" w14:paraId="5E88FDFC" w14:textId="77777777" w:rsidTr="007C27CE">
        <w:trPr>
          <w:gridAfter w:val="1"/>
          <w:wAfter w:w="7" w:type="dxa"/>
          <w:trHeight w:val="600"/>
        </w:trPr>
        <w:tc>
          <w:tcPr>
            <w:tcW w:w="3415" w:type="dxa"/>
            <w:tcBorders>
              <w:top w:val="single" w:sz="4" w:space="0" w:color="auto"/>
              <w:left w:val="single" w:sz="4" w:space="0" w:color="auto"/>
              <w:bottom w:val="single" w:sz="8" w:space="0" w:color="auto"/>
              <w:right w:val="single" w:sz="4" w:space="0" w:color="auto"/>
            </w:tcBorders>
            <w:shd w:val="clear" w:color="auto" w:fill="auto"/>
            <w:hideMark/>
          </w:tcPr>
          <w:p w14:paraId="5E88FDF8" w14:textId="77777777" w:rsidR="000C4B76" w:rsidRPr="00811B80" w:rsidRDefault="000C4B76" w:rsidP="000C4B76">
            <w:pPr>
              <w:jc w:val="center"/>
              <w:rPr>
                <w:rFonts w:eastAsia="Times New Roman" w:cs="Times New Roman"/>
                <w:color w:val="000000"/>
              </w:rPr>
            </w:pPr>
          </w:p>
        </w:tc>
        <w:tc>
          <w:tcPr>
            <w:tcW w:w="3105" w:type="dxa"/>
            <w:tcBorders>
              <w:top w:val="single" w:sz="4" w:space="0" w:color="auto"/>
              <w:left w:val="single" w:sz="4" w:space="0" w:color="auto"/>
              <w:bottom w:val="single" w:sz="4" w:space="0" w:color="auto"/>
              <w:right w:val="single" w:sz="4" w:space="0" w:color="auto"/>
            </w:tcBorders>
            <w:shd w:val="clear" w:color="auto" w:fill="auto"/>
            <w:hideMark/>
          </w:tcPr>
          <w:p w14:paraId="5E88FDF9" w14:textId="77777777" w:rsidR="000C4B76" w:rsidRPr="00811B80" w:rsidRDefault="000C4B76" w:rsidP="000C4B76">
            <w:pPr>
              <w:jc w:val="center"/>
              <w:rPr>
                <w:rFonts w:eastAsia="Times New Roman" w:cs="Times New Roman"/>
                <w:color w:val="000000"/>
              </w:rPr>
            </w:pP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14:paraId="5E88FDFA" w14:textId="77777777" w:rsidR="000C4B76" w:rsidRPr="00811B80" w:rsidRDefault="000C4B76" w:rsidP="000C4B76">
            <w:pPr>
              <w:jc w:val="center"/>
              <w:rPr>
                <w:rFonts w:eastAsia="Times New Roman" w:cs="Times New Roman"/>
                <w:color w:val="000000"/>
              </w:rPr>
            </w:pPr>
          </w:p>
        </w:tc>
        <w:tc>
          <w:tcPr>
            <w:tcW w:w="2295" w:type="dxa"/>
            <w:tcBorders>
              <w:top w:val="single" w:sz="4" w:space="0" w:color="auto"/>
              <w:left w:val="single" w:sz="4" w:space="0" w:color="auto"/>
              <w:bottom w:val="single" w:sz="4" w:space="0" w:color="auto"/>
              <w:right w:val="single" w:sz="4" w:space="0" w:color="auto"/>
            </w:tcBorders>
            <w:shd w:val="clear" w:color="auto" w:fill="auto"/>
            <w:hideMark/>
          </w:tcPr>
          <w:p w14:paraId="5E88FDFB" w14:textId="77777777" w:rsidR="000C4B76" w:rsidRPr="00811B80" w:rsidRDefault="000C4B76" w:rsidP="000C4B76">
            <w:pPr>
              <w:jc w:val="center"/>
              <w:rPr>
                <w:rFonts w:eastAsia="Times New Roman" w:cs="Times New Roman"/>
                <w:color w:val="000000"/>
              </w:rPr>
            </w:pPr>
          </w:p>
        </w:tc>
      </w:tr>
      <w:tr w:rsidR="000C4B76" w:rsidRPr="00811B80" w14:paraId="5E88FDFE" w14:textId="77777777" w:rsidTr="000C4B76">
        <w:trPr>
          <w:trHeight w:val="178"/>
        </w:trPr>
        <w:tc>
          <w:tcPr>
            <w:tcW w:w="10982" w:type="dxa"/>
            <w:gridSpan w:val="5"/>
            <w:tcBorders>
              <w:top w:val="nil"/>
              <w:left w:val="single" w:sz="4" w:space="0" w:color="auto"/>
              <w:bottom w:val="nil"/>
              <w:right w:val="single" w:sz="4" w:space="0" w:color="auto"/>
            </w:tcBorders>
            <w:shd w:val="clear" w:color="auto" w:fill="auto"/>
            <w:hideMark/>
          </w:tcPr>
          <w:p w14:paraId="5E88FDFD" w14:textId="77777777" w:rsidR="000C4B76" w:rsidRPr="00811B80" w:rsidRDefault="000C4B76" w:rsidP="000C4B76">
            <w:pPr>
              <w:rPr>
                <w:rFonts w:eastAsia="Times New Roman" w:cs="Times New Roman"/>
                <w:sz w:val="20"/>
                <w:szCs w:val="20"/>
              </w:rPr>
            </w:pPr>
          </w:p>
        </w:tc>
      </w:tr>
      <w:tr w:rsidR="000C4B76" w:rsidRPr="00811B80" w14:paraId="5E88FE00" w14:textId="77777777" w:rsidTr="000C4B76">
        <w:trPr>
          <w:trHeight w:val="2473"/>
        </w:trPr>
        <w:tc>
          <w:tcPr>
            <w:tcW w:w="10982" w:type="dxa"/>
            <w:gridSpan w:val="5"/>
            <w:tcBorders>
              <w:top w:val="single" w:sz="8" w:space="0" w:color="auto"/>
              <w:left w:val="single" w:sz="4" w:space="0" w:color="auto"/>
              <w:bottom w:val="nil"/>
              <w:right w:val="single" w:sz="4" w:space="0" w:color="auto"/>
            </w:tcBorders>
            <w:shd w:val="clear" w:color="auto" w:fill="auto"/>
            <w:hideMark/>
          </w:tcPr>
          <w:p w14:paraId="5E88FDFF" w14:textId="77777777" w:rsidR="000C4B76" w:rsidRPr="00811B80" w:rsidRDefault="000C4B76" w:rsidP="000C4B76">
            <w:pPr>
              <w:rPr>
                <w:rFonts w:eastAsia="Times New Roman" w:cs="Times New Roman"/>
                <w:color w:val="000000"/>
              </w:rPr>
            </w:pPr>
            <w:r w:rsidRPr="00811B80">
              <w:rPr>
                <w:rFonts w:eastAsia="Times New Roman" w:cs="Times New Roman"/>
                <w:color w:val="000000"/>
              </w:rPr>
              <w:t xml:space="preserve">NAME OF THE NEAREST </w:t>
            </w:r>
            <w:r w:rsidRPr="00811B80">
              <w:rPr>
                <w:rFonts w:eastAsia="Times New Roman" w:cs="Times New Roman"/>
                <w:b/>
                <w:bCs/>
                <w:color w:val="000000"/>
              </w:rPr>
              <w:t>EDAP</w:t>
            </w:r>
            <w:r w:rsidRPr="00811B80">
              <w:rPr>
                <w:rFonts w:eastAsia="Times New Roman" w:cs="Times New Roman"/>
                <w:color w:val="000000"/>
              </w:rPr>
              <w:t xml:space="preserve"> TO YOUR HOSPITAL:</w:t>
            </w:r>
            <w:r w:rsidRPr="00811B80">
              <w:rPr>
                <w:rFonts w:eastAsia="Times New Roman" w:cs="Times New Roman"/>
                <w:color w:val="000000"/>
              </w:rPr>
              <w:br/>
              <w:t xml:space="preserve"> </w:t>
            </w:r>
            <w:r w:rsidRPr="00811B80">
              <w:rPr>
                <w:rFonts w:eastAsia="Times New Roman" w:cs="Times New Roman"/>
                <w:color w:val="000000"/>
              </w:rPr>
              <w:br/>
            </w:r>
            <w:r w:rsidRPr="00811B80">
              <w:rPr>
                <w:rFonts w:eastAsia="Times New Roman" w:cs="Times New Roman"/>
                <w:color w:val="000000"/>
              </w:rPr>
              <w:br/>
              <w:t xml:space="preserve">ADDRESS OF YOUR </w:t>
            </w:r>
            <w:r w:rsidRPr="00811B80">
              <w:rPr>
                <w:rFonts w:eastAsia="Times New Roman" w:cs="Times New Roman"/>
                <w:b/>
                <w:bCs/>
                <w:color w:val="000000"/>
              </w:rPr>
              <w:t>EDAP:</w:t>
            </w:r>
            <w:r w:rsidRPr="00811B80">
              <w:rPr>
                <w:rFonts w:eastAsia="Times New Roman" w:cs="Times New Roman"/>
                <w:color w:val="000000"/>
              </w:rPr>
              <w:br/>
            </w:r>
            <w:r w:rsidRPr="00811B80">
              <w:rPr>
                <w:rFonts w:eastAsia="Times New Roman" w:cs="Times New Roman"/>
                <w:color w:val="000000"/>
              </w:rPr>
              <w:br/>
              <w:t xml:space="preserve"> </w:t>
            </w:r>
            <w:r w:rsidRPr="00811B80">
              <w:rPr>
                <w:rFonts w:eastAsia="Times New Roman" w:cs="Times New Roman"/>
                <w:color w:val="000000"/>
              </w:rPr>
              <w:br/>
              <w:t>MAIN PHONE #</w:t>
            </w:r>
            <w:r w:rsidRPr="00811B80">
              <w:rPr>
                <w:rFonts w:eastAsia="Times New Roman" w:cs="Times New Roman"/>
                <w:color w:val="000000"/>
              </w:rPr>
              <w:br/>
              <w:t xml:space="preserve"> </w:t>
            </w:r>
          </w:p>
        </w:tc>
      </w:tr>
      <w:tr w:rsidR="000C4B76" w:rsidRPr="00811B80" w14:paraId="5E88FE05" w14:textId="77777777" w:rsidTr="00261C4D">
        <w:trPr>
          <w:gridAfter w:val="1"/>
          <w:wAfter w:w="7" w:type="dxa"/>
          <w:trHeight w:val="300"/>
        </w:trPr>
        <w:tc>
          <w:tcPr>
            <w:tcW w:w="3415" w:type="dxa"/>
            <w:tcBorders>
              <w:top w:val="single" w:sz="4" w:space="0" w:color="auto"/>
              <w:left w:val="single" w:sz="4" w:space="0" w:color="auto"/>
              <w:bottom w:val="single" w:sz="4" w:space="0" w:color="auto"/>
              <w:right w:val="single" w:sz="4" w:space="0" w:color="auto"/>
            </w:tcBorders>
            <w:shd w:val="clear" w:color="000000" w:fill="FCE4D6"/>
            <w:vAlign w:val="center"/>
            <w:hideMark/>
          </w:tcPr>
          <w:p w14:paraId="5E88FE01" w14:textId="77777777" w:rsidR="000C4B76" w:rsidRPr="00811B80" w:rsidRDefault="000C4B76" w:rsidP="000C4B76">
            <w:pPr>
              <w:jc w:val="center"/>
              <w:rPr>
                <w:rFonts w:eastAsia="Times New Roman" w:cs="Times New Roman"/>
                <w:color w:val="000000"/>
              </w:rPr>
            </w:pPr>
            <w:r w:rsidRPr="00811B80">
              <w:rPr>
                <w:rFonts w:eastAsia="Times New Roman" w:cs="Times New Roman"/>
                <w:color w:val="000000"/>
              </w:rPr>
              <w:t>CONTACT PERSON</w:t>
            </w:r>
          </w:p>
        </w:tc>
        <w:tc>
          <w:tcPr>
            <w:tcW w:w="3105"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5E88FE02" w14:textId="77777777" w:rsidR="000C4B76" w:rsidRPr="00811B80" w:rsidRDefault="000C4B76" w:rsidP="000C4B76">
            <w:pPr>
              <w:jc w:val="center"/>
              <w:rPr>
                <w:rFonts w:eastAsia="Times New Roman" w:cs="Times New Roman"/>
                <w:color w:val="000000"/>
              </w:rPr>
            </w:pPr>
            <w:r w:rsidRPr="00811B80">
              <w:rPr>
                <w:rFonts w:eastAsia="Times New Roman" w:cs="Times New Roman"/>
                <w:color w:val="000000"/>
              </w:rPr>
              <w:t>EMAIL</w:t>
            </w:r>
          </w:p>
        </w:tc>
        <w:tc>
          <w:tcPr>
            <w:tcW w:w="2160"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5E88FE03" w14:textId="77777777" w:rsidR="000C4B76" w:rsidRPr="00811B80" w:rsidRDefault="000C4B76" w:rsidP="000C4B76">
            <w:pPr>
              <w:jc w:val="center"/>
              <w:rPr>
                <w:rFonts w:eastAsia="Times New Roman" w:cs="Times New Roman"/>
                <w:color w:val="000000"/>
              </w:rPr>
            </w:pPr>
            <w:r w:rsidRPr="00811B80">
              <w:rPr>
                <w:rFonts w:eastAsia="Times New Roman" w:cs="Times New Roman"/>
                <w:color w:val="000000"/>
              </w:rPr>
              <w:t>WORK PH#</w:t>
            </w:r>
          </w:p>
        </w:tc>
        <w:tc>
          <w:tcPr>
            <w:tcW w:w="2295"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5E88FE04" w14:textId="77777777" w:rsidR="000C4B76" w:rsidRPr="00811B80" w:rsidRDefault="000C4B76" w:rsidP="000C4B76">
            <w:pPr>
              <w:jc w:val="center"/>
              <w:rPr>
                <w:rFonts w:eastAsia="Times New Roman" w:cs="Times New Roman"/>
                <w:color w:val="000000"/>
              </w:rPr>
            </w:pPr>
            <w:r w:rsidRPr="00811B80">
              <w:rPr>
                <w:rFonts w:eastAsia="Times New Roman" w:cs="Times New Roman"/>
                <w:color w:val="000000"/>
              </w:rPr>
              <w:t>CELL PH#</w:t>
            </w:r>
          </w:p>
        </w:tc>
      </w:tr>
      <w:tr w:rsidR="000C4B76" w:rsidRPr="00811B80" w14:paraId="5E88FE0A" w14:textId="77777777" w:rsidTr="00261C4D">
        <w:trPr>
          <w:gridAfter w:val="1"/>
          <w:wAfter w:w="7" w:type="dxa"/>
          <w:trHeight w:val="600"/>
        </w:trPr>
        <w:tc>
          <w:tcPr>
            <w:tcW w:w="3415" w:type="dxa"/>
            <w:tcBorders>
              <w:top w:val="single" w:sz="4" w:space="0" w:color="auto"/>
              <w:left w:val="single" w:sz="4" w:space="0" w:color="auto"/>
              <w:bottom w:val="single" w:sz="4" w:space="0" w:color="auto"/>
              <w:right w:val="single" w:sz="4" w:space="0" w:color="auto"/>
            </w:tcBorders>
            <w:shd w:val="clear" w:color="auto" w:fill="auto"/>
            <w:hideMark/>
          </w:tcPr>
          <w:p w14:paraId="5E88FE06" w14:textId="77777777" w:rsidR="000C4B76" w:rsidRPr="00811B80" w:rsidRDefault="000C4B76" w:rsidP="000C4B76">
            <w:pPr>
              <w:jc w:val="center"/>
              <w:rPr>
                <w:rFonts w:eastAsia="Times New Roman" w:cs="Times New Roman"/>
                <w:color w:val="000000"/>
              </w:rPr>
            </w:pPr>
          </w:p>
        </w:tc>
        <w:tc>
          <w:tcPr>
            <w:tcW w:w="3105" w:type="dxa"/>
            <w:tcBorders>
              <w:top w:val="single" w:sz="4" w:space="0" w:color="auto"/>
              <w:left w:val="single" w:sz="4" w:space="0" w:color="auto"/>
              <w:bottom w:val="single" w:sz="4" w:space="0" w:color="auto"/>
              <w:right w:val="single" w:sz="4" w:space="0" w:color="auto"/>
            </w:tcBorders>
            <w:shd w:val="clear" w:color="auto" w:fill="auto"/>
            <w:hideMark/>
          </w:tcPr>
          <w:p w14:paraId="5E88FE07" w14:textId="77777777" w:rsidR="000C4B76" w:rsidRPr="00811B80" w:rsidRDefault="000C4B76" w:rsidP="000C4B76">
            <w:pPr>
              <w:jc w:val="center"/>
              <w:rPr>
                <w:rFonts w:eastAsia="Times New Roman" w:cs="Times New Roman"/>
                <w:color w:val="000000"/>
              </w:rPr>
            </w:pP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14:paraId="5E88FE08" w14:textId="77777777" w:rsidR="000C4B76" w:rsidRPr="00811B80" w:rsidRDefault="000C4B76" w:rsidP="000C4B76">
            <w:pPr>
              <w:jc w:val="center"/>
              <w:rPr>
                <w:rFonts w:eastAsia="Times New Roman" w:cs="Times New Roman"/>
                <w:color w:val="000000"/>
              </w:rPr>
            </w:pPr>
          </w:p>
        </w:tc>
        <w:tc>
          <w:tcPr>
            <w:tcW w:w="2295" w:type="dxa"/>
            <w:tcBorders>
              <w:top w:val="single" w:sz="4" w:space="0" w:color="auto"/>
              <w:left w:val="single" w:sz="4" w:space="0" w:color="auto"/>
              <w:bottom w:val="single" w:sz="4" w:space="0" w:color="auto"/>
              <w:right w:val="single" w:sz="4" w:space="0" w:color="auto"/>
            </w:tcBorders>
            <w:shd w:val="clear" w:color="auto" w:fill="auto"/>
            <w:hideMark/>
          </w:tcPr>
          <w:p w14:paraId="5E88FE09" w14:textId="77777777" w:rsidR="000C4B76" w:rsidRPr="00811B80" w:rsidRDefault="000C4B76" w:rsidP="000C4B76">
            <w:pPr>
              <w:jc w:val="center"/>
              <w:rPr>
                <w:rFonts w:eastAsia="Times New Roman" w:cs="Times New Roman"/>
                <w:color w:val="000000"/>
              </w:rPr>
            </w:pPr>
          </w:p>
        </w:tc>
      </w:tr>
      <w:tr w:rsidR="000C4B76" w:rsidRPr="00811B80" w14:paraId="5E88FE0F" w14:textId="77777777" w:rsidTr="00261C4D">
        <w:trPr>
          <w:gridAfter w:val="1"/>
          <w:wAfter w:w="7" w:type="dxa"/>
          <w:trHeight w:val="330"/>
        </w:trPr>
        <w:tc>
          <w:tcPr>
            <w:tcW w:w="3415" w:type="dxa"/>
            <w:tcBorders>
              <w:top w:val="single" w:sz="4" w:space="0" w:color="auto"/>
              <w:left w:val="single" w:sz="4" w:space="0" w:color="auto"/>
              <w:bottom w:val="nil"/>
              <w:right w:val="single" w:sz="4" w:space="0" w:color="auto"/>
            </w:tcBorders>
            <w:shd w:val="clear" w:color="auto" w:fill="auto"/>
            <w:hideMark/>
          </w:tcPr>
          <w:p w14:paraId="5E88FE0B" w14:textId="77777777" w:rsidR="000C4B76" w:rsidRPr="00811B80" w:rsidRDefault="000C4B76" w:rsidP="000C4B76">
            <w:pPr>
              <w:rPr>
                <w:rFonts w:eastAsia="Times New Roman" w:cs="Times New Roman"/>
                <w:color w:val="000000"/>
              </w:rPr>
            </w:pPr>
            <w:r w:rsidRPr="00811B80">
              <w:rPr>
                <w:rFonts w:eastAsia="Times New Roman" w:cs="Times New Roman"/>
                <w:color w:val="000000"/>
              </w:rPr>
              <w:t> </w:t>
            </w:r>
          </w:p>
        </w:tc>
        <w:tc>
          <w:tcPr>
            <w:tcW w:w="3105" w:type="dxa"/>
            <w:tcBorders>
              <w:top w:val="single" w:sz="4" w:space="0" w:color="auto"/>
              <w:left w:val="single" w:sz="4" w:space="0" w:color="auto"/>
              <w:bottom w:val="nil"/>
              <w:right w:val="nil"/>
            </w:tcBorders>
            <w:shd w:val="clear" w:color="auto" w:fill="auto"/>
            <w:hideMark/>
          </w:tcPr>
          <w:p w14:paraId="5E88FE0C" w14:textId="77777777" w:rsidR="000C4B76" w:rsidRPr="00811B80" w:rsidRDefault="000C4B76" w:rsidP="000C4B76">
            <w:pPr>
              <w:rPr>
                <w:rFonts w:eastAsia="Times New Roman" w:cs="Times New Roman"/>
                <w:color w:val="000000"/>
              </w:rPr>
            </w:pPr>
            <w:r w:rsidRPr="00811B80">
              <w:rPr>
                <w:rFonts w:eastAsia="Times New Roman" w:cs="Times New Roman"/>
                <w:color w:val="000000"/>
              </w:rPr>
              <w:t> </w:t>
            </w:r>
          </w:p>
        </w:tc>
        <w:tc>
          <w:tcPr>
            <w:tcW w:w="2160" w:type="dxa"/>
            <w:tcBorders>
              <w:top w:val="single" w:sz="4" w:space="0" w:color="auto"/>
              <w:left w:val="nil"/>
              <w:bottom w:val="nil"/>
              <w:right w:val="nil"/>
            </w:tcBorders>
            <w:shd w:val="clear" w:color="auto" w:fill="auto"/>
            <w:hideMark/>
          </w:tcPr>
          <w:p w14:paraId="5E88FE0D" w14:textId="77777777" w:rsidR="000C4B76" w:rsidRPr="00811B80" w:rsidRDefault="000C4B76" w:rsidP="000C4B76">
            <w:pPr>
              <w:rPr>
                <w:rFonts w:eastAsia="Times New Roman" w:cs="Times New Roman"/>
                <w:color w:val="000000"/>
              </w:rPr>
            </w:pPr>
          </w:p>
        </w:tc>
        <w:tc>
          <w:tcPr>
            <w:tcW w:w="2295" w:type="dxa"/>
            <w:tcBorders>
              <w:top w:val="single" w:sz="4" w:space="0" w:color="auto"/>
              <w:left w:val="nil"/>
              <w:bottom w:val="nil"/>
              <w:right w:val="nil"/>
            </w:tcBorders>
            <w:shd w:val="clear" w:color="auto" w:fill="auto"/>
            <w:hideMark/>
          </w:tcPr>
          <w:p w14:paraId="5E88FE0E" w14:textId="77777777" w:rsidR="000C4B76" w:rsidRPr="00811B80" w:rsidRDefault="000C4B76" w:rsidP="000C4B76">
            <w:pPr>
              <w:rPr>
                <w:rFonts w:eastAsia="Times New Roman" w:cs="Times New Roman"/>
                <w:sz w:val="20"/>
                <w:szCs w:val="20"/>
              </w:rPr>
            </w:pPr>
          </w:p>
        </w:tc>
      </w:tr>
      <w:tr w:rsidR="000C4B76" w:rsidRPr="00811B80" w14:paraId="5E88FE11" w14:textId="77777777" w:rsidTr="000C4B76">
        <w:trPr>
          <w:trHeight w:val="195"/>
        </w:trPr>
        <w:tc>
          <w:tcPr>
            <w:tcW w:w="10982" w:type="dxa"/>
            <w:gridSpan w:val="5"/>
            <w:tcBorders>
              <w:top w:val="nil"/>
              <w:left w:val="single" w:sz="4" w:space="0" w:color="auto"/>
              <w:bottom w:val="single" w:sz="8" w:space="0" w:color="auto"/>
              <w:right w:val="single" w:sz="4" w:space="0" w:color="auto"/>
            </w:tcBorders>
            <w:shd w:val="clear" w:color="auto" w:fill="auto"/>
            <w:hideMark/>
          </w:tcPr>
          <w:p w14:paraId="5E88FE10" w14:textId="77777777" w:rsidR="000C4B76" w:rsidRPr="00811B80" w:rsidRDefault="000C4B76" w:rsidP="000C4B76">
            <w:pPr>
              <w:jc w:val="center"/>
              <w:rPr>
                <w:rFonts w:eastAsia="Times New Roman" w:cs="Times New Roman"/>
                <w:color w:val="000000"/>
              </w:rPr>
            </w:pPr>
            <w:r w:rsidRPr="00811B80">
              <w:rPr>
                <w:rFonts w:eastAsia="Times New Roman" w:cs="Times New Roman"/>
                <w:color w:val="000000"/>
              </w:rPr>
              <w:t> </w:t>
            </w:r>
          </w:p>
        </w:tc>
      </w:tr>
      <w:tr w:rsidR="000C4B76" w:rsidRPr="00811B80" w14:paraId="5E88FE19" w14:textId="77777777" w:rsidTr="000C4B76">
        <w:trPr>
          <w:trHeight w:val="2455"/>
        </w:trPr>
        <w:tc>
          <w:tcPr>
            <w:tcW w:w="10982" w:type="dxa"/>
            <w:gridSpan w:val="5"/>
            <w:tcBorders>
              <w:top w:val="nil"/>
              <w:left w:val="single" w:sz="4" w:space="0" w:color="auto"/>
              <w:bottom w:val="nil"/>
              <w:right w:val="single" w:sz="4" w:space="0" w:color="auto"/>
            </w:tcBorders>
            <w:shd w:val="clear" w:color="auto" w:fill="auto"/>
            <w:hideMark/>
          </w:tcPr>
          <w:p w14:paraId="5E88FE12" w14:textId="77777777" w:rsidR="000C4B76" w:rsidRPr="00811B80" w:rsidRDefault="000C4B76" w:rsidP="000C4B76">
            <w:pPr>
              <w:rPr>
                <w:rFonts w:eastAsia="Times New Roman" w:cs="Times New Roman"/>
                <w:color w:val="000000"/>
              </w:rPr>
            </w:pPr>
            <w:r w:rsidRPr="00811B80">
              <w:rPr>
                <w:rFonts w:eastAsia="Times New Roman" w:cs="Times New Roman"/>
                <w:color w:val="000000"/>
              </w:rPr>
              <w:t xml:space="preserve">NAME OF THE NEAREST </w:t>
            </w:r>
            <w:r w:rsidRPr="00811B80">
              <w:rPr>
                <w:rFonts w:eastAsia="Times New Roman" w:cs="Times New Roman"/>
                <w:b/>
                <w:bCs/>
                <w:color w:val="000000"/>
              </w:rPr>
              <w:t>TRAUMA CENTER</w:t>
            </w:r>
            <w:r w:rsidRPr="00811B80">
              <w:rPr>
                <w:rFonts w:eastAsia="Times New Roman" w:cs="Times New Roman"/>
                <w:color w:val="000000"/>
              </w:rPr>
              <w:t xml:space="preserve"> TO YOUR HOSPITAL:</w:t>
            </w:r>
            <w:r w:rsidRPr="00811B80">
              <w:rPr>
                <w:rFonts w:eastAsia="Times New Roman" w:cs="Times New Roman"/>
                <w:color w:val="000000"/>
              </w:rPr>
              <w:br w:type="page"/>
              <w:t xml:space="preserve"> </w:t>
            </w:r>
            <w:r w:rsidRPr="00811B80">
              <w:rPr>
                <w:rFonts w:eastAsia="Times New Roman" w:cs="Times New Roman"/>
                <w:color w:val="000000"/>
              </w:rPr>
              <w:br w:type="page"/>
            </w:r>
            <w:r w:rsidRPr="00811B80">
              <w:rPr>
                <w:rFonts w:eastAsia="Times New Roman" w:cs="Times New Roman"/>
                <w:color w:val="000000"/>
              </w:rPr>
              <w:br w:type="page"/>
            </w:r>
          </w:p>
          <w:p w14:paraId="5E88FE13" w14:textId="77777777" w:rsidR="000C4B76" w:rsidRPr="00811B80" w:rsidRDefault="000C4B76" w:rsidP="000C4B76">
            <w:pPr>
              <w:rPr>
                <w:rFonts w:eastAsia="Times New Roman" w:cs="Times New Roman"/>
                <w:color w:val="000000"/>
              </w:rPr>
            </w:pPr>
          </w:p>
          <w:p w14:paraId="5E88FE14" w14:textId="77777777" w:rsidR="000C4B76" w:rsidRPr="00811B80" w:rsidRDefault="000C4B76" w:rsidP="000C4B76">
            <w:pPr>
              <w:rPr>
                <w:rFonts w:eastAsia="Times New Roman" w:cs="Times New Roman"/>
                <w:color w:val="000000"/>
              </w:rPr>
            </w:pPr>
          </w:p>
          <w:p w14:paraId="5E88FE15" w14:textId="77777777" w:rsidR="000C4B76" w:rsidRPr="00811B80" w:rsidRDefault="000C4B76" w:rsidP="000C4B76">
            <w:pPr>
              <w:rPr>
                <w:rFonts w:eastAsia="Times New Roman" w:cs="Times New Roman"/>
                <w:color w:val="000000"/>
              </w:rPr>
            </w:pPr>
            <w:r w:rsidRPr="00811B80">
              <w:rPr>
                <w:rFonts w:eastAsia="Times New Roman" w:cs="Times New Roman"/>
                <w:color w:val="000000"/>
              </w:rPr>
              <w:t xml:space="preserve">ADDRESS OF YOUR </w:t>
            </w:r>
            <w:r w:rsidRPr="00811B80">
              <w:rPr>
                <w:rFonts w:eastAsia="Times New Roman" w:cs="Times New Roman"/>
                <w:b/>
                <w:bCs/>
                <w:color w:val="000000"/>
              </w:rPr>
              <w:t>TRAUMA CENTER:</w:t>
            </w:r>
            <w:r w:rsidRPr="00811B80">
              <w:rPr>
                <w:rFonts w:eastAsia="Times New Roman" w:cs="Times New Roman"/>
                <w:color w:val="000000"/>
              </w:rPr>
              <w:br w:type="page"/>
            </w:r>
            <w:r w:rsidRPr="00811B80">
              <w:rPr>
                <w:rFonts w:eastAsia="Times New Roman" w:cs="Times New Roman"/>
                <w:color w:val="000000"/>
              </w:rPr>
              <w:br w:type="page"/>
              <w:t xml:space="preserve"> </w:t>
            </w:r>
            <w:r w:rsidRPr="00811B80">
              <w:rPr>
                <w:rFonts w:eastAsia="Times New Roman" w:cs="Times New Roman"/>
                <w:color w:val="000000"/>
              </w:rPr>
              <w:br w:type="page"/>
              <w:t xml:space="preserve"> </w:t>
            </w:r>
            <w:r w:rsidRPr="00811B80">
              <w:rPr>
                <w:rFonts w:eastAsia="Times New Roman" w:cs="Times New Roman"/>
                <w:color w:val="000000"/>
              </w:rPr>
              <w:br w:type="page"/>
            </w:r>
          </w:p>
          <w:p w14:paraId="5E88FE16" w14:textId="77777777" w:rsidR="000C4B76" w:rsidRPr="00811B80" w:rsidRDefault="000C4B76" w:rsidP="000C4B76">
            <w:pPr>
              <w:rPr>
                <w:rFonts w:eastAsia="Times New Roman" w:cs="Times New Roman"/>
                <w:color w:val="000000"/>
              </w:rPr>
            </w:pPr>
          </w:p>
          <w:p w14:paraId="5E88FE17" w14:textId="77777777" w:rsidR="000C4B76" w:rsidRPr="00811B80" w:rsidRDefault="000C4B76" w:rsidP="000C4B76">
            <w:pPr>
              <w:rPr>
                <w:rFonts w:eastAsia="Times New Roman" w:cs="Times New Roman"/>
                <w:color w:val="000000"/>
              </w:rPr>
            </w:pPr>
          </w:p>
          <w:p w14:paraId="5E88FE18" w14:textId="77777777" w:rsidR="000C4B76" w:rsidRPr="00811B80" w:rsidRDefault="000C4B76" w:rsidP="000C4B76">
            <w:pPr>
              <w:rPr>
                <w:rFonts w:eastAsia="Times New Roman" w:cs="Times New Roman"/>
                <w:color w:val="000000"/>
              </w:rPr>
            </w:pPr>
            <w:r w:rsidRPr="00811B80">
              <w:rPr>
                <w:rFonts w:eastAsia="Times New Roman" w:cs="Times New Roman"/>
                <w:color w:val="000000"/>
              </w:rPr>
              <w:t>MAIN PHONE #</w:t>
            </w:r>
            <w:r w:rsidRPr="00811B80">
              <w:rPr>
                <w:rFonts w:eastAsia="Times New Roman" w:cs="Times New Roman"/>
                <w:color w:val="000000"/>
              </w:rPr>
              <w:br w:type="page"/>
              <w:t xml:space="preserve"> </w:t>
            </w:r>
            <w:r w:rsidRPr="00811B80">
              <w:rPr>
                <w:rFonts w:eastAsia="Times New Roman" w:cs="Times New Roman"/>
                <w:color w:val="000000"/>
              </w:rPr>
              <w:br w:type="page"/>
            </w:r>
          </w:p>
        </w:tc>
      </w:tr>
      <w:tr w:rsidR="000C4B76" w:rsidRPr="00811B80" w14:paraId="5E88FE1E" w14:textId="77777777" w:rsidTr="00261C4D">
        <w:trPr>
          <w:gridAfter w:val="1"/>
          <w:wAfter w:w="7" w:type="dxa"/>
          <w:trHeight w:val="300"/>
        </w:trPr>
        <w:tc>
          <w:tcPr>
            <w:tcW w:w="3415" w:type="dxa"/>
            <w:tcBorders>
              <w:top w:val="single" w:sz="4" w:space="0" w:color="auto"/>
              <w:left w:val="single" w:sz="4" w:space="0" w:color="auto"/>
              <w:bottom w:val="single" w:sz="4" w:space="0" w:color="auto"/>
              <w:right w:val="single" w:sz="4" w:space="0" w:color="auto"/>
            </w:tcBorders>
            <w:shd w:val="clear" w:color="000000" w:fill="FCE4D6"/>
            <w:vAlign w:val="center"/>
            <w:hideMark/>
          </w:tcPr>
          <w:p w14:paraId="5E88FE1A" w14:textId="77777777" w:rsidR="000C4B76" w:rsidRPr="00811B80" w:rsidRDefault="000C4B76" w:rsidP="000C4B76">
            <w:pPr>
              <w:jc w:val="center"/>
              <w:rPr>
                <w:rFonts w:eastAsia="Times New Roman" w:cs="Times New Roman"/>
                <w:color w:val="000000"/>
              </w:rPr>
            </w:pPr>
            <w:r w:rsidRPr="00811B80">
              <w:rPr>
                <w:rFonts w:eastAsia="Times New Roman" w:cs="Times New Roman"/>
                <w:color w:val="000000"/>
              </w:rPr>
              <w:t>CONTACT PERSON</w:t>
            </w:r>
          </w:p>
        </w:tc>
        <w:tc>
          <w:tcPr>
            <w:tcW w:w="3105"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5E88FE1B" w14:textId="77777777" w:rsidR="000C4B76" w:rsidRPr="00811B80" w:rsidRDefault="000C4B76" w:rsidP="000C4B76">
            <w:pPr>
              <w:jc w:val="center"/>
              <w:rPr>
                <w:rFonts w:eastAsia="Times New Roman" w:cs="Times New Roman"/>
                <w:color w:val="000000"/>
              </w:rPr>
            </w:pPr>
            <w:r w:rsidRPr="00811B80">
              <w:rPr>
                <w:rFonts w:eastAsia="Times New Roman" w:cs="Times New Roman"/>
                <w:color w:val="000000"/>
              </w:rPr>
              <w:t>EMAIL</w:t>
            </w:r>
          </w:p>
        </w:tc>
        <w:tc>
          <w:tcPr>
            <w:tcW w:w="2160"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5E88FE1C" w14:textId="77777777" w:rsidR="000C4B76" w:rsidRPr="00811B80" w:rsidRDefault="000C4B76" w:rsidP="000C4B76">
            <w:pPr>
              <w:jc w:val="center"/>
              <w:rPr>
                <w:rFonts w:eastAsia="Times New Roman" w:cs="Times New Roman"/>
                <w:color w:val="000000"/>
              </w:rPr>
            </w:pPr>
            <w:r w:rsidRPr="00811B80">
              <w:rPr>
                <w:rFonts w:eastAsia="Times New Roman" w:cs="Times New Roman"/>
                <w:color w:val="000000"/>
              </w:rPr>
              <w:t>WORK PH#</w:t>
            </w:r>
          </w:p>
        </w:tc>
        <w:tc>
          <w:tcPr>
            <w:tcW w:w="2295"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5E88FE1D" w14:textId="77777777" w:rsidR="000C4B76" w:rsidRPr="00811B80" w:rsidRDefault="000C4B76" w:rsidP="000C4B76">
            <w:pPr>
              <w:jc w:val="center"/>
              <w:rPr>
                <w:rFonts w:eastAsia="Times New Roman" w:cs="Times New Roman"/>
                <w:color w:val="000000"/>
              </w:rPr>
            </w:pPr>
            <w:r w:rsidRPr="00811B80">
              <w:rPr>
                <w:rFonts w:eastAsia="Times New Roman" w:cs="Times New Roman"/>
                <w:color w:val="000000"/>
              </w:rPr>
              <w:t>CELL PH#</w:t>
            </w:r>
          </w:p>
        </w:tc>
      </w:tr>
      <w:tr w:rsidR="000C4B76" w:rsidRPr="00811B80" w14:paraId="5E88FE23" w14:textId="77777777" w:rsidTr="00261C4D">
        <w:trPr>
          <w:gridAfter w:val="1"/>
          <w:wAfter w:w="7" w:type="dxa"/>
          <w:trHeight w:val="600"/>
        </w:trPr>
        <w:tc>
          <w:tcPr>
            <w:tcW w:w="3415" w:type="dxa"/>
            <w:tcBorders>
              <w:top w:val="single" w:sz="4" w:space="0" w:color="auto"/>
              <w:left w:val="single" w:sz="4" w:space="0" w:color="auto"/>
              <w:bottom w:val="single" w:sz="4" w:space="0" w:color="auto"/>
              <w:right w:val="single" w:sz="4" w:space="0" w:color="auto"/>
            </w:tcBorders>
            <w:shd w:val="clear" w:color="auto" w:fill="auto"/>
            <w:hideMark/>
          </w:tcPr>
          <w:p w14:paraId="5E88FE1F" w14:textId="77777777" w:rsidR="000C4B76" w:rsidRPr="00811B80" w:rsidRDefault="000C4B76" w:rsidP="000C4B76">
            <w:pPr>
              <w:jc w:val="center"/>
              <w:rPr>
                <w:rFonts w:eastAsia="Times New Roman" w:cs="Times New Roman"/>
                <w:color w:val="000000"/>
              </w:rPr>
            </w:pPr>
          </w:p>
        </w:tc>
        <w:tc>
          <w:tcPr>
            <w:tcW w:w="3105" w:type="dxa"/>
            <w:tcBorders>
              <w:top w:val="single" w:sz="4" w:space="0" w:color="auto"/>
              <w:left w:val="single" w:sz="4" w:space="0" w:color="auto"/>
              <w:bottom w:val="single" w:sz="4" w:space="0" w:color="auto"/>
              <w:right w:val="single" w:sz="4" w:space="0" w:color="auto"/>
            </w:tcBorders>
            <w:shd w:val="clear" w:color="auto" w:fill="auto"/>
            <w:hideMark/>
          </w:tcPr>
          <w:p w14:paraId="5E88FE20" w14:textId="77777777" w:rsidR="000C4B76" w:rsidRPr="00811B80" w:rsidRDefault="000C4B76" w:rsidP="000C4B76">
            <w:pPr>
              <w:jc w:val="center"/>
              <w:rPr>
                <w:rFonts w:eastAsia="Times New Roman" w:cs="Times New Roman"/>
                <w:color w:val="000000"/>
              </w:rPr>
            </w:pP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14:paraId="5E88FE21" w14:textId="77777777" w:rsidR="000C4B76" w:rsidRPr="00811B80" w:rsidRDefault="000C4B76" w:rsidP="000C4B76">
            <w:pPr>
              <w:jc w:val="center"/>
              <w:rPr>
                <w:rFonts w:eastAsia="Times New Roman" w:cs="Times New Roman"/>
                <w:color w:val="000000"/>
              </w:rPr>
            </w:pPr>
          </w:p>
        </w:tc>
        <w:tc>
          <w:tcPr>
            <w:tcW w:w="2295" w:type="dxa"/>
            <w:tcBorders>
              <w:top w:val="single" w:sz="4" w:space="0" w:color="auto"/>
              <w:left w:val="single" w:sz="4" w:space="0" w:color="auto"/>
              <w:bottom w:val="single" w:sz="4" w:space="0" w:color="auto"/>
              <w:right w:val="single" w:sz="4" w:space="0" w:color="auto"/>
            </w:tcBorders>
            <w:shd w:val="clear" w:color="auto" w:fill="auto"/>
            <w:hideMark/>
          </w:tcPr>
          <w:p w14:paraId="5E88FE22" w14:textId="77777777" w:rsidR="000C4B76" w:rsidRPr="00811B80" w:rsidRDefault="000C4B76" w:rsidP="000C4B76">
            <w:pPr>
              <w:jc w:val="center"/>
              <w:rPr>
                <w:rFonts w:eastAsia="Times New Roman" w:cs="Times New Roman"/>
                <w:color w:val="000000"/>
              </w:rPr>
            </w:pPr>
          </w:p>
        </w:tc>
      </w:tr>
      <w:tr w:rsidR="000C4B76" w:rsidRPr="00811B80" w14:paraId="5E88FE25" w14:textId="77777777" w:rsidTr="000C4B76">
        <w:trPr>
          <w:trHeight w:val="285"/>
        </w:trPr>
        <w:tc>
          <w:tcPr>
            <w:tcW w:w="10982" w:type="dxa"/>
            <w:gridSpan w:val="5"/>
            <w:tcBorders>
              <w:top w:val="nil"/>
              <w:left w:val="single" w:sz="4" w:space="0" w:color="auto"/>
              <w:bottom w:val="single" w:sz="8" w:space="0" w:color="auto"/>
              <w:right w:val="single" w:sz="4" w:space="0" w:color="auto"/>
            </w:tcBorders>
            <w:shd w:val="clear" w:color="auto" w:fill="auto"/>
            <w:hideMark/>
          </w:tcPr>
          <w:p w14:paraId="5E88FE24" w14:textId="77777777" w:rsidR="000C4B76" w:rsidRPr="00811B80" w:rsidRDefault="000C4B76" w:rsidP="000C4B76">
            <w:pPr>
              <w:jc w:val="center"/>
              <w:rPr>
                <w:rFonts w:eastAsia="Times New Roman" w:cs="Times New Roman"/>
                <w:color w:val="000000"/>
              </w:rPr>
            </w:pPr>
            <w:r w:rsidRPr="00811B80">
              <w:rPr>
                <w:rFonts w:eastAsia="Times New Roman" w:cs="Times New Roman"/>
                <w:color w:val="000000"/>
              </w:rPr>
              <w:t> </w:t>
            </w:r>
          </w:p>
        </w:tc>
      </w:tr>
      <w:tr w:rsidR="000C4B76" w:rsidRPr="00811B80" w14:paraId="5E88FE27" w14:textId="77777777" w:rsidTr="00261C4D">
        <w:trPr>
          <w:trHeight w:val="2473"/>
        </w:trPr>
        <w:tc>
          <w:tcPr>
            <w:tcW w:w="10982" w:type="dxa"/>
            <w:gridSpan w:val="5"/>
            <w:tcBorders>
              <w:top w:val="nil"/>
              <w:left w:val="single" w:sz="4" w:space="0" w:color="auto"/>
              <w:bottom w:val="nil"/>
              <w:right w:val="single" w:sz="4" w:space="0" w:color="auto"/>
            </w:tcBorders>
            <w:shd w:val="clear" w:color="auto" w:fill="auto"/>
            <w:hideMark/>
          </w:tcPr>
          <w:p w14:paraId="5E88FE26" w14:textId="77777777" w:rsidR="000C4B76" w:rsidRPr="00811B80" w:rsidRDefault="000C4B76" w:rsidP="000C4B76">
            <w:pPr>
              <w:rPr>
                <w:rFonts w:eastAsia="Times New Roman" w:cs="Times New Roman"/>
                <w:color w:val="000000"/>
              </w:rPr>
            </w:pPr>
            <w:r w:rsidRPr="00811B80">
              <w:rPr>
                <w:rFonts w:eastAsia="Times New Roman" w:cs="Times New Roman"/>
                <w:color w:val="000000"/>
              </w:rPr>
              <w:t xml:space="preserve">NAME OF THE NEAREST </w:t>
            </w:r>
            <w:r w:rsidRPr="00261C4D">
              <w:rPr>
                <w:rFonts w:eastAsia="Times New Roman" w:cs="Times New Roman"/>
                <w:b/>
                <w:color w:val="000000"/>
              </w:rPr>
              <w:t>PEDIATRIC TRAUMA CENTER</w:t>
            </w:r>
            <w:r w:rsidRPr="00811B80">
              <w:rPr>
                <w:rFonts w:eastAsia="Times New Roman" w:cs="Times New Roman"/>
                <w:color w:val="000000"/>
              </w:rPr>
              <w:t xml:space="preserve"> </w:t>
            </w:r>
            <w:r w:rsidRPr="00811B80">
              <w:rPr>
                <w:rFonts w:eastAsia="Times New Roman" w:cs="Times New Roman"/>
                <w:b/>
                <w:bCs/>
                <w:color w:val="000000"/>
              </w:rPr>
              <w:t>(PTC)</w:t>
            </w:r>
            <w:r w:rsidR="00261C4D">
              <w:rPr>
                <w:rFonts w:eastAsia="Times New Roman" w:cs="Times New Roman"/>
                <w:color w:val="000000"/>
              </w:rPr>
              <w:t xml:space="preserve"> TO YOUR HOSPITAL:</w:t>
            </w:r>
            <w:r w:rsidR="00261C4D">
              <w:rPr>
                <w:rFonts w:eastAsia="Times New Roman" w:cs="Times New Roman"/>
                <w:color w:val="000000"/>
              </w:rPr>
              <w:br/>
            </w:r>
            <w:r w:rsidRPr="00811B80">
              <w:rPr>
                <w:rFonts w:eastAsia="Times New Roman" w:cs="Times New Roman"/>
                <w:color w:val="000000"/>
              </w:rPr>
              <w:br/>
              <w:t xml:space="preserve">ADDRESS OF YOUR </w:t>
            </w:r>
            <w:r w:rsidRPr="00811B80">
              <w:rPr>
                <w:rFonts w:eastAsia="Times New Roman" w:cs="Times New Roman"/>
                <w:b/>
                <w:bCs/>
                <w:color w:val="000000"/>
              </w:rPr>
              <w:t>PTC:</w:t>
            </w:r>
            <w:r w:rsidR="00261C4D">
              <w:rPr>
                <w:rFonts w:eastAsia="Times New Roman" w:cs="Times New Roman"/>
                <w:color w:val="000000"/>
              </w:rPr>
              <w:br/>
            </w:r>
            <w:r w:rsidR="00261C4D">
              <w:rPr>
                <w:rFonts w:eastAsia="Times New Roman" w:cs="Times New Roman"/>
                <w:color w:val="000000"/>
              </w:rPr>
              <w:br/>
              <w:t xml:space="preserve"> </w:t>
            </w:r>
            <w:r w:rsidR="00261C4D">
              <w:rPr>
                <w:rFonts w:eastAsia="Times New Roman" w:cs="Times New Roman"/>
                <w:color w:val="000000"/>
              </w:rPr>
              <w:br/>
              <w:t>MAIN PHONE #</w:t>
            </w:r>
            <w:r w:rsidRPr="00811B80">
              <w:rPr>
                <w:rFonts w:eastAsia="Times New Roman" w:cs="Times New Roman"/>
                <w:color w:val="000000"/>
              </w:rPr>
              <w:t xml:space="preserve"> </w:t>
            </w:r>
          </w:p>
        </w:tc>
      </w:tr>
      <w:tr w:rsidR="000C4B76" w:rsidRPr="00811B80" w14:paraId="5E88FE2C" w14:textId="77777777" w:rsidTr="00261C4D">
        <w:trPr>
          <w:gridAfter w:val="1"/>
          <w:wAfter w:w="7" w:type="dxa"/>
          <w:trHeight w:val="300"/>
        </w:trPr>
        <w:tc>
          <w:tcPr>
            <w:tcW w:w="3415" w:type="dxa"/>
            <w:tcBorders>
              <w:top w:val="single" w:sz="4" w:space="0" w:color="auto"/>
              <w:left w:val="single" w:sz="4" w:space="0" w:color="auto"/>
              <w:bottom w:val="single" w:sz="4" w:space="0" w:color="auto"/>
              <w:right w:val="single" w:sz="4" w:space="0" w:color="auto"/>
            </w:tcBorders>
            <w:shd w:val="clear" w:color="000000" w:fill="FCE4D6"/>
            <w:vAlign w:val="center"/>
            <w:hideMark/>
          </w:tcPr>
          <w:p w14:paraId="5E88FE28" w14:textId="77777777" w:rsidR="000C4B76" w:rsidRPr="00811B80" w:rsidRDefault="000C4B76" w:rsidP="000C4B76">
            <w:pPr>
              <w:jc w:val="center"/>
              <w:rPr>
                <w:rFonts w:eastAsia="Times New Roman" w:cs="Times New Roman"/>
                <w:color w:val="000000"/>
              </w:rPr>
            </w:pPr>
            <w:r w:rsidRPr="00811B80">
              <w:rPr>
                <w:rFonts w:eastAsia="Times New Roman" w:cs="Times New Roman"/>
                <w:color w:val="000000"/>
              </w:rPr>
              <w:t>CONTACT PERSON</w:t>
            </w:r>
          </w:p>
        </w:tc>
        <w:tc>
          <w:tcPr>
            <w:tcW w:w="3105"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5E88FE29" w14:textId="77777777" w:rsidR="000C4B76" w:rsidRPr="00811B80" w:rsidRDefault="000C4B76" w:rsidP="000C4B76">
            <w:pPr>
              <w:jc w:val="center"/>
              <w:rPr>
                <w:rFonts w:eastAsia="Times New Roman" w:cs="Times New Roman"/>
                <w:color w:val="000000"/>
              </w:rPr>
            </w:pPr>
            <w:r w:rsidRPr="00811B80">
              <w:rPr>
                <w:rFonts w:eastAsia="Times New Roman" w:cs="Times New Roman"/>
                <w:color w:val="000000"/>
              </w:rPr>
              <w:t>EMAIL</w:t>
            </w:r>
          </w:p>
        </w:tc>
        <w:tc>
          <w:tcPr>
            <w:tcW w:w="2160"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5E88FE2A" w14:textId="77777777" w:rsidR="000C4B76" w:rsidRPr="00811B80" w:rsidRDefault="000C4B76" w:rsidP="000C4B76">
            <w:pPr>
              <w:jc w:val="center"/>
              <w:rPr>
                <w:rFonts w:eastAsia="Times New Roman" w:cs="Times New Roman"/>
                <w:color w:val="000000"/>
              </w:rPr>
            </w:pPr>
            <w:r w:rsidRPr="00811B80">
              <w:rPr>
                <w:rFonts w:eastAsia="Times New Roman" w:cs="Times New Roman"/>
                <w:color w:val="000000"/>
              </w:rPr>
              <w:t>WORK PH#</w:t>
            </w:r>
          </w:p>
        </w:tc>
        <w:tc>
          <w:tcPr>
            <w:tcW w:w="2295"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5E88FE2B" w14:textId="77777777" w:rsidR="000C4B76" w:rsidRPr="00811B80" w:rsidRDefault="000C4B76" w:rsidP="000C4B76">
            <w:pPr>
              <w:jc w:val="center"/>
              <w:rPr>
                <w:rFonts w:eastAsia="Times New Roman" w:cs="Times New Roman"/>
                <w:color w:val="000000"/>
              </w:rPr>
            </w:pPr>
            <w:r w:rsidRPr="00811B80">
              <w:rPr>
                <w:rFonts w:eastAsia="Times New Roman" w:cs="Times New Roman"/>
                <w:color w:val="000000"/>
              </w:rPr>
              <w:t>CELL PH#</w:t>
            </w:r>
          </w:p>
        </w:tc>
      </w:tr>
      <w:tr w:rsidR="000C4B76" w:rsidRPr="00811B80" w14:paraId="5E88FE31" w14:textId="77777777" w:rsidTr="00261C4D">
        <w:trPr>
          <w:gridAfter w:val="1"/>
          <w:wAfter w:w="7" w:type="dxa"/>
          <w:trHeight w:val="600"/>
        </w:trPr>
        <w:tc>
          <w:tcPr>
            <w:tcW w:w="3415" w:type="dxa"/>
            <w:tcBorders>
              <w:top w:val="single" w:sz="4" w:space="0" w:color="auto"/>
              <w:left w:val="single" w:sz="4" w:space="0" w:color="auto"/>
              <w:bottom w:val="single" w:sz="4" w:space="0" w:color="auto"/>
              <w:right w:val="single" w:sz="4" w:space="0" w:color="auto"/>
            </w:tcBorders>
            <w:shd w:val="clear" w:color="auto" w:fill="auto"/>
            <w:hideMark/>
          </w:tcPr>
          <w:p w14:paraId="5E88FE2D" w14:textId="77777777" w:rsidR="000C4B76" w:rsidRPr="00811B80" w:rsidRDefault="000C4B76" w:rsidP="000C4B76">
            <w:pPr>
              <w:jc w:val="center"/>
              <w:rPr>
                <w:rFonts w:eastAsia="Times New Roman" w:cs="Times New Roman"/>
                <w:color w:val="000000"/>
              </w:rPr>
            </w:pPr>
          </w:p>
        </w:tc>
        <w:tc>
          <w:tcPr>
            <w:tcW w:w="3105" w:type="dxa"/>
            <w:tcBorders>
              <w:top w:val="single" w:sz="4" w:space="0" w:color="auto"/>
              <w:left w:val="single" w:sz="4" w:space="0" w:color="auto"/>
              <w:bottom w:val="single" w:sz="4" w:space="0" w:color="auto"/>
              <w:right w:val="single" w:sz="4" w:space="0" w:color="auto"/>
            </w:tcBorders>
            <w:shd w:val="clear" w:color="auto" w:fill="auto"/>
            <w:hideMark/>
          </w:tcPr>
          <w:p w14:paraId="5E88FE2E" w14:textId="77777777" w:rsidR="000C4B76" w:rsidRPr="00811B80" w:rsidRDefault="000C4B76" w:rsidP="000C4B76">
            <w:pPr>
              <w:jc w:val="center"/>
              <w:rPr>
                <w:rFonts w:eastAsia="Times New Roman" w:cs="Times New Roman"/>
                <w:color w:val="000000"/>
              </w:rPr>
            </w:pP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14:paraId="5E88FE2F" w14:textId="77777777" w:rsidR="000C4B76" w:rsidRPr="00811B80" w:rsidRDefault="000C4B76" w:rsidP="000C4B76">
            <w:pPr>
              <w:jc w:val="center"/>
              <w:rPr>
                <w:rFonts w:eastAsia="Times New Roman" w:cs="Times New Roman"/>
                <w:color w:val="000000"/>
              </w:rPr>
            </w:pPr>
          </w:p>
        </w:tc>
        <w:tc>
          <w:tcPr>
            <w:tcW w:w="2295" w:type="dxa"/>
            <w:tcBorders>
              <w:top w:val="single" w:sz="4" w:space="0" w:color="auto"/>
              <w:left w:val="single" w:sz="4" w:space="0" w:color="auto"/>
              <w:bottom w:val="single" w:sz="4" w:space="0" w:color="auto"/>
              <w:right w:val="single" w:sz="4" w:space="0" w:color="auto"/>
            </w:tcBorders>
            <w:shd w:val="clear" w:color="auto" w:fill="auto"/>
            <w:hideMark/>
          </w:tcPr>
          <w:p w14:paraId="5E88FE30" w14:textId="77777777" w:rsidR="000C4B76" w:rsidRPr="00811B80" w:rsidRDefault="000C4B76" w:rsidP="000C4B76">
            <w:pPr>
              <w:jc w:val="center"/>
              <w:rPr>
                <w:rFonts w:eastAsia="Times New Roman" w:cs="Times New Roman"/>
                <w:color w:val="000000"/>
              </w:rPr>
            </w:pPr>
          </w:p>
        </w:tc>
      </w:tr>
    </w:tbl>
    <w:p w14:paraId="5E88FE32" w14:textId="77777777" w:rsidR="0075250E" w:rsidRPr="00811B80" w:rsidRDefault="0075250E" w:rsidP="008D7F64">
      <w:pPr>
        <w:pStyle w:val="Style1"/>
        <w:rPr>
          <w:rFonts w:asciiTheme="minorHAnsi" w:hAnsiTheme="minorHAnsi"/>
          <w:u w:val="none"/>
        </w:rPr>
      </w:pPr>
    </w:p>
    <w:p w14:paraId="5E88FE33" w14:textId="77777777" w:rsidR="00976A0E" w:rsidRPr="00811B80" w:rsidRDefault="00976A0E" w:rsidP="002217C1">
      <w:pPr>
        <w:pStyle w:val="HeadingB"/>
      </w:pPr>
      <w:bookmarkStart w:id="31" w:name="_Toc517026968"/>
      <w:r w:rsidRPr="00811B80">
        <w:t>Regional and County Coordination</w:t>
      </w:r>
      <w:bookmarkEnd w:id="31"/>
    </w:p>
    <w:p w14:paraId="5E88FE34" w14:textId="77777777" w:rsidR="00976A0E" w:rsidRPr="009B2042" w:rsidRDefault="00976A0E" w:rsidP="008D7F64">
      <w:pPr>
        <w:pStyle w:val="Style1"/>
        <w:rPr>
          <w:rFonts w:asciiTheme="minorHAnsi" w:hAnsiTheme="minorHAnsi"/>
          <w:sz w:val="22"/>
          <w:szCs w:val="22"/>
        </w:rPr>
      </w:pPr>
    </w:p>
    <w:tbl>
      <w:tblPr>
        <w:tblStyle w:val="TableGrid"/>
        <w:tblW w:w="10255" w:type="dxa"/>
        <w:tblLook w:val="04A0" w:firstRow="1" w:lastRow="0" w:firstColumn="1" w:lastColumn="0" w:noHBand="0" w:noVBand="1"/>
      </w:tblPr>
      <w:tblGrid>
        <w:gridCol w:w="10255"/>
      </w:tblGrid>
      <w:tr w:rsidR="00D50524" w:rsidRPr="009B2042" w14:paraId="5E88FE37" w14:textId="77777777" w:rsidTr="00976A0E">
        <w:tc>
          <w:tcPr>
            <w:tcW w:w="10255" w:type="dxa"/>
            <w:shd w:val="clear" w:color="auto" w:fill="FBE4D5" w:themeFill="accent2" w:themeFillTint="33"/>
          </w:tcPr>
          <w:p w14:paraId="5E88FE35" w14:textId="77777777" w:rsidR="00D50524" w:rsidRPr="009B2042" w:rsidRDefault="00D50524" w:rsidP="00D50524">
            <w:pPr>
              <w:pStyle w:val="Style1"/>
              <w:jc w:val="center"/>
              <w:rPr>
                <w:rFonts w:asciiTheme="minorHAnsi" w:hAnsiTheme="minorHAnsi" w:cstheme="minorHAnsi"/>
                <w:sz w:val="22"/>
                <w:szCs w:val="22"/>
              </w:rPr>
            </w:pPr>
            <w:bookmarkStart w:id="32" w:name="_Toc506846291"/>
            <w:bookmarkStart w:id="33" w:name="_Toc506846497"/>
            <w:r w:rsidRPr="009B2042">
              <w:rPr>
                <w:rFonts w:asciiTheme="minorHAnsi" w:hAnsiTheme="minorHAnsi" w:cstheme="minorHAnsi"/>
                <w:sz w:val="22"/>
                <w:szCs w:val="22"/>
              </w:rPr>
              <w:t>Medical Alert Center</w:t>
            </w:r>
            <w:bookmarkEnd w:id="32"/>
            <w:bookmarkEnd w:id="33"/>
          </w:p>
          <w:p w14:paraId="5E88FE36" w14:textId="77777777" w:rsidR="00D50524" w:rsidRPr="009B2042" w:rsidRDefault="00D50524" w:rsidP="00D50524">
            <w:pPr>
              <w:pStyle w:val="Style1"/>
              <w:jc w:val="center"/>
              <w:rPr>
                <w:rFonts w:asciiTheme="minorHAnsi" w:hAnsiTheme="minorHAnsi" w:cstheme="minorHAnsi"/>
                <w:sz w:val="22"/>
                <w:szCs w:val="22"/>
                <w:u w:val="none"/>
              </w:rPr>
            </w:pPr>
            <w:bookmarkStart w:id="34" w:name="_Toc506846292"/>
            <w:bookmarkStart w:id="35" w:name="_Toc506846498"/>
            <w:r w:rsidRPr="009B2042">
              <w:rPr>
                <w:rFonts w:asciiTheme="minorHAnsi" w:eastAsia="Times New Roman" w:hAnsiTheme="minorHAnsi" w:cstheme="minorHAnsi"/>
                <w:b w:val="0"/>
                <w:bCs/>
                <w:color w:val="000000"/>
                <w:sz w:val="22"/>
                <w:szCs w:val="22"/>
                <w:u w:val="none"/>
              </w:rPr>
              <w:t>(866) 940-4401 - SELECT OPTION #1</w:t>
            </w:r>
            <w:bookmarkEnd w:id="34"/>
            <w:bookmarkEnd w:id="35"/>
          </w:p>
        </w:tc>
      </w:tr>
      <w:tr w:rsidR="00D50524" w:rsidRPr="00811B80" w14:paraId="5E88FE48" w14:textId="77777777" w:rsidTr="00976A0E">
        <w:tc>
          <w:tcPr>
            <w:tcW w:w="10255" w:type="dxa"/>
          </w:tcPr>
          <w:p w14:paraId="5E88FE38" w14:textId="77777777" w:rsidR="00D50524" w:rsidRPr="009B2042" w:rsidRDefault="00D50524" w:rsidP="00D50524">
            <w:pPr>
              <w:jc w:val="center"/>
              <w:rPr>
                <w:rFonts w:eastAsia="Times New Roman" w:cstheme="minorHAnsi"/>
                <w:b/>
                <w:bCs/>
                <w:color w:val="000000"/>
                <w:sz w:val="22"/>
                <w:szCs w:val="22"/>
                <w:u w:val="single"/>
              </w:rPr>
            </w:pPr>
            <w:r w:rsidRPr="009B2042">
              <w:rPr>
                <w:rFonts w:eastAsia="Times New Roman" w:cstheme="minorHAnsi"/>
                <w:b/>
                <w:bCs/>
                <w:color w:val="000000"/>
                <w:sz w:val="22"/>
                <w:szCs w:val="22"/>
                <w:u w:val="single"/>
              </w:rPr>
              <w:t>Contact the Medical Alert Center (MAC) immediately in the event of the following:</w:t>
            </w:r>
          </w:p>
          <w:p w14:paraId="5E88FE39" w14:textId="77777777" w:rsidR="00D50524" w:rsidRPr="009B2042" w:rsidRDefault="00D50524" w:rsidP="00E0670E">
            <w:pPr>
              <w:pStyle w:val="ListParagraph"/>
              <w:numPr>
                <w:ilvl w:val="0"/>
                <w:numId w:val="12"/>
              </w:numPr>
              <w:rPr>
                <w:rFonts w:eastAsia="Times New Roman" w:cstheme="minorHAnsi"/>
                <w:bCs/>
                <w:color w:val="000000"/>
              </w:rPr>
            </w:pPr>
            <w:r w:rsidRPr="009B2042">
              <w:rPr>
                <w:rFonts w:eastAsia="Times New Roman" w:cstheme="minorHAnsi"/>
                <w:bCs/>
                <w:color w:val="000000"/>
              </w:rPr>
              <w:t>Any sudden SURGE of patients</w:t>
            </w:r>
          </w:p>
          <w:p w14:paraId="5E88FE3A" w14:textId="77777777" w:rsidR="00D50524" w:rsidRPr="009B2042" w:rsidRDefault="00D50524" w:rsidP="00E0670E">
            <w:pPr>
              <w:pStyle w:val="ListParagraph"/>
              <w:numPr>
                <w:ilvl w:val="0"/>
                <w:numId w:val="12"/>
              </w:numPr>
              <w:rPr>
                <w:rFonts w:eastAsia="Times New Roman" w:cstheme="minorHAnsi"/>
                <w:bCs/>
                <w:color w:val="000000"/>
              </w:rPr>
            </w:pPr>
            <w:r w:rsidRPr="009B2042">
              <w:rPr>
                <w:rFonts w:eastAsia="Times New Roman" w:cstheme="minorHAnsi"/>
                <w:bCs/>
                <w:color w:val="000000"/>
              </w:rPr>
              <w:t>Any MCI involving more than 5 patients</w:t>
            </w:r>
          </w:p>
          <w:p w14:paraId="5E88FE3B" w14:textId="77777777" w:rsidR="00D50524" w:rsidRPr="009B2042" w:rsidRDefault="00D50524" w:rsidP="00E0670E">
            <w:pPr>
              <w:pStyle w:val="ListParagraph"/>
              <w:numPr>
                <w:ilvl w:val="0"/>
                <w:numId w:val="12"/>
              </w:numPr>
              <w:rPr>
                <w:rFonts w:eastAsia="Times New Roman" w:cstheme="minorHAnsi"/>
                <w:bCs/>
                <w:color w:val="000000"/>
              </w:rPr>
            </w:pPr>
            <w:r w:rsidRPr="009B2042">
              <w:rPr>
                <w:rFonts w:eastAsia="Times New Roman" w:cstheme="minorHAnsi"/>
                <w:bCs/>
                <w:color w:val="000000"/>
              </w:rPr>
              <w:t>Any events in which the sudden demands of patient care, exceed the resources available at your facility</w:t>
            </w:r>
          </w:p>
          <w:p w14:paraId="5E88FE3C" w14:textId="77777777" w:rsidR="00D50524" w:rsidRPr="009B2042" w:rsidRDefault="00D50524" w:rsidP="00E0670E">
            <w:pPr>
              <w:pStyle w:val="ListParagraph"/>
              <w:numPr>
                <w:ilvl w:val="0"/>
                <w:numId w:val="12"/>
              </w:numPr>
              <w:rPr>
                <w:rFonts w:eastAsia="Times New Roman" w:cstheme="minorHAnsi"/>
                <w:bCs/>
                <w:color w:val="000000"/>
              </w:rPr>
            </w:pPr>
            <w:r w:rsidRPr="009B2042">
              <w:rPr>
                <w:rFonts w:eastAsia="Times New Roman" w:cstheme="minorHAnsi"/>
                <w:bCs/>
                <w:color w:val="000000"/>
              </w:rPr>
              <w:t>To request inter</w:t>
            </w:r>
            <w:r w:rsidR="00261C4D">
              <w:rPr>
                <w:rFonts w:eastAsia="Times New Roman" w:cstheme="minorHAnsi"/>
                <w:bCs/>
                <w:color w:val="000000"/>
              </w:rPr>
              <w:t>-</w:t>
            </w:r>
            <w:r w:rsidRPr="009B2042">
              <w:rPr>
                <w:rFonts w:eastAsia="Times New Roman" w:cstheme="minorHAnsi"/>
                <w:bCs/>
                <w:color w:val="000000"/>
              </w:rPr>
              <w:t>facility transfer - to a higher level of care i.e., to a Pediatric Medical Center (PMC)</w:t>
            </w:r>
          </w:p>
          <w:p w14:paraId="5E88FE3D" w14:textId="77777777" w:rsidR="00D50524" w:rsidRPr="009B2042" w:rsidRDefault="00D50524" w:rsidP="00E0670E">
            <w:pPr>
              <w:pStyle w:val="ListParagraph"/>
              <w:numPr>
                <w:ilvl w:val="0"/>
                <w:numId w:val="12"/>
              </w:numPr>
              <w:rPr>
                <w:rFonts w:eastAsia="Times New Roman" w:cstheme="minorHAnsi"/>
                <w:bCs/>
                <w:color w:val="000000"/>
              </w:rPr>
            </w:pPr>
            <w:r w:rsidRPr="009B2042">
              <w:rPr>
                <w:rFonts w:eastAsia="Times New Roman" w:cstheme="minorHAnsi"/>
                <w:bCs/>
                <w:color w:val="000000"/>
              </w:rPr>
              <w:t>Secondary</w:t>
            </w:r>
            <w:r w:rsidR="0075250E" w:rsidRPr="009B2042">
              <w:rPr>
                <w:rFonts w:eastAsia="Times New Roman" w:cstheme="minorHAnsi"/>
                <w:bCs/>
                <w:color w:val="000000"/>
              </w:rPr>
              <w:t xml:space="preserve"> </w:t>
            </w:r>
            <w:r w:rsidRPr="009B2042">
              <w:rPr>
                <w:rFonts w:eastAsia="Times New Roman" w:cstheme="minorHAnsi"/>
                <w:bCs/>
                <w:color w:val="000000"/>
              </w:rPr>
              <w:t>Trauma transfer i.e., to a Pediatric Trauma Center (PTC)</w:t>
            </w:r>
          </w:p>
          <w:p w14:paraId="5E88FE3E" w14:textId="77777777" w:rsidR="00D50524" w:rsidRPr="009B2042" w:rsidRDefault="00D50524" w:rsidP="00E0670E">
            <w:pPr>
              <w:pStyle w:val="ListParagraph"/>
              <w:numPr>
                <w:ilvl w:val="0"/>
                <w:numId w:val="12"/>
              </w:numPr>
              <w:rPr>
                <w:rFonts w:eastAsia="Times New Roman" w:cstheme="minorHAnsi"/>
                <w:bCs/>
                <w:color w:val="000000"/>
              </w:rPr>
            </w:pPr>
            <w:r w:rsidRPr="009B2042">
              <w:rPr>
                <w:rFonts w:eastAsia="Times New Roman" w:cstheme="minorHAnsi"/>
                <w:bCs/>
                <w:color w:val="000000"/>
              </w:rPr>
              <w:t>In anticipation of the need to transfer patients out-of-the-county or out-of-the-state</w:t>
            </w:r>
          </w:p>
          <w:p w14:paraId="5E88FE3F" w14:textId="77777777" w:rsidR="00D50524" w:rsidRPr="009B2042" w:rsidRDefault="00D50524" w:rsidP="00E0670E">
            <w:pPr>
              <w:pStyle w:val="ListParagraph"/>
              <w:numPr>
                <w:ilvl w:val="0"/>
                <w:numId w:val="12"/>
              </w:numPr>
              <w:rPr>
                <w:rFonts w:eastAsia="Times New Roman" w:cstheme="minorHAnsi"/>
                <w:bCs/>
                <w:color w:val="000000"/>
              </w:rPr>
            </w:pPr>
            <w:r w:rsidRPr="009B2042">
              <w:rPr>
                <w:rFonts w:eastAsia="Times New Roman" w:cstheme="minorHAnsi"/>
                <w:bCs/>
                <w:color w:val="000000"/>
              </w:rPr>
              <w:t>In anticipation of a Helicopter transport</w:t>
            </w:r>
          </w:p>
          <w:p w14:paraId="5E88FE40" w14:textId="5F09918E" w:rsidR="00D50524" w:rsidRPr="009B2042" w:rsidRDefault="00D50524" w:rsidP="00E0670E">
            <w:pPr>
              <w:pStyle w:val="ListParagraph"/>
              <w:numPr>
                <w:ilvl w:val="0"/>
                <w:numId w:val="12"/>
              </w:numPr>
              <w:rPr>
                <w:rFonts w:eastAsia="Times New Roman" w:cstheme="minorHAnsi"/>
                <w:bCs/>
                <w:color w:val="000000"/>
              </w:rPr>
            </w:pPr>
            <w:r w:rsidRPr="009B2042">
              <w:rPr>
                <w:rFonts w:eastAsia="Times New Roman" w:cstheme="minorHAnsi"/>
                <w:bCs/>
                <w:color w:val="000000"/>
              </w:rPr>
              <w:t xml:space="preserve">Use of Resource Request Forms to request additional resources:  Ambulance Strike Teams, DHV volunteers, </w:t>
            </w:r>
            <w:r w:rsidR="0062029A" w:rsidRPr="009B2042">
              <w:rPr>
                <w:rFonts w:eastAsia="Times New Roman" w:cstheme="minorHAnsi"/>
                <w:bCs/>
                <w:color w:val="000000"/>
              </w:rPr>
              <w:t>medication,</w:t>
            </w:r>
            <w:r w:rsidRPr="009B2042">
              <w:rPr>
                <w:rFonts w:eastAsia="Times New Roman" w:cstheme="minorHAnsi"/>
                <w:bCs/>
                <w:color w:val="000000"/>
              </w:rPr>
              <w:t xml:space="preserve"> or supplies</w:t>
            </w:r>
          </w:p>
          <w:p w14:paraId="5E88FE41" w14:textId="77777777" w:rsidR="00D50524" w:rsidRPr="009B2042" w:rsidRDefault="00D50524" w:rsidP="00E0670E">
            <w:pPr>
              <w:pStyle w:val="ListParagraph"/>
              <w:numPr>
                <w:ilvl w:val="0"/>
                <w:numId w:val="12"/>
              </w:numPr>
              <w:rPr>
                <w:rFonts w:eastAsia="Times New Roman" w:cstheme="minorHAnsi"/>
                <w:bCs/>
                <w:color w:val="000000"/>
              </w:rPr>
            </w:pPr>
            <w:r w:rsidRPr="009B2042">
              <w:rPr>
                <w:rFonts w:eastAsia="Times New Roman" w:cstheme="minorHAnsi"/>
                <w:bCs/>
                <w:color w:val="000000"/>
              </w:rPr>
              <w:t>Any event necessitating the support of your Disaster Resource Center, or DRC hospital</w:t>
            </w:r>
          </w:p>
          <w:p w14:paraId="5E88FE42" w14:textId="77777777" w:rsidR="00D50524" w:rsidRPr="009B2042" w:rsidRDefault="00D50524" w:rsidP="00E0670E">
            <w:pPr>
              <w:pStyle w:val="ListParagraph"/>
              <w:numPr>
                <w:ilvl w:val="0"/>
                <w:numId w:val="12"/>
              </w:numPr>
              <w:rPr>
                <w:rFonts w:eastAsia="Times New Roman" w:cstheme="minorHAnsi"/>
                <w:bCs/>
                <w:color w:val="000000"/>
              </w:rPr>
            </w:pPr>
            <w:r w:rsidRPr="009B2042">
              <w:rPr>
                <w:rFonts w:eastAsia="Times New Roman" w:cstheme="minorHAnsi"/>
                <w:bCs/>
                <w:color w:val="000000"/>
              </w:rPr>
              <w:t>In anticipation of the need to activate any of the following:  Pediatric Surge Plan, Burn Surge Plan, Trauma Surge Plan,</w:t>
            </w:r>
            <w:r w:rsidR="00C13079" w:rsidRPr="009B2042">
              <w:rPr>
                <w:rFonts w:eastAsia="Times New Roman" w:cstheme="minorHAnsi"/>
                <w:bCs/>
                <w:color w:val="000000"/>
              </w:rPr>
              <w:t xml:space="preserve"> </w:t>
            </w:r>
            <w:r w:rsidRPr="009B2042">
              <w:rPr>
                <w:rFonts w:eastAsia="Times New Roman" w:cstheme="minorHAnsi"/>
                <w:bCs/>
                <w:color w:val="000000"/>
              </w:rPr>
              <w:t>Mass Med Care Plan, Mass Fatality Plan</w:t>
            </w:r>
          </w:p>
          <w:p w14:paraId="5E88FE43" w14:textId="77777777" w:rsidR="00D50524" w:rsidRPr="009B2042" w:rsidRDefault="00D50524" w:rsidP="00E0670E">
            <w:pPr>
              <w:pStyle w:val="ListParagraph"/>
              <w:numPr>
                <w:ilvl w:val="0"/>
                <w:numId w:val="12"/>
              </w:numPr>
              <w:rPr>
                <w:rFonts w:eastAsia="Times New Roman" w:cstheme="minorHAnsi"/>
                <w:bCs/>
                <w:color w:val="000000"/>
              </w:rPr>
            </w:pPr>
            <w:r w:rsidRPr="009B2042">
              <w:rPr>
                <w:rFonts w:eastAsia="Times New Roman" w:cstheme="minorHAnsi"/>
                <w:bCs/>
                <w:color w:val="000000"/>
              </w:rPr>
              <w:t>Explosive events</w:t>
            </w:r>
          </w:p>
          <w:p w14:paraId="5E88FE44" w14:textId="77777777" w:rsidR="00D50524" w:rsidRPr="009B2042" w:rsidRDefault="00D50524" w:rsidP="00E0670E">
            <w:pPr>
              <w:pStyle w:val="ListParagraph"/>
              <w:numPr>
                <w:ilvl w:val="0"/>
                <w:numId w:val="12"/>
              </w:numPr>
              <w:rPr>
                <w:rFonts w:eastAsia="Times New Roman" w:cstheme="minorHAnsi"/>
                <w:bCs/>
                <w:color w:val="000000"/>
              </w:rPr>
            </w:pPr>
            <w:r w:rsidRPr="009B2042">
              <w:rPr>
                <w:rFonts w:eastAsia="Times New Roman" w:cstheme="minorHAnsi"/>
                <w:bCs/>
                <w:color w:val="000000"/>
              </w:rPr>
              <w:t>Any events with suspected contamination:  Chemical, Biological and/or Radiological contamination</w:t>
            </w:r>
          </w:p>
          <w:p w14:paraId="5E88FE45" w14:textId="77777777" w:rsidR="00D50524" w:rsidRPr="009B2042" w:rsidRDefault="00D50524" w:rsidP="00E0670E">
            <w:pPr>
              <w:pStyle w:val="ListParagraph"/>
              <w:numPr>
                <w:ilvl w:val="0"/>
                <w:numId w:val="12"/>
              </w:numPr>
              <w:rPr>
                <w:rFonts w:eastAsia="Times New Roman" w:cstheme="minorHAnsi"/>
                <w:bCs/>
                <w:color w:val="000000"/>
              </w:rPr>
            </w:pPr>
            <w:r w:rsidRPr="009B2042">
              <w:rPr>
                <w:rFonts w:eastAsia="Times New Roman" w:cstheme="minorHAnsi"/>
                <w:bCs/>
                <w:color w:val="000000"/>
              </w:rPr>
              <w:t>Any events requiring the Decontamination of one, or more patients at your facility</w:t>
            </w:r>
          </w:p>
          <w:p w14:paraId="5E88FE46" w14:textId="77777777" w:rsidR="00D50524" w:rsidRPr="009B2042" w:rsidRDefault="00D50524" w:rsidP="00E0670E">
            <w:pPr>
              <w:pStyle w:val="ListParagraph"/>
              <w:numPr>
                <w:ilvl w:val="0"/>
                <w:numId w:val="12"/>
              </w:numPr>
              <w:rPr>
                <w:rFonts w:eastAsia="Times New Roman" w:cstheme="minorHAnsi"/>
                <w:bCs/>
                <w:color w:val="000000"/>
              </w:rPr>
            </w:pPr>
            <w:r w:rsidRPr="009B2042">
              <w:rPr>
                <w:rFonts w:eastAsia="Times New Roman" w:cstheme="minorHAnsi"/>
                <w:bCs/>
                <w:color w:val="000000"/>
              </w:rPr>
              <w:t>Any suspicious events of Terrorism or affecting our national security</w:t>
            </w:r>
          </w:p>
          <w:p w14:paraId="5E88FE47" w14:textId="77777777" w:rsidR="00D50524" w:rsidRPr="00811B80" w:rsidRDefault="00D50524" w:rsidP="00E0670E">
            <w:pPr>
              <w:pStyle w:val="ListParagraph"/>
              <w:numPr>
                <w:ilvl w:val="0"/>
                <w:numId w:val="12"/>
              </w:numPr>
              <w:rPr>
                <w:rFonts w:eastAsia="Times New Roman" w:cstheme="minorHAnsi"/>
                <w:b/>
                <w:bCs/>
                <w:color w:val="000000"/>
              </w:rPr>
            </w:pPr>
            <w:r w:rsidRPr="009B2042">
              <w:rPr>
                <w:rFonts w:eastAsia="Times New Roman" w:cstheme="minorHAnsi"/>
                <w:bCs/>
                <w:color w:val="000000"/>
              </w:rPr>
              <w:t>Any events that require the notification of the FBI, HAZMAT, Homeland Security, etc.</w:t>
            </w:r>
          </w:p>
        </w:tc>
      </w:tr>
      <w:tr w:rsidR="00976A0E" w:rsidRPr="00811B80" w14:paraId="5E88FE4F" w14:textId="77777777" w:rsidTr="00976A0E">
        <w:tc>
          <w:tcPr>
            <w:tcW w:w="10255" w:type="dxa"/>
            <w:shd w:val="clear" w:color="auto" w:fill="FBE4D5" w:themeFill="accent2" w:themeFillTint="33"/>
          </w:tcPr>
          <w:p w14:paraId="5E88FE49" w14:textId="77777777" w:rsidR="00976A0E" w:rsidRPr="00670C1C" w:rsidRDefault="00976A0E" w:rsidP="00976A0E">
            <w:pPr>
              <w:jc w:val="center"/>
              <w:rPr>
                <w:rFonts w:eastAsia="Times New Roman" w:cstheme="minorHAnsi"/>
                <w:bCs/>
                <w:color w:val="000000"/>
                <w:sz w:val="22"/>
                <w:szCs w:val="22"/>
              </w:rPr>
            </w:pPr>
            <w:r w:rsidRPr="00670C1C">
              <w:rPr>
                <w:rFonts w:eastAsia="Times New Roman" w:cstheme="minorHAnsi"/>
                <w:bCs/>
                <w:color w:val="000000"/>
                <w:sz w:val="22"/>
                <w:szCs w:val="22"/>
              </w:rPr>
              <w:t>In the event of an Infectious Disease outbreak, IMMEDIATELY Call the</w:t>
            </w:r>
          </w:p>
          <w:p w14:paraId="5E88FE4A" w14:textId="7E58A4D4" w:rsidR="00976A0E" w:rsidRPr="00670C1C" w:rsidRDefault="00C13079" w:rsidP="00670C1C">
            <w:pPr>
              <w:jc w:val="center"/>
              <w:rPr>
                <w:rFonts w:eastAsia="Times New Roman" w:cstheme="minorHAnsi"/>
                <w:bCs/>
                <w:color w:val="000000"/>
                <w:sz w:val="22"/>
                <w:szCs w:val="22"/>
              </w:rPr>
            </w:pPr>
            <w:r w:rsidRPr="00670C1C">
              <w:rPr>
                <w:rFonts w:eastAsia="Times New Roman" w:cstheme="minorHAnsi"/>
                <w:bCs/>
                <w:color w:val="000000"/>
                <w:sz w:val="22"/>
                <w:szCs w:val="22"/>
              </w:rPr>
              <w:t xml:space="preserve">Los Angeles </w:t>
            </w:r>
            <w:r w:rsidR="00952B3F" w:rsidRPr="00670C1C">
              <w:rPr>
                <w:rFonts w:eastAsia="Times New Roman" w:cstheme="minorHAnsi"/>
                <w:bCs/>
                <w:color w:val="000000"/>
                <w:sz w:val="22"/>
                <w:szCs w:val="22"/>
              </w:rPr>
              <w:t>County, Acute</w:t>
            </w:r>
            <w:r w:rsidR="00976A0E" w:rsidRPr="00670C1C">
              <w:rPr>
                <w:rFonts w:eastAsia="Times New Roman" w:cstheme="minorHAnsi"/>
                <w:bCs/>
                <w:color w:val="000000"/>
                <w:sz w:val="22"/>
                <w:szCs w:val="22"/>
              </w:rPr>
              <w:t xml:space="preserve"> Communicable Disease Control Program</w:t>
            </w:r>
          </w:p>
          <w:p w14:paraId="5E88FE4B" w14:textId="77777777" w:rsidR="00976A0E" w:rsidRPr="00670C1C" w:rsidRDefault="00976A0E" w:rsidP="00976A0E">
            <w:pPr>
              <w:jc w:val="center"/>
              <w:rPr>
                <w:rFonts w:eastAsia="Times New Roman" w:cstheme="minorHAnsi"/>
                <w:bCs/>
                <w:color w:val="000000"/>
                <w:sz w:val="22"/>
                <w:szCs w:val="22"/>
              </w:rPr>
            </w:pPr>
            <w:r w:rsidRPr="00670C1C">
              <w:rPr>
                <w:rFonts w:eastAsia="Times New Roman" w:cstheme="minorHAnsi"/>
                <w:bCs/>
                <w:color w:val="000000"/>
                <w:sz w:val="22"/>
                <w:szCs w:val="22"/>
              </w:rPr>
              <w:t>Monday – Friday   8am – 5 pm</w:t>
            </w:r>
            <w:r w:rsidRPr="00670C1C">
              <w:rPr>
                <w:rFonts w:eastAsia="Times New Roman" w:cstheme="minorHAnsi"/>
                <w:bCs/>
                <w:color w:val="000000"/>
                <w:sz w:val="22"/>
                <w:szCs w:val="22"/>
              </w:rPr>
              <w:br/>
              <w:t>(213) 240-7941</w:t>
            </w:r>
          </w:p>
          <w:p w14:paraId="5E88FE4C" w14:textId="77777777" w:rsidR="00976A0E" w:rsidRPr="00670C1C" w:rsidRDefault="00976A0E" w:rsidP="00976A0E">
            <w:pPr>
              <w:jc w:val="center"/>
              <w:rPr>
                <w:rFonts w:eastAsia="Times New Roman" w:cstheme="minorHAnsi"/>
                <w:bCs/>
                <w:color w:val="000000"/>
                <w:sz w:val="22"/>
                <w:szCs w:val="22"/>
              </w:rPr>
            </w:pPr>
            <w:r w:rsidRPr="00670C1C">
              <w:rPr>
                <w:rFonts w:eastAsia="Times New Roman" w:cstheme="minorHAnsi"/>
                <w:bCs/>
                <w:color w:val="000000"/>
                <w:sz w:val="22"/>
                <w:szCs w:val="22"/>
              </w:rPr>
              <w:t>After Hours</w:t>
            </w:r>
          </w:p>
          <w:p w14:paraId="5E88FE4D" w14:textId="77777777" w:rsidR="00976A0E" w:rsidRPr="00670C1C" w:rsidRDefault="00976A0E" w:rsidP="00976A0E">
            <w:pPr>
              <w:jc w:val="center"/>
              <w:rPr>
                <w:rFonts w:eastAsia="Times New Roman" w:cstheme="minorHAnsi"/>
                <w:bCs/>
                <w:color w:val="000000"/>
                <w:sz w:val="22"/>
                <w:szCs w:val="22"/>
              </w:rPr>
            </w:pPr>
            <w:r w:rsidRPr="00670C1C">
              <w:rPr>
                <w:rFonts w:eastAsia="Times New Roman" w:cstheme="minorHAnsi"/>
                <w:bCs/>
                <w:color w:val="000000"/>
                <w:sz w:val="22"/>
                <w:szCs w:val="22"/>
              </w:rPr>
              <w:t xml:space="preserve">(213) 974-1234 </w:t>
            </w:r>
          </w:p>
          <w:p w14:paraId="5E88FE4E" w14:textId="77777777" w:rsidR="00976A0E" w:rsidRPr="00670C1C" w:rsidRDefault="00976A0E" w:rsidP="00976A0E">
            <w:pPr>
              <w:jc w:val="center"/>
              <w:rPr>
                <w:rFonts w:eastAsia="Times New Roman" w:cstheme="minorHAnsi"/>
                <w:bCs/>
                <w:color w:val="000000"/>
                <w:u w:val="single"/>
              </w:rPr>
            </w:pPr>
            <w:r w:rsidRPr="00670C1C">
              <w:rPr>
                <w:rFonts w:eastAsia="Times New Roman" w:cstheme="minorHAnsi"/>
                <w:bCs/>
                <w:color w:val="000000"/>
                <w:sz w:val="22"/>
                <w:szCs w:val="22"/>
              </w:rPr>
              <w:t>Ask to speak with the Public Health Physician on call</w:t>
            </w:r>
          </w:p>
        </w:tc>
      </w:tr>
      <w:tr w:rsidR="00976A0E" w:rsidRPr="00811B80" w14:paraId="5E88FE53" w14:textId="77777777" w:rsidTr="00976A0E">
        <w:tc>
          <w:tcPr>
            <w:tcW w:w="10255" w:type="dxa"/>
            <w:shd w:val="clear" w:color="auto" w:fill="FBE4D5" w:themeFill="accent2" w:themeFillTint="33"/>
          </w:tcPr>
          <w:p w14:paraId="5E88FE50" w14:textId="77777777" w:rsidR="00976A0E" w:rsidRPr="00670C1C" w:rsidRDefault="00976A0E" w:rsidP="00976A0E">
            <w:pPr>
              <w:jc w:val="center"/>
              <w:rPr>
                <w:rFonts w:eastAsia="Times New Roman" w:cstheme="minorHAnsi"/>
                <w:bCs/>
                <w:color w:val="000000"/>
                <w:sz w:val="22"/>
                <w:szCs w:val="22"/>
              </w:rPr>
            </w:pPr>
            <w:r w:rsidRPr="00670C1C">
              <w:rPr>
                <w:rFonts w:eastAsia="Times New Roman" w:cstheme="minorHAnsi"/>
                <w:bCs/>
                <w:color w:val="000000"/>
                <w:sz w:val="22"/>
                <w:szCs w:val="22"/>
              </w:rPr>
              <w:t>To REPORT a case or any disease outbreak, please contact the</w:t>
            </w:r>
          </w:p>
          <w:p w14:paraId="5E88FE51" w14:textId="77777777" w:rsidR="00976A0E" w:rsidRPr="00670C1C" w:rsidRDefault="00976A0E" w:rsidP="00976A0E">
            <w:pPr>
              <w:jc w:val="center"/>
              <w:rPr>
                <w:rFonts w:eastAsia="Times New Roman" w:cstheme="minorHAnsi"/>
                <w:bCs/>
                <w:color w:val="000000"/>
                <w:sz w:val="22"/>
                <w:szCs w:val="22"/>
              </w:rPr>
            </w:pPr>
            <w:r w:rsidRPr="00670C1C">
              <w:rPr>
                <w:rFonts w:eastAsia="Times New Roman" w:cstheme="minorHAnsi"/>
                <w:bCs/>
                <w:color w:val="000000"/>
                <w:sz w:val="22"/>
                <w:szCs w:val="22"/>
              </w:rPr>
              <w:t>Disease Reporting Hotline:</w:t>
            </w:r>
            <w:r w:rsidRPr="00670C1C">
              <w:rPr>
                <w:rFonts w:eastAsia="Times New Roman" w:cstheme="minorHAnsi"/>
                <w:bCs/>
                <w:color w:val="000000"/>
                <w:sz w:val="22"/>
                <w:szCs w:val="22"/>
              </w:rPr>
              <w:br/>
              <w:t>(888) 397- 3993</w:t>
            </w:r>
          </w:p>
          <w:p w14:paraId="5E88FE52" w14:textId="77777777" w:rsidR="00976A0E" w:rsidRPr="00670C1C" w:rsidRDefault="00976A0E" w:rsidP="00670C1C">
            <w:pPr>
              <w:jc w:val="center"/>
              <w:rPr>
                <w:rFonts w:eastAsia="Times New Roman" w:cstheme="minorHAnsi"/>
                <w:bCs/>
                <w:color w:val="000000"/>
                <w:sz w:val="22"/>
                <w:szCs w:val="22"/>
              </w:rPr>
            </w:pPr>
            <w:r w:rsidRPr="00670C1C">
              <w:rPr>
                <w:rFonts w:eastAsia="Times New Roman" w:cstheme="minorHAnsi"/>
                <w:bCs/>
                <w:color w:val="000000"/>
                <w:sz w:val="22"/>
                <w:szCs w:val="22"/>
              </w:rPr>
              <w:t>Fax: (888) 397 – 3778</w:t>
            </w:r>
          </w:p>
        </w:tc>
      </w:tr>
      <w:tr w:rsidR="00976A0E" w:rsidRPr="00811B80" w14:paraId="5E88FE55" w14:textId="77777777" w:rsidTr="00976A0E">
        <w:tc>
          <w:tcPr>
            <w:tcW w:w="10255" w:type="dxa"/>
            <w:shd w:val="clear" w:color="auto" w:fill="FBE4D5" w:themeFill="accent2" w:themeFillTint="33"/>
          </w:tcPr>
          <w:p w14:paraId="5E88FE54" w14:textId="77777777" w:rsidR="00976A0E" w:rsidRPr="00670C1C" w:rsidRDefault="00976A0E" w:rsidP="00670C1C">
            <w:pPr>
              <w:jc w:val="center"/>
              <w:rPr>
                <w:rFonts w:eastAsia="Times New Roman" w:cstheme="minorHAnsi"/>
                <w:b/>
                <w:bCs/>
                <w:color w:val="000000"/>
                <w:sz w:val="22"/>
                <w:szCs w:val="22"/>
              </w:rPr>
            </w:pPr>
            <w:r w:rsidRPr="009B2042">
              <w:rPr>
                <w:rFonts w:eastAsia="Times New Roman" w:cstheme="minorHAnsi"/>
                <w:b/>
                <w:bCs/>
                <w:color w:val="000000"/>
                <w:sz w:val="22"/>
                <w:szCs w:val="22"/>
              </w:rPr>
              <w:t>Poison Control Center:</w:t>
            </w:r>
            <w:r w:rsidRPr="009B2042">
              <w:rPr>
                <w:rFonts w:eastAsia="Times New Roman" w:cstheme="minorHAnsi"/>
                <w:b/>
                <w:bCs/>
                <w:color w:val="000000"/>
                <w:sz w:val="22"/>
                <w:szCs w:val="22"/>
              </w:rPr>
              <w:br/>
              <w:t>(800) 222 - 1222</w:t>
            </w:r>
          </w:p>
        </w:tc>
      </w:tr>
    </w:tbl>
    <w:p w14:paraId="5E88FE56" w14:textId="77777777" w:rsidR="00261C4D" w:rsidRDefault="00261C4D" w:rsidP="001B0BFE">
      <w:pPr>
        <w:pStyle w:val="HeadingA"/>
        <w:sectPr w:rsidR="00261C4D" w:rsidSect="000C4B76">
          <w:type w:val="continuous"/>
          <w:pgSz w:w="12240" w:h="15840"/>
          <w:pgMar w:top="1440" w:right="1440" w:bottom="1440" w:left="1440" w:header="720" w:footer="720" w:gutter="0"/>
          <w:cols w:space="720"/>
          <w:docGrid w:linePitch="360"/>
        </w:sectPr>
      </w:pPr>
    </w:p>
    <w:p w14:paraId="5E88FE57" w14:textId="77777777" w:rsidR="00016435" w:rsidRPr="00811B80" w:rsidRDefault="00016435" w:rsidP="002217C1">
      <w:pPr>
        <w:pStyle w:val="HeadingB"/>
      </w:pPr>
      <w:bookmarkStart w:id="36" w:name="_Toc517026969"/>
      <w:r w:rsidRPr="00811B80">
        <w:t>Support Services and Community Coordination</w:t>
      </w:r>
      <w:bookmarkEnd w:id="36"/>
    </w:p>
    <w:p w14:paraId="5E88FE58" w14:textId="77777777" w:rsidR="00016435" w:rsidRPr="00811B80" w:rsidRDefault="00016435" w:rsidP="008D7F64">
      <w:pPr>
        <w:pStyle w:val="Style1"/>
        <w:rPr>
          <w:rFonts w:asciiTheme="minorHAnsi" w:hAnsiTheme="minorHAnsi"/>
        </w:rPr>
      </w:pPr>
    </w:p>
    <w:tbl>
      <w:tblPr>
        <w:tblW w:w="10250" w:type="dxa"/>
        <w:tblInd w:w="-630" w:type="dxa"/>
        <w:tblLook w:val="04A0" w:firstRow="1" w:lastRow="0" w:firstColumn="1" w:lastColumn="0" w:noHBand="0" w:noVBand="1"/>
      </w:tblPr>
      <w:tblGrid>
        <w:gridCol w:w="3500"/>
        <w:gridCol w:w="3105"/>
        <w:gridCol w:w="1845"/>
        <w:gridCol w:w="1800"/>
      </w:tblGrid>
      <w:tr w:rsidR="00016435" w:rsidRPr="00811B80" w14:paraId="5E88FE5A" w14:textId="77777777" w:rsidTr="00E20BA3">
        <w:trPr>
          <w:trHeight w:val="2473"/>
        </w:trPr>
        <w:tc>
          <w:tcPr>
            <w:tcW w:w="10250" w:type="dxa"/>
            <w:gridSpan w:val="4"/>
            <w:tcBorders>
              <w:top w:val="single" w:sz="8" w:space="0" w:color="auto"/>
              <w:left w:val="single" w:sz="8" w:space="0" w:color="auto"/>
              <w:bottom w:val="single" w:sz="4" w:space="0" w:color="auto"/>
              <w:right w:val="single" w:sz="8" w:space="0" w:color="000000"/>
            </w:tcBorders>
            <w:shd w:val="clear" w:color="auto" w:fill="auto"/>
            <w:hideMark/>
          </w:tcPr>
          <w:p w14:paraId="5E88FE59" w14:textId="77777777" w:rsidR="00016435" w:rsidRPr="00811B80" w:rsidRDefault="00016435" w:rsidP="00016435">
            <w:pPr>
              <w:rPr>
                <w:rFonts w:eastAsia="Times New Roman" w:cs="Times New Roman"/>
                <w:color w:val="000000"/>
              </w:rPr>
            </w:pPr>
            <w:r w:rsidRPr="00811B80">
              <w:rPr>
                <w:rFonts w:eastAsia="Times New Roman" w:cs="Times New Roman"/>
                <w:color w:val="000000"/>
              </w:rPr>
              <w:t xml:space="preserve">NAME OF YOUR LOCAL FIRE DEPARTMENT </w:t>
            </w:r>
            <w:r w:rsidRPr="00811B80">
              <w:rPr>
                <w:rFonts w:eastAsia="Times New Roman" w:cs="Times New Roman"/>
                <w:b/>
                <w:bCs/>
                <w:color w:val="000000"/>
              </w:rPr>
              <w:t>(FD):</w:t>
            </w:r>
            <w:r w:rsidRPr="00811B80">
              <w:rPr>
                <w:rFonts w:eastAsia="Times New Roman" w:cs="Times New Roman"/>
                <w:color w:val="000000"/>
              </w:rPr>
              <w:br/>
            </w:r>
            <w:r w:rsidRPr="00811B80">
              <w:rPr>
                <w:rFonts w:eastAsia="Times New Roman" w:cs="Times New Roman"/>
                <w:color w:val="000000"/>
              </w:rPr>
              <w:br/>
              <w:t xml:space="preserve">ADDRESS OF YOUR LOCAL </w:t>
            </w:r>
            <w:r w:rsidRPr="00811B80">
              <w:rPr>
                <w:rFonts w:eastAsia="Times New Roman" w:cs="Times New Roman"/>
                <w:b/>
                <w:bCs/>
                <w:color w:val="000000"/>
              </w:rPr>
              <w:t>FD:</w:t>
            </w:r>
            <w:r w:rsidRPr="00811B80">
              <w:rPr>
                <w:rFonts w:eastAsia="Times New Roman" w:cs="Times New Roman"/>
                <w:color w:val="000000"/>
              </w:rPr>
              <w:br/>
              <w:t xml:space="preserve"> </w:t>
            </w:r>
            <w:r w:rsidRPr="00811B80">
              <w:rPr>
                <w:rFonts w:eastAsia="Times New Roman" w:cs="Times New Roman"/>
                <w:color w:val="000000"/>
              </w:rPr>
              <w:br/>
              <w:t xml:space="preserve"> </w:t>
            </w:r>
            <w:r w:rsidRPr="00811B80">
              <w:rPr>
                <w:rFonts w:eastAsia="Times New Roman" w:cs="Times New Roman"/>
                <w:color w:val="000000"/>
              </w:rPr>
              <w:br/>
              <w:t>MAIN PHONE #</w:t>
            </w:r>
            <w:r w:rsidRPr="00811B80">
              <w:rPr>
                <w:rFonts w:eastAsia="Times New Roman" w:cs="Times New Roman"/>
                <w:color w:val="000000"/>
              </w:rPr>
              <w:br/>
              <w:t xml:space="preserve"> </w:t>
            </w:r>
          </w:p>
        </w:tc>
      </w:tr>
      <w:tr w:rsidR="00016435" w:rsidRPr="00811B80" w14:paraId="5E88FE5F" w14:textId="77777777" w:rsidTr="00E20BA3">
        <w:trPr>
          <w:trHeight w:val="300"/>
        </w:trPr>
        <w:tc>
          <w:tcPr>
            <w:tcW w:w="3500" w:type="dxa"/>
            <w:tcBorders>
              <w:top w:val="single" w:sz="4" w:space="0" w:color="auto"/>
              <w:left w:val="single" w:sz="4" w:space="0" w:color="auto"/>
              <w:bottom w:val="single" w:sz="6" w:space="0" w:color="auto"/>
              <w:right w:val="single" w:sz="6" w:space="0" w:color="auto"/>
            </w:tcBorders>
            <w:shd w:val="clear" w:color="000000" w:fill="FCE4D6"/>
            <w:vAlign w:val="center"/>
            <w:hideMark/>
          </w:tcPr>
          <w:p w14:paraId="5E88FE5B" w14:textId="77777777" w:rsidR="00016435" w:rsidRPr="00811B80" w:rsidRDefault="00016435" w:rsidP="00016435">
            <w:pPr>
              <w:jc w:val="center"/>
              <w:rPr>
                <w:rFonts w:eastAsia="Times New Roman" w:cs="Times New Roman"/>
                <w:color w:val="000000"/>
              </w:rPr>
            </w:pPr>
            <w:r w:rsidRPr="00811B80">
              <w:rPr>
                <w:rFonts w:eastAsia="Times New Roman" w:cs="Times New Roman"/>
                <w:color w:val="000000"/>
              </w:rPr>
              <w:t>CONTACT PERSON</w:t>
            </w:r>
          </w:p>
        </w:tc>
        <w:tc>
          <w:tcPr>
            <w:tcW w:w="3105" w:type="dxa"/>
            <w:tcBorders>
              <w:top w:val="single" w:sz="4" w:space="0" w:color="auto"/>
              <w:left w:val="single" w:sz="6" w:space="0" w:color="auto"/>
              <w:bottom w:val="single" w:sz="6" w:space="0" w:color="auto"/>
              <w:right w:val="single" w:sz="6" w:space="0" w:color="auto"/>
            </w:tcBorders>
            <w:shd w:val="clear" w:color="000000" w:fill="FCE4D6"/>
            <w:noWrap/>
            <w:vAlign w:val="center"/>
            <w:hideMark/>
          </w:tcPr>
          <w:p w14:paraId="5E88FE5C" w14:textId="77777777" w:rsidR="00016435" w:rsidRPr="00811B80" w:rsidRDefault="00016435" w:rsidP="00016435">
            <w:pPr>
              <w:jc w:val="center"/>
              <w:rPr>
                <w:rFonts w:eastAsia="Times New Roman" w:cs="Times New Roman"/>
                <w:color w:val="000000"/>
              </w:rPr>
            </w:pPr>
            <w:r w:rsidRPr="00811B80">
              <w:rPr>
                <w:rFonts w:eastAsia="Times New Roman" w:cs="Times New Roman"/>
                <w:color w:val="000000"/>
              </w:rPr>
              <w:t>EMAIL</w:t>
            </w:r>
          </w:p>
        </w:tc>
        <w:tc>
          <w:tcPr>
            <w:tcW w:w="1845" w:type="dxa"/>
            <w:tcBorders>
              <w:top w:val="single" w:sz="4" w:space="0" w:color="auto"/>
              <w:left w:val="single" w:sz="6" w:space="0" w:color="auto"/>
              <w:bottom w:val="single" w:sz="6" w:space="0" w:color="auto"/>
              <w:right w:val="single" w:sz="6" w:space="0" w:color="auto"/>
            </w:tcBorders>
            <w:shd w:val="clear" w:color="000000" w:fill="FCE4D6"/>
            <w:noWrap/>
            <w:vAlign w:val="center"/>
            <w:hideMark/>
          </w:tcPr>
          <w:p w14:paraId="5E88FE5D" w14:textId="77777777" w:rsidR="00016435" w:rsidRPr="00811B80" w:rsidRDefault="00016435" w:rsidP="00016435">
            <w:pPr>
              <w:jc w:val="center"/>
              <w:rPr>
                <w:rFonts w:eastAsia="Times New Roman" w:cs="Times New Roman"/>
                <w:color w:val="000000"/>
              </w:rPr>
            </w:pPr>
            <w:r w:rsidRPr="00811B80">
              <w:rPr>
                <w:rFonts w:eastAsia="Times New Roman" w:cs="Times New Roman"/>
                <w:color w:val="000000"/>
              </w:rPr>
              <w:t>WORK PH#</w:t>
            </w:r>
          </w:p>
        </w:tc>
        <w:tc>
          <w:tcPr>
            <w:tcW w:w="1800" w:type="dxa"/>
            <w:tcBorders>
              <w:top w:val="single" w:sz="4" w:space="0" w:color="auto"/>
              <w:left w:val="single" w:sz="6" w:space="0" w:color="auto"/>
              <w:bottom w:val="single" w:sz="6" w:space="0" w:color="auto"/>
              <w:right w:val="single" w:sz="4" w:space="0" w:color="auto"/>
            </w:tcBorders>
            <w:shd w:val="clear" w:color="000000" w:fill="FCE4D6"/>
            <w:noWrap/>
            <w:vAlign w:val="center"/>
            <w:hideMark/>
          </w:tcPr>
          <w:p w14:paraId="5E88FE5E" w14:textId="77777777" w:rsidR="00016435" w:rsidRPr="00811B80" w:rsidRDefault="00016435" w:rsidP="00016435">
            <w:pPr>
              <w:jc w:val="center"/>
              <w:rPr>
                <w:rFonts w:eastAsia="Times New Roman" w:cs="Times New Roman"/>
                <w:color w:val="000000"/>
              </w:rPr>
            </w:pPr>
            <w:r w:rsidRPr="00811B80">
              <w:rPr>
                <w:rFonts w:eastAsia="Times New Roman" w:cs="Times New Roman"/>
                <w:color w:val="000000"/>
              </w:rPr>
              <w:t>CELL PH#</w:t>
            </w:r>
          </w:p>
        </w:tc>
      </w:tr>
      <w:tr w:rsidR="00016435" w:rsidRPr="00811B80" w14:paraId="5E88FE64" w14:textId="77777777" w:rsidTr="00E20BA3">
        <w:trPr>
          <w:trHeight w:val="600"/>
        </w:trPr>
        <w:tc>
          <w:tcPr>
            <w:tcW w:w="3500" w:type="dxa"/>
            <w:tcBorders>
              <w:top w:val="single" w:sz="6" w:space="0" w:color="auto"/>
              <w:left w:val="single" w:sz="4" w:space="0" w:color="auto"/>
              <w:bottom w:val="single" w:sz="4" w:space="0" w:color="auto"/>
              <w:right w:val="single" w:sz="6" w:space="0" w:color="auto"/>
            </w:tcBorders>
            <w:shd w:val="clear" w:color="auto" w:fill="auto"/>
            <w:hideMark/>
          </w:tcPr>
          <w:p w14:paraId="5E88FE60" w14:textId="77777777" w:rsidR="00016435" w:rsidRPr="00811B80" w:rsidRDefault="00016435" w:rsidP="00016435">
            <w:pPr>
              <w:jc w:val="center"/>
              <w:rPr>
                <w:rFonts w:eastAsia="Times New Roman" w:cs="Times New Roman"/>
                <w:color w:val="000000"/>
              </w:rPr>
            </w:pPr>
          </w:p>
        </w:tc>
        <w:tc>
          <w:tcPr>
            <w:tcW w:w="3105" w:type="dxa"/>
            <w:tcBorders>
              <w:top w:val="single" w:sz="6" w:space="0" w:color="auto"/>
              <w:left w:val="single" w:sz="6" w:space="0" w:color="auto"/>
              <w:bottom w:val="single" w:sz="4" w:space="0" w:color="auto"/>
              <w:right w:val="single" w:sz="6" w:space="0" w:color="auto"/>
            </w:tcBorders>
            <w:shd w:val="clear" w:color="auto" w:fill="auto"/>
            <w:hideMark/>
          </w:tcPr>
          <w:p w14:paraId="5E88FE61" w14:textId="77777777" w:rsidR="00016435" w:rsidRPr="00811B80" w:rsidRDefault="00016435" w:rsidP="00016435">
            <w:pPr>
              <w:jc w:val="center"/>
              <w:rPr>
                <w:rFonts w:eastAsia="Times New Roman" w:cs="Times New Roman"/>
                <w:color w:val="000000"/>
              </w:rPr>
            </w:pPr>
          </w:p>
        </w:tc>
        <w:tc>
          <w:tcPr>
            <w:tcW w:w="1845" w:type="dxa"/>
            <w:tcBorders>
              <w:top w:val="single" w:sz="6" w:space="0" w:color="auto"/>
              <w:left w:val="single" w:sz="6" w:space="0" w:color="auto"/>
              <w:bottom w:val="single" w:sz="4" w:space="0" w:color="auto"/>
              <w:right w:val="single" w:sz="6" w:space="0" w:color="auto"/>
            </w:tcBorders>
            <w:shd w:val="clear" w:color="auto" w:fill="auto"/>
            <w:hideMark/>
          </w:tcPr>
          <w:p w14:paraId="5E88FE62" w14:textId="77777777" w:rsidR="00016435" w:rsidRPr="00811B80" w:rsidRDefault="00016435" w:rsidP="00016435">
            <w:pPr>
              <w:jc w:val="center"/>
              <w:rPr>
                <w:rFonts w:eastAsia="Times New Roman" w:cs="Times New Roman"/>
                <w:color w:val="000000"/>
              </w:rPr>
            </w:pPr>
          </w:p>
        </w:tc>
        <w:tc>
          <w:tcPr>
            <w:tcW w:w="1800" w:type="dxa"/>
            <w:tcBorders>
              <w:top w:val="single" w:sz="6" w:space="0" w:color="auto"/>
              <w:left w:val="single" w:sz="6" w:space="0" w:color="auto"/>
              <w:bottom w:val="single" w:sz="4" w:space="0" w:color="auto"/>
              <w:right w:val="single" w:sz="4" w:space="0" w:color="auto"/>
            </w:tcBorders>
            <w:shd w:val="clear" w:color="auto" w:fill="auto"/>
            <w:hideMark/>
          </w:tcPr>
          <w:p w14:paraId="5E88FE63" w14:textId="77777777" w:rsidR="00016435" w:rsidRPr="00811B80" w:rsidRDefault="00016435" w:rsidP="00016435">
            <w:pPr>
              <w:jc w:val="center"/>
              <w:rPr>
                <w:rFonts w:eastAsia="Times New Roman" w:cs="Times New Roman"/>
                <w:color w:val="000000"/>
              </w:rPr>
            </w:pPr>
          </w:p>
        </w:tc>
      </w:tr>
    </w:tbl>
    <w:p w14:paraId="5E88FE65" w14:textId="77777777" w:rsidR="00016435" w:rsidRPr="00811B80" w:rsidRDefault="00016435" w:rsidP="008D7F64">
      <w:pPr>
        <w:pStyle w:val="Style1"/>
        <w:rPr>
          <w:rFonts w:asciiTheme="minorHAnsi" w:hAnsiTheme="minorHAnsi"/>
        </w:rPr>
      </w:pPr>
    </w:p>
    <w:tbl>
      <w:tblPr>
        <w:tblW w:w="10250" w:type="dxa"/>
        <w:tblInd w:w="-630" w:type="dxa"/>
        <w:tblLook w:val="04A0" w:firstRow="1" w:lastRow="0" w:firstColumn="1" w:lastColumn="0" w:noHBand="0" w:noVBand="1"/>
      </w:tblPr>
      <w:tblGrid>
        <w:gridCol w:w="3500"/>
        <w:gridCol w:w="3105"/>
        <w:gridCol w:w="1845"/>
        <w:gridCol w:w="1800"/>
      </w:tblGrid>
      <w:tr w:rsidR="00016435" w:rsidRPr="00811B80" w14:paraId="5E88FE68" w14:textId="77777777" w:rsidTr="00E20BA3">
        <w:trPr>
          <w:trHeight w:val="2473"/>
        </w:trPr>
        <w:tc>
          <w:tcPr>
            <w:tcW w:w="10250" w:type="dxa"/>
            <w:gridSpan w:val="4"/>
            <w:tcBorders>
              <w:top w:val="single" w:sz="8" w:space="0" w:color="auto"/>
              <w:left w:val="single" w:sz="8" w:space="0" w:color="auto"/>
              <w:bottom w:val="single" w:sz="4" w:space="0" w:color="auto"/>
              <w:right w:val="single" w:sz="8" w:space="0" w:color="000000"/>
            </w:tcBorders>
            <w:shd w:val="clear" w:color="auto" w:fill="auto"/>
            <w:hideMark/>
          </w:tcPr>
          <w:p w14:paraId="5E88FE66" w14:textId="77777777" w:rsidR="00016435" w:rsidRPr="00811B80" w:rsidRDefault="00016435" w:rsidP="00016435">
            <w:pPr>
              <w:spacing w:after="240"/>
              <w:rPr>
                <w:rFonts w:eastAsia="Times New Roman" w:cs="Times New Roman"/>
                <w:color w:val="000000"/>
              </w:rPr>
            </w:pPr>
            <w:r w:rsidRPr="00811B80">
              <w:rPr>
                <w:rFonts w:eastAsia="Times New Roman" w:cs="Times New Roman"/>
                <w:color w:val="000000"/>
              </w:rPr>
              <w:t xml:space="preserve">NAME OF YOUR LOCAL POLICE DEPARTMENT </w:t>
            </w:r>
            <w:r w:rsidRPr="00811B80">
              <w:rPr>
                <w:rFonts w:eastAsia="Times New Roman" w:cs="Times New Roman"/>
                <w:b/>
                <w:bCs/>
                <w:color w:val="000000"/>
              </w:rPr>
              <w:t>(PD):</w:t>
            </w:r>
            <w:r w:rsidRPr="00811B80">
              <w:rPr>
                <w:rFonts w:eastAsia="Times New Roman" w:cs="Times New Roman"/>
                <w:color w:val="000000"/>
              </w:rPr>
              <w:br/>
            </w:r>
            <w:r w:rsidRPr="00811B80">
              <w:rPr>
                <w:rFonts w:eastAsia="Times New Roman" w:cs="Times New Roman"/>
                <w:color w:val="000000"/>
              </w:rPr>
              <w:br/>
              <w:t xml:space="preserve">ADDRESS OF YOUR LOCAL </w:t>
            </w:r>
            <w:r w:rsidRPr="00811B80">
              <w:rPr>
                <w:rFonts w:eastAsia="Times New Roman" w:cs="Times New Roman"/>
                <w:b/>
                <w:bCs/>
                <w:color w:val="000000"/>
              </w:rPr>
              <w:t>PD:</w:t>
            </w:r>
            <w:r w:rsidRPr="00811B80">
              <w:rPr>
                <w:rFonts w:eastAsia="Times New Roman" w:cs="Times New Roman"/>
                <w:color w:val="000000"/>
              </w:rPr>
              <w:br/>
            </w:r>
            <w:r w:rsidRPr="00811B80">
              <w:rPr>
                <w:rFonts w:eastAsia="Times New Roman" w:cs="Times New Roman"/>
                <w:color w:val="000000"/>
              </w:rPr>
              <w:br/>
              <w:t xml:space="preserve">  </w:t>
            </w:r>
            <w:r w:rsidRPr="00811B80">
              <w:rPr>
                <w:rFonts w:eastAsia="Times New Roman" w:cs="Times New Roman"/>
                <w:color w:val="000000"/>
              </w:rPr>
              <w:br/>
              <w:t>MAIN PHONE #</w:t>
            </w:r>
          </w:p>
          <w:p w14:paraId="5E88FE67" w14:textId="77777777" w:rsidR="00016435" w:rsidRPr="00811B80" w:rsidRDefault="00016435" w:rsidP="00B156B6">
            <w:pPr>
              <w:ind w:left="335"/>
              <w:rPr>
                <w:rFonts w:eastAsia="Times New Roman" w:cs="Times New Roman"/>
                <w:color w:val="000000"/>
              </w:rPr>
            </w:pPr>
          </w:p>
        </w:tc>
      </w:tr>
      <w:tr w:rsidR="00016435" w:rsidRPr="00811B80" w14:paraId="5E88FE6D" w14:textId="77777777" w:rsidTr="00E20BA3">
        <w:trPr>
          <w:trHeight w:val="300"/>
        </w:trPr>
        <w:tc>
          <w:tcPr>
            <w:tcW w:w="3500" w:type="dxa"/>
            <w:tcBorders>
              <w:top w:val="single" w:sz="4" w:space="0" w:color="auto"/>
              <w:left w:val="single" w:sz="4" w:space="0" w:color="auto"/>
              <w:bottom w:val="single" w:sz="4" w:space="0" w:color="auto"/>
              <w:right w:val="single" w:sz="4" w:space="0" w:color="auto"/>
            </w:tcBorders>
            <w:shd w:val="clear" w:color="000000" w:fill="FCE4D6"/>
            <w:vAlign w:val="center"/>
            <w:hideMark/>
          </w:tcPr>
          <w:p w14:paraId="5E88FE69" w14:textId="77777777" w:rsidR="00016435" w:rsidRPr="00811B80" w:rsidRDefault="00016435" w:rsidP="00B156B6">
            <w:pPr>
              <w:jc w:val="center"/>
              <w:rPr>
                <w:rFonts w:eastAsia="Times New Roman" w:cs="Times New Roman"/>
                <w:color w:val="000000"/>
              </w:rPr>
            </w:pPr>
            <w:r w:rsidRPr="00811B80">
              <w:rPr>
                <w:rFonts w:eastAsia="Times New Roman" w:cs="Times New Roman"/>
                <w:color w:val="000000"/>
              </w:rPr>
              <w:t>CONTACT PERSON</w:t>
            </w:r>
          </w:p>
        </w:tc>
        <w:tc>
          <w:tcPr>
            <w:tcW w:w="3105"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5E88FE6A" w14:textId="77777777" w:rsidR="00016435" w:rsidRPr="00811B80" w:rsidRDefault="00016435" w:rsidP="00B156B6">
            <w:pPr>
              <w:jc w:val="center"/>
              <w:rPr>
                <w:rFonts w:eastAsia="Times New Roman" w:cs="Times New Roman"/>
                <w:color w:val="000000"/>
              </w:rPr>
            </w:pPr>
            <w:r w:rsidRPr="00811B80">
              <w:rPr>
                <w:rFonts w:eastAsia="Times New Roman" w:cs="Times New Roman"/>
                <w:color w:val="000000"/>
              </w:rPr>
              <w:t>EMAIL</w:t>
            </w:r>
          </w:p>
        </w:tc>
        <w:tc>
          <w:tcPr>
            <w:tcW w:w="1845"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5E88FE6B" w14:textId="77777777" w:rsidR="00016435" w:rsidRPr="00811B80" w:rsidRDefault="00016435" w:rsidP="00B156B6">
            <w:pPr>
              <w:jc w:val="center"/>
              <w:rPr>
                <w:rFonts w:eastAsia="Times New Roman" w:cs="Times New Roman"/>
                <w:color w:val="000000"/>
              </w:rPr>
            </w:pPr>
            <w:r w:rsidRPr="00811B80">
              <w:rPr>
                <w:rFonts w:eastAsia="Times New Roman" w:cs="Times New Roman"/>
                <w:color w:val="000000"/>
              </w:rPr>
              <w:t>WORK PH#</w:t>
            </w:r>
          </w:p>
        </w:tc>
        <w:tc>
          <w:tcPr>
            <w:tcW w:w="1800"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5E88FE6C" w14:textId="77777777" w:rsidR="00016435" w:rsidRPr="00811B80" w:rsidRDefault="00016435" w:rsidP="00B156B6">
            <w:pPr>
              <w:jc w:val="center"/>
              <w:rPr>
                <w:rFonts w:eastAsia="Times New Roman" w:cs="Times New Roman"/>
                <w:color w:val="000000"/>
              </w:rPr>
            </w:pPr>
            <w:r w:rsidRPr="00811B80">
              <w:rPr>
                <w:rFonts w:eastAsia="Times New Roman" w:cs="Times New Roman"/>
                <w:color w:val="000000"/>
              </w:rPr>
              <w:t>CELL PH#</w:t>
            </w:r>
          </w:p>
        </w:tc>
      </w:tr>
      <w:tr w:rsidR="00016435" w:rsidRPr="00811B80" w14:paraId="5E88FE72" w14:textId="77777777" w:rsidTr="00E20BA3">
        <w:trPr>
          <w:trHeight w:val="600"/>
        </w:trPr>
        <w:tc>
          <w:tcPr>
            <w:tcW w:w="3500" w:type="dxa"/>
            <w:tcBorders>
              <w:top w:val="single" w:sz="4" w:space="0" w:color="auto"/>
              <w:left w:val="single" w:sz="4" w:space="0" w:color="auto"/>
              <w:bottom w:val="single" w:sz="4" w:space="0" w:color="auto"/>
              <w:right w:val="single" w:sz="4" w:space="0" w:color="auto"/>
            </w:tcBorders>
            <w:shd w:val="clear" w:color="auto" w:fill="auto"/>
            <w:hideMark/>
          </w:tcPr>
          <w:p w14:paraId="5E88FE6E" w14:textId="77777777" w:rsidR="00016435" w:rsidRPr="00811B80" w:rsidRDefault="00016435" w:rsidP="00B156B6">
            <w:pPr>
              <w:jc w:val="center"/>
              <w:rPr>
                <w:rFonts w:eastAsia="Times New Roman" w:cs="Times New Roman"/>
                <w:color w:val="000000"/>
              </w:rPr>
            </w:pPr>
          </w:p>
        </w:tc>
        <w:tc>
          <w:tcPr>
            <w:tcW w:w="3105" w:type="dxa"/>
            <w:tcBorders>
              <w:top w:val="single" w:sz="4" w:space="0" w:color="auto"/>
              <w:left w:val="single" w:sz="4" w:space="0" w:color="auto"/>
              <w:bottom w:val="single" w:sz="4" w:space="0" w:color="auto"/>
              <w:right w:val="single" w:sz="4" w:space="0" w:color="auto"/>
            </w:tcBorders>
            <w:shd w:val="clear" w:color="auto" w:fill="auto"/>
            <w:hideMark/>
          </w:tcPr>
          <w:p w14:paraId="5E88FE6F" w14:textId="77777777" w:rsidR="00016435" w:rsidRPr="00811B80" w:rsidRDefault="00016435" w:rsidP="00B156B6">
            <w:pPr>
              <w:jc w:val="center"/>
              <w:rPr>
                <w:rFonts w:eastAsia="Times New Roman" w:cs="Times New Roman"/>
                <w:color w:val="000000"/>
              </w:rPr>
            </w:pP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14:paraId="5E88FE70" w14:textId="77777777" w:rsidR="00016435" w:rsidRPr="00811B80" w:rsidRDefault="00016435" w:rsidP="00B156B6">
            <w:pPr>
              <w:jc w:val="center"/>
              <w:rPr>
                <w:rFonts w:eastAsia="Times New Roman" w:cs="Times New Roman"/>
                <w:color w:val="000000"/>
              </w:rPr>
            </w:pP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14:paraId="5E88FE71" w14:textId="77777777" w:rsidR="00016435" w:rsidRPr="00811B80" w:rsidRDefault="00016435" w:rsidP="00B156B6">
            <w:pPr>
              <w:jc w:val="center"/>
              <w:rPr>
                <w:rFonts w:eastAsia="Times New Roman" w:cs="Times New Roman"/>
                <w:color w:val="000000"/>
              </w:rPr>
            </w:pPr>
          </w:p>
        </w:tc>
      </w:tr>
    </w:tbl>
    <w:p w14:paraId="5E88FE73" w14:textId="77777777" w:rsidR="00016435" w:rsidRPr="00811B80" w:rsidRDefault="00016435" w:rsidP="008D7F64">
      <w:pPr>
        <w:pStyle w:val="Style1"/>
        <w:rPr>
          <w:rFonts w:asciiTheme="minorHAnsi" w:hAnsiTheme="minorHAnsi"/>
        </w:rPr>
      </w:pPr>
    </w:p>
    <w:tbl>
      <w:tblPr>
        <w:tblW w:w="10250" w:type="dxa"/>
        <w:tblInd w:w="-630" w:type="dxa"/>
        <w:tblLook w:val="04A0" w:firstRow="1" w:lastRow="0" w:firstColumn="1" w:lastColumn="0" w:noHBand="0" w:noVBand="1"/>
      </w:tblPr>
      <w:tblGrid>
        <w:gridCol w:w="3500"/>
        <w:gridCol w:w="3105"/>
        <w:gridCol w:w="1845"/>
        <w:gridCol w:w="1800"/>
      </w:tblGrid>
      <w:tr w:rsidR="00016435" w:rsidRPr="00811B80" w14:paraId="5E88FE75" w14:textId="77777777" w:rsidTr="00E20BA3">
        <w:trPr>
          <w:trHeight w:val="1879"/>
        </w:trPr>
        <w:tc>
          <w:tcPr>
            <w:tcW w:w="10250" w:type="dxa"/>
            <w:gridSpan w:val="4"/>
            <w:tcBorders>
              <w:top w:val="single" w:sz="8" w:space="0" w:color="auto"/>
              <w:left w:val="single" w:sz="8" w:space="0" w:color="auto"/>
              <w:bottom w:val="single" w:sz="4" w:space="0" w:color="auto"/>
              <w:right w:val="single" w:sz="8" w:space="0" w:color="000000"/>
            </w:tcBorders>
            <w:shd w:val="clear" w:color="auto" w:fill="auto"/>
            <w:hideMark/>
          </w:tcPr>
          <w:p w14:paraId="5E88FE74" w14:textId="77777777" w:rsidR="00016435" w:rsidRPr="00811B80" w:rsidRDefault="00016435" w:rsidP="00016435">
            <w:pPr>
              <w:spacing w:after="240"/>
              <w:rPr>
                <w:rFonts w:eastAsia="Times New Roman" w:cs="Times New Roman"/>
                <w:color w:val="000000"/>
              </w:rPr>
            </w:pPr>
            <w:r w:rsidRPr="00261C4D">
              <w:rPr>
                <w:rFonts w:eastAsia="Times New Roman" w:cs="Times New Roman"/>
                <w:color w:val="000000"/>
              </w:rPr>
              <w:t>NAME OF</w:t>
            </w:r>
            <w:r w:rsidRPr="00261C4D">
              <w:rPr>
                <w:rFonts w:eastAsia="Times New Roman" w:cs="Times New Roman"/>
                <w:b/>
                <w:color w:val="000000"/>
              </w:rPr>
              <w:t xml:space="preserve"> LOCAL PRESCHOOL / ELEMENTARY SCHOOL</w:t>
            </w:r>
            <w:r w:rsidRPr="00811B80">
              <w:rPr>
                <w:rFonts w:eastAsia="Times New Roman" w:cs="Times New Roman"/>
                <w:color w:val="000000"/>
              </w:rPr>
              <w:br/>
              <w:t xml:space="preserve">ADDRESS </w:t>
            </w:r>
            <w:r w:rsidRPr="00811B80">
              <w:rPr>
                <w:rFonts w:eastAsia="Times New Roman" w:cs="Times New Roman"/>
                <w:color w:val="000000"/>
              </w:rPr>
              <w:br/>
            </w:r>
            <w:r w:rsidRPr="00811B80">
              <w:rPr>
                <w:rFonts w:eastAsia="Times New Roman" w:cs="Times New Roman"/>
                <w:color w:val="000000"/>
              </w:rPr>
              <w:br/>
              <w:t xml:space="preserve">  </w:t>
            </w:r>
            <w:r w:rsidRPr="00811B80">
              <w:rPr>
                <w:rFonts w:eastAsia="Times New Roman" w:cs="Times New Roman"/>
                <w:color w:val="000000"/>
              </w:rPr>
              <w:br/>
              <w:t>MAIN PHONE #</w:t>
            </w:r>
          </w:p>
        </w:tc>
      </w:tr>
      <w:tr w:rsidR="00016435" w:rsidRPr="00811B80" w14:paraId="5E88FE7A" w14:textId="77777777" w:rsidTr="00E20BA3">
        <w:trPr>
          <w:trHeight w:val="300"/>
        </w:trPr>
        <w:tc>
          <w:tcPr>
            <w:tcW w:w="3500" w:type="dxa"/>
            <w:tcBorders>
              <w:top w:val="single" w:sz="4" w:space="0" w:color="auto"/>
              <w:left w:val="single" w:sz="4" w:space="0" w:color="auto"/>
              <w:bottom w:val="single" w:sz="4" w:space="0" w:color="auto"/>
              <w:right w:val="single" w:sz="4" w:space="0" w:color="auto"/>
            </w:tcBorders>
            <w:shd w:val="clear" w:color="000000" w:fill="FCE4D6"/>
            <w:vAlign w:val="center"/>
            <w:hideMark/>
          </w:tcPr>
          <w:p w14:paraId="5E88FE76" w14:textId="77777777" w:rsidR="00016435" w:rsidRPr="00811B80" w:rsidRDefault="00016435" w:rsidP="00B156B6">
            <w:pPr>
              <w:jc w:val="center"/>
              <w:rPr>
                <w:rFonts w:eastAsia="Times New Roman" w:cs="Times New Roman"/>
                <w:color w:val="000000"/>
              </w:rPr>
            </w:pPr>
            <w:r w:rsidRPr="00811B80">
              <w:rPr>
                <w:rFonts w:eastAsia="Times New Roman" w:cs="Times New Roman"/>
                <w:color w:val="000000"/>
              </w:rPr>
              <w:t>CONTACT PERSON</w:t>
            </w:r>
          </w:p>
        </w:tc>
        <w:tc>
          <w:tcPr>
            <w:tcW w:w="3105"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5E88FE77" w14:textId="77777777" w:rsidR="00016435" w:rsidRPr="00811B80" w:rsidRDefault="00016435" w:rsidP="00B156B6">
            <w:pPr>
              <w:jc w:val="center"/>
              <w:rPr>
                <w:rFonts w:eastAsia="Times New Roman" w:cs="Times New Roman"/>
                <w:color w:val="000000"/>
              </w:rPr>
            </w:pPr>
            <w:r w:rsidRPr="00811B80">
              <w:rPr>
                <w:rFonts w:eastAsia="Times New Roman" w:cs="Times New Roman"/>
                <w:color w:val="000000"/>
              </w:rPr>
              <w:t>EMAIL</w:t>
            </w:r>
          </w:p>
        </w:tc>
        <w:tc>
          <w:tcPr>
            <w:tcW w:w="1845"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5E88FE78" w14:textId="77777777" w:rsidR="00016435" w:rsidRPr="00811B80" w:rsidRDefault="00016435" w:rsidP="00B156B6">
            <w:pPr>
              <w:jc w:val="center"/>
              <w:rPr>
                <w:rFonts w:eastAsia="Times New Roman" w:cs="Times New Roman"/>
                <w:color w:val="000000"/>
              </w:rPr>
            </w:pPr>
            <w:r w:rsidRPr="00811B80">
              <w:rPr>
                <w:rFonts w:eastAsia="Times New Roman" w:cs="Times New Roman"/>
                <w:color w:val="000000"/>
              </w:rPr>
              <w:t>WORK PH#</w:t>
            </w:r>
          </w:p>
        </w:tc>
        <w:tc>
          <w:tcPr>
            <w:tcW w:w="1800"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5E88FE79" w14:textId="77777777" w:rsidR="00016435" w:rsidRPr="00811B80" w:rsidRDefault="00016435" w:rsidP="00B156B6">
            <w:pPr>
              <w:jc w:val="center"/>
              <w:rPr>
                <w:rFonts w:eastAsia="Times New Roman" w:cs="Times New Roman"/>
                <w:color w:val="000000"/>
              </w:rPr>
            </w:pPr>
            <w:r w:rsidRPr="00811B80">
              <w:rPr>
                <w:rFonts w:eastAsia="Times New Roman" w:cs="Times New Roman"/>
                <w:color w:val="000000"/>
              </w:rPr>
              <w:t>CELL PH#</w:t>
            </w:r>
          </w:p>
        </w:tc>
      </w:tr>
      <w:tr w:rsidR="00016435" w:rsidRPr="00811B80" w14:paraId="5E88FE7F" w14:textId="77777777" w:rsidTr="00E20BA3">
        <w:trPr>
          <w:trHeight w:val="600"/>
        </w:trPr>
        <w:tc>
          <w:tcPr>
            <w:tcW w:w="3500" w:type="dxa"/>
            <w:tcBorders>
              <w:top w:val="single" w:sz="4" w:space="0" w:color="auto"/>
              <w:left w:val="single" w:sz="4" w:space="0" w:color="auto"/>
              <w:bottom w:val="single" w:sz="4" w:space="0" w:color="auto"/>
              <w:right w:val="single" w:sz="4" w:space="0" w:color="auto"/>
            </w:tcBorders>
            <w:shd w:val="clear" w:color="auto" w:fill="auto"/>
            <w:hideMark/>
          </w:tcPr>
          <w:p w14:paraId="5E88FE7B" w14:textId="77777777" w:rsidR="00016435" w:rsidRPr="00811B80" w:rsidRDefault="00016435" w:rsidP="00B156B6">
            <w:pPr>
              <w:jc w:val="center"/>
              <w:rPr>
                <w:rFonts w:eastAsia="Times New Roman" w:cs="Times New Roman"/>
                <w:color w:val="000000"/>
              </w:rPr>
            </w:pPr>
          </w:p>
        </w:tc>
        <w:tc>
          <w:tcPr>
            <w:tcW w:w="3105" w:type="dxa"/>
            <w:tcBorders>
              <w:top w:val="single" w:sz="4" w:space="0" w:color="auto"/>
              <w:left w:val="single" w:sz="4" w:space="0" w:color="auto"/>
              <w:bottom w:val="single" w:sz="4" w:space="0" w:color="auto"/>
              <w:right w:val="single" w:sz="4" w:space="0" w:color="auto"/>
            </w:tcBorders>
            <w:shd w:val="clear" w:color="auto" w:fill="auto"/>
            <w:hideMark/>
          </w:tcPr>
          <w:p w14:paraId="5E88FE7C" w14:textId="77777777" w:rsidR="00016435" w:rsidRPr="00811B80" w:rsidRDefault="00016435" w:rsidP="00B156B6">
            <w:pPr>
              <w:jc w:val="center"/>
              <w:rPr>
                <w:rFonts w:eastAsia="Times New Roman" w:cs="Times New Roman"/>
                <w:color w:val="000000"/>
              </w:rPr>
            </w:pP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14:paraId="5E88FE7D" w14:textId="77777777" w:rsidR="00016435" w:rsidRPr="00811B80" w:rsidRDefault="00016435" w:rsidP="00B156B6">
            <w:pPr>
              <w:jc w:val="center"/>
              <w:rPr>
                <w:rFonts w:eastAsia="Times New Roman" w:cs="Times New Roman"/>
                <w:color w:val="000000"/>
              </w:rPr>
            </w:pP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14:paraId="5E88FE7E" w14:textId="77777777" w:rsidR="00016435" w:rsidRPr="00811B80" w:rsidRDefault="00016435" w:rsidP="00B156B6">
            <w:pPr>
              <w:jc w:val="center"/>
              <w:rPr>
                <w:rFonts w:eastAsia="Times New Roman" w:cs="Times New Roman"/>
                <w:color w:val="000000"/>
              </w:rPr>
            </w:pPr>
          </w:p>
        </w:tc>
      </w:tr>
    </w:tbl>
    <w:p w14:paraId="5E88FE80" w14:textId="77777777" w:rsidR="00016435" w:rsidRPr="00811B80" w:rsidRDefault="00016435" w:rsidP="008D7F64">
      <w:pPr>
        <w:pStyle w:val="Style1"/>
        <w:rPr>
          <w:rFonts w:asciiTheme="minorHAnsi" w:hAnsiTheme="minorHAnsi"/>
        </w:rPr>
      </w:pPr>
    </w:p>
    <w:p w14:paraId="5E88FE81" w14:textId="77777777" w:rsidR="00016435" w:rsidRPr="00811B80" w:rsidRDefault="00CA34B0" w:rsidP="008D7F64">
      <w:pPr>
        <w:pStyle w:val="Style1"/>
        <w:rPr>
          <w:rFonts w:asciiTheme="minorHAnsi" w:hAnsiTheme="minorHAnsi"/>
        </w:rPr>
      </w:pPr>
      <w:bookmarkStart w:id="37" w:name="_Toc506846293"/>
      <w:bookmarkStart w:id="38" w:name="_Toc506846499"/>
      <w:r w:rsidRPr="00811B80">
        <w:rPr>
          <w:rFonts w:asciiTheme="minorHAnsi" w:hAnsiTheme="minorHAnsi"/>
          <w:noProof/>
        </w:rPr>
        <mc:AlternateContent>
          <mc:Choice Requires="wps">
            <w:drawing>
              <wp:anchor distT="0" distB="0" distL="114300" distR="114300" simplePos="0" relativeHeight="251667456" behindDoc="0" locked="0" layoutInCell="1" allowOverlap="1" wp14:anchorId="5E89059B" wp14:editId="5E89059C">
                <wp:simplePos x="0" y="0"/>
                <wp:positionH relativeFrom="margin">
                  <wp:posOffset>-95250</wp:posOffset>
                </wp:positionH>
                <wp:positionV relativeFrom="paragraph">
                  <wp:posOffset>214630</wp:posOffset>
                </wp:positionV>
                <wp:extent cx="6337300" cy="1512711"/>
                <wp:effectExtent l="0" t="0" r="25400" b="11430"/>
                <wp:wrapNone/>
                <wp:docPr id="8" name="Text Box 8"/>
                <wp:cNvGraphicFramePr/>
                <a:graphic xmlns:a="http://schemas.openxmlformats.org/drawingml/2006/main">
                  <a:graphicData uri="http://schemas.microsoft.com/office/word/2010/wordprocessingShape">
                    <wps:wsp>
                      <wps:cNvSpPr txBox="1"/>
                      <wps:spPr>
                        <a:xfrm>
                          <a:off x="0" y="0"/>
                          <a:ext cx="6337300" cy="1512711"/>
                        </a:xfrm>
                        <a:prstGeom prst="rect">
                          <a:avLst/>
                        </a:prstGeom>
                        <a:ln>
                          <a:solidFill>
                            <a:srgbClr val="C00000"/>
                          </a:solidFill>
                        </a:ln>
                      </wps:spPr>
                      <wps:style>
                        <a:lnRef idx="2">
                          <a:schemeClr val="accent1"/>
                        </a:lnRef>
                        <a:fillRef idx="1">
                          <a:schemeClr val="lt1"/>
                        </a:fillRef>
                        <a:effectRef idx="0">
                          <a:schemeClr val="accent1"/>
                        </a:effectRef>
                        <a:fontRef idx="minor">
                          <a:schemeClr val="dk1"/>
                        </a:fontRef>
                      </wps:style>
                      <wps:txbx>
                        <w:txbxContent>
                          <w:p w14:paraId="5E8905BF" w14:textId="77777777" w:rsidR="00CE3C61" w:rsidRPr="001B0BFE" w:rsidRDefault="00CE3C61" w:rsidP="00C907D0">
                            <w:pPr>
                              <w:pStyle w:val="Body"/>
                              <w:rPr>
                                <w:i/>
                              </w:rPr>
                            </w:pPr>
                            <w:r w:rsidRPr="001B0BFE">
                              <w:rPr>
                                <w:i/>
                              </w:rPr>
                              <w:t xml:space="preserve">The main goal of this </w:t>
                            </w:r>
                            <w:r w:rsidRPr="001B0BFE">
                              <w:rPr>
                                <w:b/>
                                <w:i/>
                              </w:rPr>
                              <w:t>Peds Ready Template</w:t>
                            </w:r>
                            <w:r w:rsidRPr="001B0BFE">
                              <w:rPr>
                                <w:i/>
                              </w:rPr>
                              <w:t xml:space="preserve"> is to guide your hospital in the identification of your specific hospital resources.  Specifically, identify your hospital’s three S’s:</w:t>
                            </w:r>
                          </w:p>
                          <w:p w14:paraId="5E8905C0" w14:textId="77777777" w:rsidR="00CE3C61" w:rsidRPr="001B0BFE" w:rsidRDefault="00CE3C61" w:rsidP="00C907D0">
                            <w:pPr>
                              <w:pStyle w:val="Body"/>
                              <w:rPr>
                                <w:i/>
                              </w:rPr>
                            </w:pPr>
                          </w:p>
                          <w:p w14:paraId="5E8905C1" w14:textId="77777777" w:rsidR="00CE3C61" w:rsidRPr="00CB3B62" w:rsidRDefault="00CE3C61" w:rsidP="00E0670E">
                            <w:pPr>
                              <w:pStyle w:val="Body"/>
                              <w:numPr>
                                <w:ilvl w:val="0"/>
                                <w:numId w:val="11"/>
                              </w:numPr>
                              <w:rPr>
                                <w:b/>
                              </w:rPr>
                            </w:pPr>
                            <w:r w:rsidRPr="00CB3B62">
                              <w:rPr>
                                <w:b/>
                              </w:rPr>
                              <w:t>Hospital Space</w:t>
                            </w:r>
                          </w:p>
                          <w:p w14:paraId="5E8905C2" w14:textId="77777777" w:rsidR="00CE3C61" w:rsidRPr="00CB3B62" w:rsidRDefault="00CE3C61" w:rsidP="00E0670E">
                            <w:pPr>
                              <w:pStyle w:val="Body"/>
                              <w:numPr>
                                <w:ilvl w:val="0"/>
                                <w:numId w:val="11"/>
                              </w:numPr>
                              <w:rPr>
                                <w:b/>
                              </w:rPr>
                            </w:pPr>
                            <w:r w:rsidRPr="00CB3B62">
                              <w:rPr>
                                <w:b/>
                              </w:rPr>
                              <w:t>Hospital Staff</w:t>
                            </w:r>
                          </w:p>
                          <w:p w14:paraId="5E8905C3" w14:textId="77777777" w:rsidR="00CE3C61" w:rsidRPr="00CB3B62" w:rsidRDefault="00CE3C61" w:rsidP="00E0670E">
                            <w:pPr>
                              <w:pStyle w:val="Body"/>
                              <w:numPr>
                                <w:ilvl w:val="0"/>
                                <w:numId w:val="11"/>
                              </w:numPr>
                            </w:pPr>
                            <w:r w:rsidRPr="00CB3B62">
                              <w:rPr>
                                <w:b/>
                              </w:rPr>
                              <w:t xml:space="preserve">Hospital Stuff – </w:t>
                            </w:r>
                            <w:r w:rsidRPr="00CB3B62">
                              <w:t>Equipment &amp; Supplies</w:t>
                            </w:r>
                          </w:p>
                          <w:p w14:paraId="5E8905C4" w14:textId="77777777" w:rsidR="00CE3C61" w:rsidRPr="001B0BFE" w:rsidRDefault="00CE3C61" w:rsidP="00C907D0">
                            <w:pPr>
                              <w:pStyle w:val="Body"/>
                              <w:rPr>
                                <w:i/>
                              </w:rPr>
                            </w:pPr>
                          </w:p>
                          <w:p w14:paraId="5E8905C5" w14:textId="77777777" w:rsidR="00CE3C61" w:rsidRPr="001B0BFE" w:rsidRDefault="00CE3C61" w:rsidP="00C907D0">
                            <w:pPr>
                              <w:pStyle w:val="Body"/>
                              <w:rPr>
                                <w:i/>
                              </w:rPr>
                            </w:pPr>
                            <w:r w:rsidRPr="001B0BFE">
                              <w:rPr>
                                <w:i/>
                              </w:rPr>
                              <w:t>Complete the following tables after you have identified your resources.</w:t>
                            </w:r>
                          </w:p>
                          <w:p w14:paraId="5E8905C6" w14:textId="77777777" w:rsidR="00CE3C61" w:rsidRPr="00133717" w:rsidRDefault="00CE3C61" w:rsidP="00133717">
                            <w:pPr>
                              <w:jc w:val="cente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89059B" id="Text Box 8" o:spid="_x0000_s1029" type="#_x0000_t202" style="position:absolute;margin-left:-7.5pt;margin-top:16.9pt;width:499pt;height:119.1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B3vtbiwIAAG0FAAAOAAAAZHJzL2Uyb0RvYy54bWysVEtv2zAMvg/YfxB0X20n6WNBnCJL0WFA 0RZrh54VWUqEyaImKbGzX19Kjt2sy2mYDzIl8uObnF23tSY74bwCU9LiLKdEGA6VMuuS/ni+/XRF iQ/MVEyDESXdC0+v5x8/zBo7FSPYgK6EI6jE+GljS7oJwU6zzPONqJk/AysMMiW4mgW8unVWOdag 9lpnozy/yBpwlXXAhff4etMx6Tzpl1Lw8CClF4HokqJvIZ0unat4ZvMZm64dsxvFD26wf/CiZsqg 0UHVDQuMbJ36S1WtuAMPMpxxqDOQUnGRYsBoivxdNE8bZkWKBZPj7ZAm///U8vvdoyOqKikWyrAa S/Qs2kC+QEuuYnYa66co9GRRLLT4jFXu3z0+xqBb6er4x3AI8jHP+yG3URnHx4vx+HKcI4sjrzgv RpdF0pO9wa3z4auAmkSipA6Ll3LKdnc+oCso2otEa9rE04NW1a3SOl3cerXUjuwYlnuZxy/6isAj MbxFaBYj6yJIVNhr0an9LiRmBH0eJfOpF8WglnEuTOh91walI0yiCwOwOAXUA+ggG2Ei9egAzE8B /7Q4IJJVMGEA18qAO6Wg+tm7Kzv5Pvou5hh+aFdtaoNxX9wVVHusuYNuZrzltwrrcsd8eGQOhwRr iYMfHvCQGpqSwoGiZAPu96n3KI+9i1xKGhy6kvpfW+YEJfqbwa7+XEwmcUrTZXJ+OcKLO+asjjlm Wy8BC13girE8kVE+6J6UDuoX3A+LaBVZzHC0XdLQk8vQrQLcL1wsFkkI59KycGeeLI+qY5Zj1z23 L8zZQ2sG7Op76MeTTd91aCcbkQYW2wBSpfaNee6yesg/znRqzsP+iUvj+J6k3rbk/BUAAP//AwBQ SwMEFAAGAAgAAAAhAKKdUd3gAAAACgEAAA8AAABkcnMvZG93bnJldi54bWxMj01PwzAMhu9I/IfI SNy2dK32QWk6TZN2QOLABkLiljWmqdY4VZJt5d/PnOBo+9Xr56nWo+vFBUPsPCmYTTMQSI03HbUK Pt53kxWImDQZ3XtCBT8YYV3f31W6NP5Ke7wcUiu4hGKpFdiUhlLK2Fh0Ok79gMS3bx+cTjyGVpqg r1zuepln2UI63RF/sHrArcXmdDg7BeFzY/a79hUX9mvrT/rthZZpUOrxYdw8g0g4pr8w/OIzOtTM dPRnMlH0CiazObskBUXBChx4WhW8OCrIl3kGsq7kf4X6BgAA//8DAFBLAQItABQABgAIAAAAIQC2 gziS/gAAAOEBAAATAAAAAAAAAAAAAAAAAAAAAABbQ29udGVudF9UeXBlc10ueG1sUEsBAi0AFAAG AAgAAAAhADj9If/WAAAAlAEAAAsAAAAAAAAAAAAAAAAALwEAAF9yZWxzLy5yZWxzUEsBAi0AFAAG AAgAAAAhAAHe+1uLAgAAbQUAAA4AAAAAAAAAAAAAAAAALgIAAGRycy9lMm9Eb2MueG1sUEsBAi0A FAAGAAgAAAAhAKKdUd3gAAAACgEAAA8AAAAAAAAAAAAAAAAA5QQAAGRycy9kb3ducmV2LnhtbFBL BQYAAAAABAAEAPMAAADyBQAAAAA= " fillcolor="white [3201]" strokecolor="#c00000" strokeweight="1pt">
                <v:textbox>
                  <w:txbxContent>
                    <w:p w14:paraId="5E8905BF" w14:textId="77777777" w:rsidR="00CE3C61" w:rsidRPr="001B0BFE" w:rsidRDefault="00CE3C61" w:rsidP="00C907D0">
                      <w:pPr>
                        <w:pStyle w:val="Body"/>
                        <w:rPr>
                          <w:i/>
                        </w:rPr>
                      </w:pPr>
                      <w:r w:rsidRPr="001B0BFE">
                        <w:rPr>
                          <w:i/>
                        </w:rPr>
                        <w:t xml:space="preserve">The main goal of this </w:t>
                      </w:r>
                      <w:r w:rsidRPr="001B0BFE">
                        <w:rPr>
                          <w:b/>
                          <w:i/>
                        </w:rPr>
                        <w:t>Peds Ready Template</w:t>
                      </w:r>
                      <w:r w:rsidRPr="001B0BFE">
                        <w:rPr>
                          <w:i/>
                        </w:rPr>
                        <w:t xml:space="preserve"> is to guide your hospital in the identification of your specific hospital resources.  Specifically, identify your hospital’s three S’s:</w:t>
                      </w:r>
                    </w:p>
                    <w:p w14:paraId="5E8905C0" w14:textId="77777777" w:rsidR="00CE3C61" w:rsidRPr="001B0BFE" w:rsidRDefault="00CE3C61" w:rsidP="00C907D0">
                      <w:pPr>
                        <w:pStyle w:val="Body"/>
                        <w:rPr>
                          <w:i/>
                        </w:rPr>
                      </w:pPr>
                    </w:p>
                    <w:p w14:paraId="5E8905C1" w14:textId="77777777" w:rsidR="00CE3C61" w:rsidRPr="00CB3B62" w:rsidRDefault="00CE3C61" w:rsidP="00E0670E">
                      <w:pPr>
                        <w:pStyle w:val="Body"/>
                        <w:numPr>
                          <w:ilvl w:val="0"/>
                          <w:numId w:val="11"/>
                        </w:numPr>
                        <w:rPr>
                          <w:b/>
                        </w:rPr>
                      </w:pPr>
                      <w:r w:rsidRPr="00CB3B62">
                        <w:rPr>
                          <w:b/>
                        </w:rPr>
                        <w:t>Hospital Space</w:t>
                      </w:r>
                    </w:p>
                    <w:p w14:paraId="5E8905C2" w14:textId="77777777" w:rsidR="00CE3C61" w:rsidRPr="00CB3B62" w:rsidRDefault="00CE3C61" w:rsidP="00E0670E">
                      <w:pPr>
                        <w:pStyle w:val="Body"/>
                        <w:numPr>
                          <w:ilvl w:val="0"/>
                          <w:numId w:val="11"/>
                        </w:numPr>
                        <w:rPr>
                          <w:b/>
                        </w:rPr>
                      </w:pPr>
                      <w:r w:rsidRPr="00CB3B62">
                        <w:rPr>
                          <w:b/>
                        </w:rPr>
                        <w:t>Hospital Staff</w:t>
                      </w:r>
                    </w:p>
                    <w:p w14:paraId="5E8905C3" w14:textId="77777777" w:rsidR="00CE3C61" w:rsidRPr="00CB3B62" w:rsidRDefault="00CE3C61" w:rsidP="00E0670E">
                      <w:pPr>
                        <w:pStyle w:val="Body"/>
                        <w:numPr>
                          <w:ilvl w:val="0"/>
                          <w:numId w:val="11"/>
                        </w:numPr>
                      </w:pPr>
                      <w:r w:rsidRPr="00CB3B62">
                        <w:rPr>
                          <w:b/>
                        </w:rPr>
                        <w:t xml:space="preserve">Hospital Stuff – </w:t>
                      </w:r>
                      <w:r w:rsidRPr="00CB3B62">
                        <w:t>Equipment &amp; Supplies</w:t>
                      </w:r>
                    </w:p>
                    <w:p w14:paraId="5E8905C4" w14:textId="77777777" w:rsidR="00CE3C61" w:rsidRPr="001B0BFE" w:rsidRDefault="00CE3C61" w:rsidP="00C907D0">
                      <w:pPr>
                        <w:pStyle w:val="Body"/>
                        <w:rPr>
                          <w:i/>
                        </w:rPr>
                      </w:pPr>
                    </w:p>
                    <w:p w14:paraId="5E8905C5" w14:textId="77777777" w:rsidR="00CE3C61" w:rsidRPr="001B0BFE" w:rsidRDefault="00CE3C61" w:rsidP="00C907D0">
                      <w:pPr>
                        <w:pStyle w:val="Body"/>
                        <w:rPr>
                          <w:i/>
                        </w:rPr>
                      </w:pPr>
                      <w:r w:rsidRPr="001B0BFE">
                        <w:rPr>
                          <w:i/>
                        </w:rPr>
                        <w:t>Complete the following tables after you have identified your resources.</w:t>
                      </w:r>
                    </w:p>
                    <w:p w14:paraId="5E8905C6" w14:textId="77777777" w:rsidR="00CE3C61" w:rsidRPr="00133717" w:rsidRDefault="00CE3C61" w:rsidP="00133717">
                      <w:pPr>
                        <w:jc w:val="center"/>
                        <w:rPr>
                          <w:rFonts w:ascii="Arial" w:hAnsi="Arial" w:cs="Arial"/>
                          <w:sz w:val="22"/>
                          <w:szCs w:val="22"/>
                        </w:rPr>
                      </w:pPr>
                    </w:p>
                  </w:txbxContent>
                </v:textbox>
                <w10:wrap anchorx="margin"/>
              </v:shape>
            </w:pict>
          </mc:Fallback>
        </mc:AlternateContent>
      </w:r>
      <w:bookmarkEnd w:id="37"/>
      <w:bookmarkEnd w:id="38"/>
    </w:p>
    <w:p w14:paraId="5E88FE82" w14:textId="77777777" w:rsidR="008D7F64" w:rsidRPr="00811B80" w:rsidRDefault="008D7F64" w:rsidP="008D7F64">
      <w:pPr>
        <w:pStyle w:val="Style1"/>
        <w:rPr>
          <w:rFonts w:asciiTheme="minorHAnsi" w:hAnsiTheme="minorHAnsi"/>
        </w:rPr>
      </w:pPr>
    </w:p>
    <w:p w14:paraId="5E88FE83" w14:textId="77777777" w:rsidR="00133717" w:rsidRPr="00811B80" w:rsidRDefault="00133717" w:rsidP="008D7F64">
      <w:pPr>
        <w:pStyle w:val="Style1"/>
        <w:rPr>
          <w:rFonts w:asciiTheme="minorHAnsi" w:hAnsiTheme="minorHAnsi"/>
        </w:rPr>
      </w:pPr>
    </w:p>
    <w:p w14:paraId="5E88FE84" w14:textId="77777777" w:rsidR="00133717" w:rsidRPr="00811B80" w:rsidRDefault="00133717" w:rsidP="008D7F64">
      <w:pPr>
        <w:pStyle w:val="Style1"/>
        <w:rPr>
          <w:rFonts w:asciiTheme="minorHAnsi" w:hAnsiTheme="minorHAnsi"/>
        </w:rPr>
      </w:pPr>
    </w:p>
    <w:p w14:paraId="5E88FE85" w14:textId="77777777" w:rsidR="00670C1C" w:rsidRDefault="00670C1C" w:rsidP="008D7F64">
      <w:pPr>
        <w:pStyle w:val="Style1"/>
        <w:rPr>
          <w:rFonts w:asciiTheme="minorHAnsi" w:hAnsiTheme="minorHAnsi"/>
        </w:rPr>
      </w:pPr>
    </w:p>
    <w:p w14:paraId="5E88FE86" w14:textId="77777777" w:rsidR="00133717" w:rsidRPr="00811B80" w:rsidRDefault="00133717" w:rsidP="002217C1">
      <w:pPr>
        <w:pStyle w:val="HeadingA"/>
      </w:pPr>
      <w:bookmarkStart w:id="39" w:name="_Toc506846294"/>
      <w:bookmarkStart w:id="40" w:name="_Toc506846500"/>
      <w:bookmarkStart w:id="41" w:name="_Toc517026970"/>
      <w:r w:rsidRPr="00811B80">
        <w:t>Hospital Resources</w:t>
      </w:r>
      <w:bookmarkEnd w:id="39"/>
      <w:bookmarkEnd w:id="40"/>
      <w:bookmarkEnd w:id="41"/>
    </w:p>
    <w:p w14:paraId="5E88FE87" w14:textId="77777777" w:rsidR="00133717" w:rsidRPr="00811B80" w:rsidRDefault="00133717" w:rsidP="008D7F64">
      <w:pPr>
        <w:pStyle w:val="Style1"/>
        <w:rPr>
          <w:rFonts w:asciiTheme="minorHAnsi" w:hAnsiTheme="minorHAnsi"/>
        </w:rPr>
      </w:pPr>
    </w:p>
    <w:p w14:paraId="5E88FE88" w14:textId="77777777" w:rsidR="00133717" w:rsidRPr="00811B80" w:rsidRDefault="00133717" w:rsidP="001B0BFE">
      <w:pPr>
        <w:pStyle w:val="HeadingB"/>
      </w:pPr>
      <w:bookmarkStart w:id="42" w:name="_Toc517026971"/>
      <w:bookmarkStart w:id="43" w:name="Hospital_resouce_space"/>
      <w:r w:rsidRPr="00811B80">
        <w:t>Space</w:t>
      </w:r>
      <w:bookmarkEnd w:id="42"/>
    </w:p>
    <w:bookmarkEnd w:id="43"/>
    <w:p w14:paraId="5E88FE89" w14:textId="77777777" w:rsidR="00133717" w:rsidRPr="00811B80" w:rsidRDefault="00133717" w:rsidP="00133717">
      <w:pPr>
        <w:pStyle w:val="Body"/>
        <w:rPr>
          <w:sz w:val="24"/>
          <w:szCs w:val="24"/>
        </w:rPr>
      </w:pPr>
    </w:p>
    <w:p w14:paraId="5E88FE8A" w14:textId="77777777" w:rsidR="00133717" w:rsidRPr="00811B80" w:rsidRDefault="00133717" w:rsidP="00133717">
      <w:pPr>
        <w:pStyle w:val="Body"/>
        <w:rPr>
          <w:i/>
          <w:color w:val="000000" w:themeColor="text1"/>
          <w:sz w:val="24"/>
          <w:szCs w:val="24"/>
        </w:rPr>
      </w:pPr>
      <w:r w:rsidRPr="00811B80">
        <w:rPr>
          <w:i/>
          <w:color w:val="000000" w:themeColor="text1"/>
          <w:sz w:val="24"/>
          <w:szCs w:val="24"/>
          <w:highlight w:val="lightGray"/>
        </w:rPr>
        <w:t>Goal – increase available</w:t>
      </w:r>
      <w:r w:rsidRPr="00811B80">
        <w:rPr>
          <w:b/>
          <w:i/>
          <w:color w:val="000000" w:themeColor="text1"/>
          <w:sz w:val="24"/>
          <w:szCs w:val="24"/>
          <w:highlight w:val="lightGray"/>
        </w:rPr>
        <w:t xml:space="preserve"> </w:t>
      </w:r>
      <w:r w:rsidRPr="00811B80">
        <w:rPr>
          <w:i/>
          <w:color w:val="000000" w:themeColor="text1"/>
          <w:sz w:val="24"/>
          <w:szCs w:val="24"/>
          <w:highlight w:val="lightGray"/>
        </w:rPr>
        <w:t>hospital</w:t>
      </w:r>
      <w:r w:rsidRPr="00811B80">
        <w:rPr>
          <w:b/>
          <w:i/>
          <w:color w:val="000000" w:themeColor="text1"/>
          <w:sz w:val="24"/>
          <w:szCs w:val="24"/>
          <w:highlight w:val="lightGray"/>
        </w:rPr>
        <w:t xml:space="preserve"> Space</w:t>
      </w:r>
      <w:r w:rsidRPr="00811B80">
        <w:rPr>
          <w:i/>
          <w:color w:val="000000" w:themeColor="text1"/>
          <w:sz w:val="24"/>
          <w:szCs w:val="24"/>
          <w:highlight w:val="lightGray"/>
        </w:rPr>
        <w:t xml:space="preserve"> to provide direct patient care, in the event of a disaster or a pediatric surge event.  Determine which area(s) will be utilized to care for pediatric patients.</w:t>
      </w:r>
    </w:p>
    <w:p w14:paraId="5E88FE8B" w14:textId="77777777" w:rsidR="00133717" w:rsidRPr="00811B80" w:rsidRDefault="00133717" w:rsidP="00133717">
      <w:pPr>
        <w:rPr>
          <w:rFonts w:eastAsia="Arial" w:cs="Arial"/>
          <w:bCs/>
          <w:color w:val="C00000"/>
          <w:spacing w:val="1"/>
        </w:rPr>
      </w:pPr>
    </w:p>
    <w:p w14:paraId="5E88FE8C" w14:textId="77777777" w:rsidR="00133717" w:rsidRPr="00811B80" w:rsidRDefault="00133717" w:rsidP="00133717">
      <w:pPr>
        <w:pStyle w:val="Body"/>
        <w:rPr>
          <w:bCs/>
        </w:rPr>
      </w:pPr>
      <w:r w:rsidRPr="00811B80">
        <w:t xml:space="preserve">Remember - Prior to implementing the Pediatric Surge Plan, </w:t>
      </w:r>
      <w:proofErr w:type="gramStart"/>
      <w:r w:rsidRPr="00811B80">
        <w:t>all of</w:t>
      </w:r>
      <w:proofErr w:type="gramEnd"/>
      <w:r w:rsidRPr="00811B80">
        <w:t xml:space="preserve"> the following should have been met</w:t>
      </w:r>
      <w:r w:rsidRPr="00811B80">
        <w:rPr>
          <w:bCs/>
        </w:rPr>
        <w:t xml:space="preserve">: </w:t>
      </w:r>
    </w:p>
    <w:p w14:paraId="5E88FE8D" w14:textId="77777777" w:rsidR="00133717" w:rsidRPr="00811B80" w:rsidRDefault="00133717" w:rsidP="00E0670E">
      <w:pPr>
        <w:pStyle w:val="Body"/>
        <w:numPr>
          <w:ilvl w:val="0"/>
          <w:numId w:val="9"/>
        </w:numPr>
      </w:pPr>
      <w:r w:rsidRPr="00811B80">
        <w:t xml:space="preserve">Expedite Discharges </w:t>
      </w:r>
    </w:p>
    <w:p w14:paraId="5E88FE8E" w14:textId="77777777" w:rsidR="00133717" w:rsidRPr="00811B80" w:rsidRDefault="00133717" w:rsidP="00E0670E">
      <w:pPr>
        <w:pStyle w:val="Body"/>
        <w:numPr>
          <w:ilvl w:val="0"/>
          <w:numId w:val="9"/>
        </w:numPr>
      </w:pPr>
      <w:r w:rsidRPr="00811B80">
        <w:t>Cancel non-urgent, elective and outpatient surgeries and procedures</w:t>
      </w:r>
    </w:p>
    <w:p w14:paraId="5E88FE8F" w14:textId="77777777" w:rsidR="00133717" w:rsidRDefault="00133717" w:rsidP="00E0670E">
      <w:pPr>
        <w:pStyle w:val="Body"/>
        <w:numPr>
          <w:ilvl w:val="0"/>
          <w:numId w:val="9"/>
        </w:numPr>
      </w:pPr>
      <w:r w:rsidRPr="00811B80">
        <w:t>Downgrade patients – appropriately</w:t>
      </w:r>
    </w:p>
    <w:p w14:paraId="5E88FE90" w14:textId="77777777" w:rsidR="005C5BDD" w:rsidRPr="00E05D84" w:rsidRDefault="00E05D84" w:rsidP="005C5BDD">
      <w:pPr>
        <w:pStyle w:val="ListParagraph"/>
        <w:numPr>
          <w:ilvl w:val="0"/>
          <w:numId w:val="9"/>
        </w:numPr>
        <w:ind w:right="130"/>
        <w:rPr>
          <w:rFonts w:eastAsia="Arial" w:cstheme="minorHAnsi"/>
          <w:color w:val="000000" w:themeColor="text1"/>
        </w:rPr>
      </w:pPr>
      <w:r w:rsidRPr="00E05D84">
        <w:rPr>
          <w:rFonts w:eastAsia="Arial" w:cstheme="minorHAnsi"/>
          <w:color w:val="000000" w:themeColor="text1"/>
        </w:rPr>
        <w:t>Identify areas where pediatric patients can receive medical care within the hospital</w:t>
      </w:r>
    </w:p>
    <w:p w14:paraId="5E88FE91" w14:textId="77777777" w:rsidR="00E05D84" w:rsidRPr="00E05D84" w:rsidRDefault="00E05D84" w:rsidP="00E05D84">
      <w:pPr>
        <w:pStyle w:val="ListParagraph"/>
        <w:ind w:right="130"/>
        <w:rPr>
          <w:rFonts w:eastAsia="Arial" w:cstheme="minorHAnsi"/>
          <w:b/>
          <w:color w:val="000000" w:themeColor="text1"/>
        </w:rPr>
      </w:pPr>
    </w:p>
    <w:p w14:paraId="5E88FE92" w14:textId="77777777" w:rsidR="005C5BDD" w:rsidRDefault="005C5BDD" w:rsidP="005C5BDD">
      <w:pPr>
        <w:pStyle w:val="Body"/>
      </w:pPr>
      <w:r>
        <w:t>The following considerations should be made when identifying space appropriate for children:</w:t>
      </w:r>
    </w:p>
    <w:p w14:paraId="5E88FE93" w14:textId="77777777" w:rsidR="005C5BDD" w:rsidRDefault="005C5BDD" w:rsidP="00E0670E">
      <w:pPr>
        <w:pStyle w:val="Body"/>
        <w:numPr>
          <w:ilvl w:val="0"/>
          <w:numId w:val="33"/>
        </w:numPr>
      </w:pPr>
      <w:r>
        <w:t xml:space="preserve">Proximity to other units and potential safety hazards </w:t>
      </w:r>
    </w:p>
    <w:p w14:paraId="5E88FE94" w14:textId="77777777" w:rsidR="005C5BDD" w:rsidRDefault="005C5BDD" w:rsidP="00E0670E">
      <w:pPr>
        <w:pStyle w:val="Body"/>
        <w:numPr>
          <w:ilvl w:val="0"/>
          <w:numId w:val="33"/>
        </w:numPr>
      </w:pPr>
      <w:r>
        <w:t>Access to stairwells, elevators</w:t>
      </w:r>
    </w:p>
    <w:p w14:paraId="5E88FE95" w14:textId="77777777" w:rsidR="005C5BDD" w:rsidRDefault="005C5BDD" w:rsidP="00E0670E">
      <w:pPr>
        <w:pStyle w:val="Body"/>
        <w:numPr>
          <w:ilvl w:val="0"/>
          <w:numId w:val="33"/>
        </w:numPr>
      </w:pPr>
      <w:r>
        <w:t>Age of patients on units</w:t>
      </w:r>
    </w:p>
    <w:p w14:paraId="5E88FE96" w14:textId="77777777" w:rsidR="005C5BDD" w:rsidRDefault="005C5BDD" w:rsidP="005C5BDD">
      <w:pPr>
        <w:pStyle w:val="Body"/>
      </w:pPr>
    </w:p>
    <w:p w14:paraId="5E88FE97" w14:textId="77777777" w:rsidR="005C5BDD" w:rsidRDefault="005C5BDD" w:rsidP="005C5BDD">
      <w:pPr>
        <w:pStyle w:val="Body"/>
      </w:pPr>
      <w:r>
        <w:t xml:space="preserve">For minors that require more basic care, review the tips regarding pediatric safe </w:t>
      </w:r>
      <w:r w:rsidRPr="005C5BDD">
        <w:t xml:space="preserve">areas in </w:t>
      </w:r>
      <w:hyperlink w:anchor="AppendixC_SafeArea" w:history="1">
        <w:r w:rsidRPr="00B1791F">
          <w:rPr>
            <w:rStyle w:val="Hyperlink"/>
          </w:rPr>
          <w:t>Appendix C.</w:t>
        </w:r>
      </w:hyperlink>
      <w:r>
        <w:t xml:space="preserve"> </w:t>
      </w:r>
    </w:p>
    <w:p w14:paraId="5E88FE98" w14:textId="77777777" w:rsidR="005C5BDD" w:rsidRPr="001B0BFE" w:rsidRDefault="005C5BDD" w:rsidP="005C5BDD">
      <w:pPr>
        <w:pStyle w:val="Body"/>
      </w:pPr>
    </w:p>
    <w:tbl>
      <w:tblPr>
        <w:tblW w:w="10656" w:type="dxa"/>
        <w:tblInd w:w="-450" w:type="dxa"/>
        <w:tblLook w:val="04A0" w:firstRow="1" w:lastRow="0" w:firstColumn="1" w:lastColumn="0" w:noHBand="0" w:noVBand="1"/>
      </w:tblPr>
      <w:tblGrid>
        <w:gridCol w:w="5130"/>
        <w:gridCol w:w="5526"/>
      </w:tblGrid>
      <w:tr w:rsidR="00224CA7" w:rsidRPr="00811B80" w14:paraId="5E88FE9A" w14:textId="77777777" w:rsidTr="001B0BFE">
        <w:trPr>
          <w:trHeight w:val="558"/>
          <w:tblHeader/>
        </w:trPr>
        <w:tc>
          <w:tcPr>
            <w:tcW w:w="1065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E88FE99" w14:textId="77777777" w:rsidR="00224CA7" w:rsidRPr="00811B80" w:rsidRDefault="00224CA7" w:rsidP="00B1791F">
            <w:pPr>
              <w:rPr>
                <w:rFonts w:eastAsia="Times New Roman" w:cs="Times New Roman"/>
                <w:b/>
                <w:bCs/>
                <w:color w:val="C00000"/>
              </w:rPr>
            </w:pPr>
            <w:r w:rsidRPr="00811B80">
              <w:rPr>
                <w:rFonts w:eastAsia="Times New Roman" w:cs="Times New Roman"/>
                <w:b/>
                <w:bCs/>
                <w:color w:val="000000" w:themeColor="text1"/>
                <w:highlight w:val="yellow"/>
              </w:rPr>
              <w:t>HOSPITAL NAME</w:t>
            </w:r>
            <w:r w:rsidRPr="00811B80">
              <w:rPr>
                <w:rFonts w:eastAsia="Times New Roman" w:cs="Times New Roman"/>
                <w:b/>
                <w:bCs/>
                <w:color w:val="000000" w:themeColor="text1"/>
              </w:rPr>
              <w:t xml:space="preserve"> – </w:t>
            </w:r>
            <w:r w:rsidRPr="001B0BFE">
              <w:rPr>
                <w:rFonts w:cs="Arial"/>
                <w:b/>
              </w:rPr>
              <w:t xml:space="preserve">Surge Strategies </w:t>
            </w:r>
            <w:r w:rsidR="00B014CA">
              <w:rPr>
                <w:rFonts w:cs="Arial"/>
                <w:b/>
              </w:rPr>
              <w:t>–</w:t>
            </w:r>
            <w:r w:rsidRPr="001B0BFE">
              <w:rPr>
                <w:rFonts w:cs="Arial"/>
                <w:b/>
              </w:rPr>
              <w:t xml:space="preserve"> Space</w:t>
            </w:r>
            <w:r w:rsidR="00B014CA" w:rsidRPr="00B014CA">
              <w:rPr>
                <w:rFonts w:cs="Arial"/>
                <w:b/>
                <w:vertAlign w:val="superscript"/>
              </w:rPr>
              <w:t>1</w:t>
            </w:r>
          </w:p>
        </w:tc>
      </w:tr>
      <w:tr w:rsidR="00133717" w:rsidRPr="00811B80" w14:paraId="5E88FE9D" w14:textId="77777777" w:rsidTr="001B0BFE">
        <w:trPr>
          <w:trHeight w:val="558"/>
        </w:trPr>
        <w:tc>
          <w:tcPr>
            <w:tcW w:w="5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88FE9B" w14:textId="77777777" w:rsidR="00133717" w:rsidRPr="001B0BFE" w:rsidRDefault="00133717" w:rsidP="00B156B6">
            <w:pPr>
              <w:jc w:val="center"/>
              <w:rPr>
                <w:rFonts w:eastAsia="Times New Roman" w:cs="Times New Roman"/>
                <w:b/>
                <w:bCs/>
                <w:sz w:val="22"/>
                <w:szCs w:val="22"/>
              </w:rPr>
            </w:pPr>
            <w:r w:rsidRPr="001B0BFE">
              <w:rPr>
                <w:rFonts w:eastAsia="Times New Roman" w:cs="Times New Roman"/>
                <w:b/>
                <w:bCs/>
                <w:sz w:val="22"/>
                <w:szCs w:val="22"/>
              </w:rPr>
              <w:t>STRATEGY/IMPLEMENTATION STEPS</w:t>
            </w:r>
          </w:p>
        </w:tc>
        <w:tc>
          <w:tcPr>
            <w:tcW w:w="55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88FE9C" w14:textId="77777777" w:rsidR="00133717" w:rsidRPr="001B0BFE" w:rsidRDefault="00133717" w:rsidP="00B156B6">
            <w:pPr>
              <w:jc w:val="center"/>
              <w:rPr>
                <w:rFonts w:eastAsia="Times New Roman" w:cs="Times New Roman"/>
                <w:b/>
                <w:bCs/>
                <w:sz w:val="22"/>
                <w:szCs w:val="22"/>
              </w:rPr>
            </w:pPr>
            <w:r w:rsidRPr="001B0BFE">
              <w:rPr>
                <w:rFonts w:eastAsia="Times New Roman" w:cs="Times New Roman"/>
                <w:b/>
                <w:bCs/>
                <w:sz w:val="22"/>
                <w:szCs w:val="22"/>
              </w:rPr>
              <w:t>LOCATIONS &amp; CONSIDERATIONS</w:t>
            </w:r>
          </w:p>
        </w:tc>
      </w:tr>
      <w:tr w:rsidR="00133717" w:rsidRPr="00811B80" w14:paraId="5E88FEA0" w14:textId="77777777" w:rsidTr="001B0BFE">
        <w:trPr>
          <w:trHeight w:val="349"/>
        </w:trPr>
        <w:tc>
          <w:tcPr>
            <w:tcW w:w="5130"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E88FE9E" w14:textId="77777777" w:rsidR="00133717" w:rsidRPr="007C27CE" w:rsidRDefault="00133717" w:rsidP="007C27CE">
            <w:pPr>
              <w:rPr>
                <w:rFonts w:eastAsia="Times New Roman" w:cs="Arial"/>
              </w:rPr>
            </w:pPr>
            <w:r w:rsidRPr="007C27CE">
              <w:rPr>
                <w:rFonts w:eastAsia="Times New Roman" w:cs="Arial"/>
              </w:rPr>
              <w:t>Utilize licensed space for the care of pediatric patients</w:t>
            </w:r>
          </w:p>
        </w:tc>
        <w:tc>
          <w:tcPr>
            <w:tcW w:w="5526" w:type="dxa"/>
            <w:tcBorders>
              <w:top w:val="single" w:sz="4" w:space="0" w:color="auto"/>
              <w:left w:val="single" w:sz="4" w:space="0" w:color="auto"/>
              <w:bottom w:val="single" w:sz="4" w:space="0" w:color="auto"/>
              <w:right w:val="single" w:sz="4" w:space="0" w:color="auto"/>
            </w:tcBorders>
            <w:shd w:val="clear" w:color="000000" w:fill="FCE4D6"/>
            <w:vAlign w:val="center"/>
            <w:hideMark/>
          </w:tcPr>
          <w:p w14:paraId="5E88FE9F" w14:textId="77777777" w:rsidR="00133717" w:rsidRPr="001B0BFE" w:rsidRDefault="00133717" w:rsidP="00B156B6">
            <w:pPr>
              <w:rPr>
                <w:rFonts w:eastAsia="Times New Roman" w:cs="Times New Roman"/>
                <w:sz w:val="22"/>
                <w:szCs w:val="22"/>
              </w:rPr>
            </w:pPr>
            <w:r w:rsidRPr="001B0BFE">
              <w:rPr>
                <w:rFonts w:eastAsia="Times New Roman" w:cs="Times New Roman"/>
                <w:sz w:val="22"/>
                <w:szCs w:val="22"/>
              </w:rPr>
              <w:t>Licensed space/areas to consider:</w:t>
            </w:r>
          </w:p>
        </w:tc>
      </w:tr>
      <w:tr w:rsidR="00133717" w:rsidRPr="00811B80" w14:paraId="5E88FEA3" w14:textId="77777777" w:rsidTr="00C01572">
        <w:trPr>
          <w:trHeight w:val="603"/>
        </w:trPr>
        <w:tc>
          <w:tcPr>
            <w:tcW w:w="5130" w:type="dxa"/>
            <w:vMerge/>
            <w:tcBorders>
              <w:top w:val="single" w:sz="4" w:space="0" w:color="auto"/>
              <w:left w:val="single" w:sz="4" w:space="0" w:color="auto"/>
              <w:bottom w:val="single" w:sz="4" w:space="0" w:color="auto"/>
              <w:right w:val="single" w:sz="4" w:space="0" w:color="auto"/>
            </w:tcBorders>
            <w:vAlign w:val="center"/>
            <w:hideMark/>
          </w:tcPr>
          <w:p w14:paraId="5E88FEA1" w14:textId="77777777" w:rsidR="00133717" w:rsidRPr="001B0BFE" w:rsidRDefault="00133717" w:rsidP="00B156B6">
            <w:pPr>
              <w:rPr>
                <w:rFonts w:eastAsia="Times New Roman" w:cs="Arial"/>
                <w:sz w:val="22"/>
                <w:szCs w:val="22"/>
              </w:rPr>
            </w:pPr>
          </w:p>
        </w:tc>
        <w:tc>
          <w:tcPr>
            <w:tcW w:w="5526" w:type="dxa"/>
            <w:tcBorders>
              <w:top w:val="single" w:sz="4" w:space="0" w:color="auto"/>
              <w:left w:val="single" w:sz="4" w:space="0" w:color="auto"/>
              <w:bottom w:val="single" w:sz="4" w:space="0" w:color="auto"/>
              <w:right w:val="single" w:sz="4" w:space="0" w:color="auto"/>
            </w:tcBorders>
            <w:shd w:val="clear" w:color="auto" w:fill="auto"/>
            <w:vAlign w:val="center"/>
          </w:tcPr>
          <w:p w14:paraId="5E88FEA2" w14:textId="77777777" w:rsidR="00133717" w:rsidRPr="00C01572" w:rsidRDefault="00133717" w:rsidP="00C01572">
            <w:pPr>
              <w:pStyle w:val="ListParagraph"/>
              <w:numPr>
                <w:ilvl w:val="0"/>
                <w:numId w:val="35"/>
              </w:numPr>
              <w:rPr>
                <w:rFonts w:eastAsia="Times New Roman" w:cs="Times New Roman"/>
              </w:rPr>
            </w:pPr>
          </w:p>
        </w:tc>
      </w:tr>
      <w:tr w:rsidR="00133717" w:rsidRPr="00811B80" w14:paraId="5E88FEA6" w14:textId="77777777" w:rsidTr="00C01572">
        <w:trPr>
          <w:trHeight w:val="576"/>
        </w:trPr>
        <w:tc>
          <w:tcPr>
            <w:tcW w:w="5130" w:type="dxa"/>
            <w:vMerge/>
            <w:tcBorders>
              <w:top w:val="single" w:sz="4" w:space="0" w:color="auto"/>
              <w:left w:val="single" w:sz="4" w:space="0" w:color="auto"/>
              <w:bottom w:val="single" w:sz="4" w:space="0" w:color="auto"/>
              <w:right w:val="single" w:sz="4" w:space="0" w:color="auto"/>
            </w:tcBorders>
            <w:vAlign w:val="center"/>
            <w:hideMark/>
          </w:tcPr>
          <w:p w14:paraId="5E88FEA4" w14:textId="77777777" w:rsidR="00133717" w:rsidRPr="001B0BFE" w:rsidRDefault="00133717" w:rsidP="00B156B6">
            <w:pPr>
              <w:rPr>
                <w:rFonts w:eastAsia="Times New Roman" w:cs="Arial"/>
                <w:sz w:val="22"/>
                <w:szCs w:val="22"/>
              </w:rPr>
            </w:pPr>
          </w:p>
        </w:tc>
        <w:tc>
          <w:tcPr>
            <w:tcW w:w="5526" w:type="dxa"/>
            <w:tcBorders>
              <w:top w:val="single" w:sz="4" w:space="0" w:color="auto"/>
              <w:left w:val="single" w:sz="4" w:space="0" w:color="auto"/>
              <w:bottom w:val="single" w:sz="4" w:space="0" w:color="auto"/>
              <w:right w:val="single" w:sz="4" w:space="0" w:color="auto"/>
            </w:tcBorders>
            <w:shd w:val="clear" w:color="auto" w:fill="auto"/>
            <w:vAlign w:val="center"/>
          </w:tcPr>
          <w:p w14:paraId="5E88FEA5" w14:textId="77777777" w:rsidR="00133717" w:rsidRPr="00C01572" w:rsidRDefault="00133717" w:rsidP="00C01572">
            <w:pPr>
              <w:pStyle w:val="ListParagraph"/>
              <w:numPr>
                <w:ilvl w:val="0"/>
                <w:numId w:val="35"/>
              </w:numPr>
              <w:rPr>
                <w:rFonts w:eastAsia="Times New Roman" w:cs="Times New Roman"/>
              </w:rPr>
            </w:pPr>
          </w:p>
        </w:tc>
      </w:tr>
      <w:tr w:rsidR="00133717" w:rsidRPr="00811B80" w14:paraId="5E88FEA9" w14:textId="77777777" w:rsidTr="00C01572">
        <w:trPr>
          <w:trHeight w:val="486"/>
        </w:trPr>
        <w:tc>
          <w:tcPr>
            <w:tcW w:w="5130" w:type="dxa"/>
            <w:vMerge/>
            <w:tcBorders>
              <w:top w:val="single" w:sz="4" w:space="0" w:color="auto"/>
              <w:left w:val="single" w:sz="8" w:space="0" w:color="C00000"/>
              <w:bottom w:val="single" w:sz="4" w:space="0" w:color="auto"/>
              <w:right w:val="single" w:sz="8" w:space="0" w:color="C00000"/>
            </w:tcBorders>
            <w:vAlign w:val="center"/>
            <w:hideMark/>
          </w:tcPr>
          <w:p w14:paraId="5E88FEA7" w14:textId="77777777" w:rsidR="00133717" w:rsidRPr="001B0BFE" w:rsidRDefault="00133717" w:rsidP="00B156B6">
            <w:pPr>
              <w:rPr>
                <w:rFonts w:eastAsia="Times New Roman" w:cs="Arial"/>
                <w:color w:val="C00000"/>
                <w:sz w:val="22"/>
                <w:szCs w:val="22"/>
              </w:rPr>
            </w:pPr>
          </w:p>
        </w:tc>
        <w:tc>
          <w:tcPr>
            <w:tcW w:w="5526" w:type="dxa"/>
            <w:tcBorders>
              <w:top w:val="single" w:sz="4" w:space="0" w:color="auto"/>
              <w:left w:val="nil"/>
              <w:bottom w:val="single" w:sz="4" w:space="0" w:color="auto"/>
              <w:right w:val="single" w:sz="8" w:space="0" w:color="C00000"/>
            </w:tcBorders>
            <w:shd w:val="clear" w:color="auto" w:fill="auto"/>
            <w:vAlign w:val="center"/>
          </w:tcPr>
          <w:p w14:paraId="5E88FEA8" w14:textId="77777777" w:rsidR="00133717" w:rsidRPr="00C01572" w:rsidRDefault="00133717" w:rsidP="00C01572">
            <w:pPr>
              <w:pStyle w:val="ListParagraph"/>
              <w:numPr>
                <w:ilvl w:val="0"/>
                <w:numId w:val="35"/>
              </w:numPr>
              <w:rPr>
                <w:rFonts w:eastAsia="Times New Roman" w:cs="Times New Roman"/>
                <w:color w:val="000000"/>
              </w:rPr>
            </w:pPr>
          </w:p>
        </w:tc>
      </w:tr>
      <w:tr w:rsidR="00133717" w:rsidRPr="00811B80" w14:paraId="5E88FEAC" w14:textId="77777777" w:rsidTr="001B0BFE">
        <w:trPr>
          <w:trHeight w:val="387"/>
        </w:trPr>
        <w:tc>
          <w:tcPr>
            <w:tcW w:w="51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88FEAA" w14:textId="77777777" w:rsidR="00133717" w:rsidRPr="00C01572" w:rsidRDefault="00133717" w:rsidP="007C27CE">
            <w:pPr>
              <w:pStyle w:val="Body"/>
            </w:pPr>
            <w:r w:rsidRPr="00C01572">
              <w:t>Utilize outpatient beds for inpatient pediatric care</w:t>
            </w:r>
          </w:p>
        </w:tc>
        <w:tc>
          <w:tcPr>
            <w:tcW w:w="55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88FEAB" w14:textId="77777777" w:rsidR="00133717" w:rsidRPr="00C01572" w:rsidRDefault="00133717" w:rsidP="001B0BFE">
            <w:pPr>
              <w:pStyle w:val="Body"/>
              <w:rPr>
                <w:rFonts w:cs="Times New Roman"/>
              </w:rPr>
            </w:pPr>
            <w:r w:rsidRPr="00C01572">
              <w:rPr>
                <w:rFonts w:cs="Times New Roman"/>
              </w:rPr>
              <w:t>Location of outpatient beds to consider:</w:t>
            </w:r>
          </w:p>
        </w:tc>
      </w:tr>
      <w:tr w:rsidR="00133717" w:rsidRPr="00811B80" w14:paraId="5E88FEAF" w14:textId="77777777" w:rsidTr="00C01572">
        <w:trPr>
          <w:trHeight w:val="574"/>
        </w:trPr>
        <w:tc>
          <w:tcPr>
            <w:tcW w:w="5130" w:type="dxa"/>
            <w:vMerge/>
            <w:tcBorders>
              <w:top w:val="single" w:sz="4" w:space="0" w:color="auto"/>
              <w:left w:val="single" w:sz="4" w:space="0" w:color="auto"/>
              <w:bottom w:val="single" w:sz="4" w:space="0" w:color="auto"/>
              <w:right w:val="single" w:sz="4" w:space="0" w:color="auto"/>
            </w:tcBorders>
            <w:vAlign w:val="center"/>
            <w:hideMark/>
          </w:tcPr>
          <w:p w14:paraId="5E88FEAD" w14:textId="77777777" w:rsidR="00133717" w:rsidRPr="00C01572" w:rsidRDefault="00133717" w:rsidP="001B0BFE">
            <w:pPr>
              <w:pStyle w:val="Body"/>
              <w:rPr>
                <w:rFonts w:cs="Times New Roman"/>
              </w:rPr>
            </w:pPr>
          </w:p>
        </w:tc>
        <w:tc>
          <w:tcPr>
            <w:tcW w:w="5526" w:type="dxa"/>
            <w:tcBorders>
              <w:top w:val="single" w:sz="4" w:space="0" w:color="auto"/>
              <w:left w:val="single" w:sz="4" w:space="0" w:color="auto"/>
              <w:bottom w:val="single" w:sz="4" w:space="0" w:color="auto"/>
              <w:right w:val="single" w:sz="4" w:space="0" w:color="auto"/>
            </w:tcBorders>
            <w:shd w:val="clear" w:color="auto" w:fill="auto"/>
            <w:vAlign w:val="center"/>
          </w:tcPr>
          <w:p w14:paraId="5E88FEAE" w14:textId="77777777" w:rsidR="00133717" w:rsidRPr="00C01572" w:rsidRDefault="00133717" w:rsidP="00C01572">
            <w:pPr>
              <w:pStyle w:val="Body"/>
              <w:numPr>
                <w:ilvl w:val="0"/>
                <w:numId w:val="36"/>
              </w:numPr>
              <w:rPr>
                <w:rFonts w:cs="Times New Roman"/>
              </w:rPr>
            </w:pPr>
          </w:p>
        </w:tc>
      </w:tr>
      <w:tr w:rsidR="00133717" w:rsidRPr="00811B80" w14:paraId="5E88FEB2" w14:textId="77777777" w:rsidTr="00C01572">
        <w:trPr>
          <w:trHeight w:val="664"/>
        </w:trPr>
        <w:tc>
          <w:tcPr>
            <w:tcW w:w="5130" w:type="dxa"/>
            <w:vMerge/>
            <w:tcBorders>
              <w:top w:val="single" w:sz="4" w:space="0" w:color="auto"/>
              <w:left w:val="single" w:sz="4" w:space="0" w:color="auto"/>
              <w:bottom w:val="single" w:sz="4" w:space="0" w:color="auto"/>
              <w:right w:val="single" w:sz="4" w:space="0" w:color="auto"/>
            </w:tcBorders>
            <w:vAlign w:val="center"/>
            <w:hideMark/>
          </w:tcPr>
          <w:p w14:paraId="5E88FEB0" w14:textId="77777777" w:rsidR="00133717" w:rsidRPr="00C01572" w:rsidRDefault="00133717" w:rsidP="001B0BFE">
            <w:pPr>
              <w:pStyle w:val="Body"/>
              <w:rPr>
                <w:rFonts w:cs="Times New Roman"/>
              </w:rPr>
            </w:pPr>
          </w:p>
        </w:tc>
        <w:tc>
          <w:tcPr>
            <w:tcW w:w="5526" w:type="dxa"/>
            <w:tcBorders>
              <w:top w:val="single" w:sz="4" w:space="0" w:color="auto"/>
              <w:left w:val="single" w:sz="4" w:space="0" w:color="auto"/>
              <w:bottom w:val="single" w:sz="4" w:space="0" w:color="auto"/>
              <w:right w:val="single" w:sz="4" w:space="0" w:color="auto"/>
            </w:tcBorders>
            <w:shd w:val="clear" w:color="auto" w:fill="auto"/>
            <w:vAlign w:val="center"/>
          </w:tcPr>
          <w:p w14:paraId="5E88FEB1" w14:textId="77777777" w:rsidR="00133717" w:rsidRPr="00C01572" w:rsidRDefault="00133717" w:rsidP="00C01572">
            <w:pPr>
              <w:pStyle w:val="Body"/>
              <w:numPr>
                <w:ilvl w:val="0"/>
                <w:numId w:val="36"/>
              </w:numPr>
              <w:rPr>
                <w:rFonts w:cs="Times New Roman"/>
              </w:rPr>
            </w:pPr>
          </w:p>
        </w:tc>
      </w:tr>
      <w:tr w:rsidR="00133717" w:rsidRPr="00811B80" w14:paraId="5E88FEB5" w14:textId="77777777" w:rsidTr="00C01572">
        <w:trPr>
          <w:trHeight w:val="556"/>
        </w:trPr>
        <w:tc>
          <w:tcPr>
            <w:tcW w:w="5130" w:type="dxa"/>
            <w:vMerge/>
            <w:tcBorders>
              <w:top w:val="single" w:sz="4" w:space="0" w:color="auto"/>
              <w:left w:val="single" w:sz="4" w:space="0" w:color="auto"/>
              <w:bottom w:val="single" w:sz="4" w:space="0" w:color="auto"/>
              <w:right w:val="single" w:sz="4" w:space="0" w:color="auto"/>
            </w:tcBorders>
            <w:vAlign w:val="center"/>
            <w:hideMark/>
          </w:tcPr>
          <w:p w14:paraId="5E88FEB3" w14:textId="77777777" w:rsidR="00133717" w:rsidRPr="001B0BFE" w:rsidRDefault="00133717" w:rsidP="001B0BFE">
            <w:pPr>
              <w:pStyle w:val="Body"/>
              <w:rPr>
                <w:rFonts w:cs="Times New Roman"/>
                <w:color w:val="C00000"/>
              </w:rPr>
            </w:pPr>
          </w:p>
        </w:tc>
        <w:tc>
          <w:tcPr>
            <w:tcW w:w="5526" w:type="dxa"/>
            <w:tcBorders>
              <w:top w:val="single" w:sz="4" w:space="0" w:color="auto"/>
              <w:left w:val="single" w:sz="4" w:space="0" w:color="auto"/>
              <w:bottom w:val="single" w:sz="4" w:space="0" w:color="auto"/>
              <w:right w:val="single" w:sz="4" w:space="0" w:color="auto"/>
            </w:tcBorders>
            <w:shd w:val="clear" w:color="auto" w:fill="auto"/>
            <w:vAlign w:val="center"/>
          </w:tcPr>
          <w:p w14:paraId="5E88FEB4" w14:textId="77777777" w:rsidR="00133717" w:rsidRPr="001B0BFE" w:rsidRDefault="00133717" w:rsidP="00C01572">
            <w:pPr>
              <w:pStyle w:val="Body"/>
              <w:numPr>
                <w:ilvl w:val="0"/>
                <w:numId w:val="36"/>
              </w:numPr>
              <w:rPr>
                <w:rFonts w:cs="Times New Roman"/>
              </w:rPr>
            </w:pPr>
          </w:p>
        </w:tc>
      </w:tr>
    </w:tbl>
    <w:p w14:paraId="5E88FEB6" w14:textId="77777777" w:rsidR="007C27CE" w:rsidRDefault="007C27CE" w:rsidP="001B0BFE">
      <w:pPr>
        <w:pStyle w:val="Body"/>
        <w:rPr>
          <w:rFonts w:cs="Times New Roman"/>
        </w:rPr>
        <w:sectPr w:rsidR="007C27CE" w:rsidSect="00261C4D">
          <w:pgSz w:w="12240" w:h="15840"/>
          <w:pgMar w:top="1440" w:right="1440" w:bottom="1440" w:left="1440" w:header="720" w:footer="720" w:gutter="0"/>
          <w:cols w:space="720"/>
          <w:docGrid w:linePitch="360"/>
        </w:sectPr>
      </w:pPr>
    </w:p>
    <w:tbl>
      <w:tblPr>
        <w:tblW w:w="10656" w:type="dxa"/>
        <w:tblInd w:w="-450" w:type="dxa"/>
        <w:tblLook w:val="04A0" w:firstRow="1" w:lastRow="0" w:firstColumn="1" w:lastColumn="0" w:noHBand="0" w:noVBand="1"/>
      </w:tblPr>
      <w:tblGrid>
        <w:gridCol w:w="5130"/>
        <w:gridCol w:w="5526"/>
      </w:tblGrid>
      <w:tr w:rsidR="00133717" w:rsidRPr="00811B80" w14:paraId="5E88FEBB" w14:textId="77777777" w:rsidTr="00C01572">
        <w:trPr>
          <w:cantSplit/>
          <w:trHeight w:val="674"/>
        </w:trPr>
        <w:tc>
          <w:tcPr>
            <w:tcW w:w="5130"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E88FEB7" w14:textId="77777777" w:rsidR="00C01572" w:rsidRDefault="00C01572" w:rsidP="001B0BFE">
            <w:pPr>
              <w:pStyle w:val="Body"/>
              <w:rPr>
                <w:rFonts w:cs="Times New Roman"/>
              </w:rPr>
            </w:pPr>
          </w:p>
          <w:p w14:paraId="5E88FEB8" w14:textId="77777777" w:rsidR="00133717" w:rsidRPr="001B0BFE" w:rsidRDefault="00133717" w:rsidP="001B0BFE">
            <w:pPr>
              <w:pStyle w:val="Body"/>
              <w:rPr>
                <w:rFonts w:cs="Times New Roman"/>
              </w:rPr>
            </w:pPr>
            <w:r w:rsidRPr="001B0BFE">
              <w:rPr>
                <w:rFonts w:cs="Times New Roman"/>
              </w:rPr>
              <w:t>Utilize step-down units and ICU beds as acute patient care areas for pediatric patients</w:t>
            </w:r>
          </w:p>
        </w:tc>
        <w:tc>
          <w:tcPr>
            <w:tcW w:w="552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E88FEB9" w14:textId="77777777" w:rsidR="00C01572" w:rsidRDefault="00C01572" w:rsidP="001B0BFE">
            <w:pPr>
              <w:pStyle w:val="Body"/>
              <w:rPr>
                <w:rFonts w:cs="Times New Roman"/>
              </w:rPr>
            </w:pPr>
          </w:p>
          <w:p w14:paraId="5E88FEBA" w14:textId="77777777" w:rsidR="00133717" w:rsidRPr="001B0BFE" w:rsidRDefault="00590500" w:rsidP="001B0BFE">
            <w:pPr>
              <w:pStyle w:val="Body"/>
              <w:rPr>
                <w:rFonts w:cs="Times New Roman"/>
              </w:rPr>
            </w:pPr>
            <w:r w:rsidRPr="001B0BFE">
              <w:rPr>
                <w:rFonts w:cs="Times New Roman"/>
              </w:rPr>
              <w:t>Location of step-down units and ICU beds to consider:</w:t>
            </w:r>
          </w:p>
        </w:tc>
      </w:tr>
      <w:tr w:rsidR="00133717" w:rsidRPr="00811B80" w14:paraId="5E88FEBE" w14:textId="77777777" w:rsidTr="001B0BFE">
        <w:trPr>
          <w:trHeight w:val="799"/>
        </w:trPr>
        <w:tc>
          <w:tcPr>
            <w:tcW w:w="5130" w:type="dxa"/>
            <w:vMerge/>
            <w:tcBorders>
              <w:top w:val="single" w:sz="4" w:space="0" w:color="auto"/>
              <w:left w:val="single" w:sz="4" w:space="0" w:color="auto"/>
              <w:bottom w:val="single" w:sz="4" w:space="0" w:color="auto"/>
              <w:right w:val="single" w:sz="4" w:space="0" w:color="auto"/>
            </w:tcBorders>
            <w:vAlign w:val="center"/>
            <w:hideMark/>
          </w:tcPr>
          <w:p w14:paraId="5E88FEBC" w14:textId="77777777" w:rsidR="00133717" w:rsidRPr="001B0BFE" w:rsidRDefault="00133717" w:rsidP="001B0BFE">
            <w:pPr>
              <w:pStyle w:val="Body"/>
              <w:rPr>
                <w:rFonts w:cs="Times New Roman"/>
                <w:color w:val="C00000"/>
              </w:rPr>
            </w:pPr>
          </w:p>
        </w:tc>
        <w:tc>
          <w:tcPr>
            <w:tcW w:w="5526" w:type="dxa"/>
            <w:tcBorders>
              <w:top w:val="single" w:sz="4" w:space="0" w:color="auto"/>
              <w:left w:val="single" w:sz="4" w:space="0" w:color="auto"/>
              <w:bottom w:val="single" w:sz="4" w:space="0" w:color="auto"/>
              <w:right w:val="single" w:sz="4" w:space="0" w:color="auto"/>
            </w:tcBorders>
            <w:shd w:val="clear" w:color="auto" w:fill="auto"/>
            <w:vAlign w:val="center"/>
          </w:tcPr>
          <w:p w14:paraId="5E88FEBD" w14:textId="77777777" w:rsidR="00133717" w:rsidRPr="001B0BFE" w:rsidRDefault="00133717" w:rsidP="00C01572">
            <w:pPr>
              <w:pStyle w:val="Body"/>
              <w:numPr>
                <w:ilvl w:val="0"/>
                <w:numId w:val="37"/>
              </w:numPr>
              <w:rPr>
                <w:rFonts w:cs="Times New Roman"/>
              </w:rPr>
            </w:pPr>
          </w:p>
        </w:tc>
      </w:tr>
      <w:tr w:rsidR="00133717" w:rsidRPr="00811B80" w14:paraId="5E88FEC1" w14:textId="77777777" w:rsidTr="001B0BFE">
        <w:trPr>
          <w:trHeight w:val="799"/>
        </w:trPr>
        <w:tc>
          <w:tcPr>
            <w:tcW w:w="5130" w:type="dxa"/>
            <w:vMerge/>
            <w:tcBorders>
              <w:top w:val="single" w:sz="4" w:space="0" w:color="auto"/>
              <w:left w:val="single" w:sz="4" w:space="0" w:color="auto"/>
              <w:bottom w:val="single" w:sz="4" w:space="0" w:color="auto"/>
              <w:right w:val="single" w:sz="4" w:space="0" w:color="auto"/>
            </w:tcBorders>
            <w:vAlign w:val="center"/>
            <w:hideMark/>
          </w:tcPr>
          <w:p w14:paraId="5E88FEBF" w14:textId="77777777" w:rsidR="00133717" w:rsidRPr="001B0BFE" w:rsidRDefault="00133717" w:rsidP="001B0BFE">
            <w:pPr>
              <w:pStyle w:val="Body"/>
              <w:rPr>
                <w:rFonts w:cs="Times New Roman"/>
                <w:color w:val="C00000"/>
              </w:rPr>
            </w:pPr>
          </w:p>
        </w:tc>
        <w:tc>
          <w:tcPr>
            <w:tcW w:w="55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88FEC0" w14:textId="77777777" w:rsidR="00133717" w:rsidRPr="001B0BFE" w:rsidRDefault="00133717" w:rsidP="00C01572">
            <w:pPr>
              <w:pStyle w:val="Body"/>
              <w:numPr>
                <w:ilvl w:val="0"/>
                <w:numId w:val="37"/>
              </w:numPr>
              <w:rPr>
                <w:rFonts w:cs="Times New Roman"/>
              </w:rPr>
            </w:pPr>
          </w:p>
        </w:tc>
      </w:tr>
      <w:tr w:rsidR="00133717" w:rsidRPr="00811B80" w14:paraId="5E88FEC4" w14:textId="77777777" w:rsidTr="001B0BFE">
        <w:trPr>
          <w:trHeight w:val="799"/>
        </w:trPr>
        <w:tc>
          <w:tcPr>
            <w:tcW w:w="5130" w:type="dxa"/>
            <w:vMerge/>
            <w:tcBorders>
              <w:top w:val="single" w:sz="4" w:space="0" w:color="auto"/>
              <w:left w:val="single" w:sz="4" w:space="0" w:color="auto"/>
              <w:bottom w:val="single" w:sz="4" w:space="0" w:color="auto"/>
              <w:right w:val="single" w:sz="4" w:space="0" w:color="auto"/>
            </w:tcBorders>
            <w:vAlign w:val="center"/>
            <w:hideMark/>
          </w:tcPr>
          <w:p w14:paraId="5E88FEC2" w14:textId="77777777" w:rsidR="00133717" w:rsidRPr="001B0BFE" w:rsidRDefault="00133717" w:rsidP="001B0BFE">
            <w:pPr>
              <w:pStyle w:val="Body"/>
              <w:rPr>
                <w:rFonts w:cs="Times New Roman"/>
                <w:color w:val="C00000"/>
              </w:rPr>
            </w:pPr>
          </w:p>
        </w:tc>
        <w:tc>
          <w:tcPr>
            <w:tcW w:w="5526" w:type="dxa"/>
            <w:tcBorders>
              <w:top w:val="single" w:sz="4" w:space="0" w:color="auto"/>
              <w:left w:val="single" w:sz="4" w:space="0" w:color="auto"/>
              <w:bottom w:val="single" w:sz="4" w:space="0" w:color="auto"/>
              <w:right w:val="single" w:sz="4" w:space="0" w:color="auto"/>
            </w:tcBorders>
            <w:shd w:val="clear" w:color="auto" w:fill="auto"/>
            <w:vAlign w:val="center"/>
          </w:tcPr>
          <w:p w14:paraId="5E88FEC3" w14:textId="77777777" w:rsidR="00133717" w:rsidRPr="001B0BFE" w:rsidRDefault="00133717" w:rsidP="00C01572">
            <w:pPr>
              <w:pStyle w:val="Body"/>
              <w:numPr>
                <w:ilvl w:val="0"/>
                <w:numId w:val="37"/>
              </w:numPr>
              <w:rPr>
                <w:rFonts w:cs="Times New Roman"/>
              </w:rPr>
            </w:pPr>
          </w:p>
        </w:tc>
      </w:tr>
      <w:tr w:rsidR="001B0BFE" w:rsidRPr="00811B80" w14:paraId="5E88FEC7" w14:textId="77777777" w:rsidTr="001B0BFE">
        <w:trPr>
          <w:trHeight w:val="799"/>
        </w:trPr>
        <w:tc>
          <w:tcPr>
            <w:tcW w:w="513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E88FEC5" w14:textId="77777777" w:rsidR="001B0BFE" w:rsidRPr="001B0BFE" w:rsidRDefault="001B0BFE" w:rsidP="001B0BFE">
            <w:pPr>
              <w:pStyle w:val="Body"/>
              <w:rPr>
                <w:rFonts w:cs="Times New Roman"/>
                <w:color w:val="C00000"/>
              </w:rPr>
            </w:pPr>
            <w:r w:rsidRPr="001B0BFE">
              <w:rPr>
                <w:rFonts w:cs="Times New Roman"/>
              </w:rPr>
              <w:t>Increase capacity in patient rooms or hallways in patient care areas</w:t>
            </w:r>
          </w:p>
        </w:tc>
        <w:tc>
          <w:tcPr>
            <w:tcW w:w="552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E88FEC6" w14:textId="77777777" w:rsidR="001B0BFE" w:rsidRPr="001B0BFE" w:rsidRDefault="001B0BFE" w:rsidP="001B0BFE">
            <w:pPr>
              <w:pStyle w:val="Body"/>
              <w:rPr>
                <w:rFonts w:cs="Times New Roman"/>
              </w:rPr>
            </w:pPr>
            <w:r w:rsidRPr="001B0BFE">
              <w:rPr>
                <w:rFonts w:cs="Times New Roman"/>
              </w:rPr>
              <w:t>Location of Rooms / Hallways to Expand Capacity:</w:t>
            </w:r>
          </w:p>
        </w:tc>
      </w:tr>
      <w:tr w:rsidR="001B0BFE" w:rsidRPr="00811B80" w14:paraId="5E88FECA" w14:textId="77777777" w:rsidTr="001B0BFE">
        <w:trPr>
          <w:trHeight w:val="799"/>
        </w:trPr>
        <w:tc>
          <w:tcPr>
            <w:tcW w:w="5130" w:type="dxa"/>
            <w:tcBorders>
              <w:top w:val="single" w:sz="4" w:space="0" w:color="auto"/>
              <w:left w:val="single" w:sz="4" w:space="0" w:color="auto"/>
              <w:bottom w:val="single" w:sz="4" w:space="0" w:color="auto"/>
              <w:right w:val="single" w:sz="4" w:space="0" w:color="auto"/>
            </w:tcBorders>
            <w:vAlign w:val="center"/>
          </w:tcPr>
          <w:p w14:paraId="5E88FEC8" w14:textId="77777777" w:rsidR="001B0BFE" w:rsidRPr="001B0BFE" w:rsidRDefault="001B0BFE" w:rsidP="001B0BFE">
            <w:pPr>
              <w:pStyle w:val="Body"/>
              <w:rPr>
                <w:rFonts w:cs="Times New Roman"/>
                <w:color w:val="C00000"/>
              </w:rPr>
            </w:pPr>
            <w:r w:rsidRPr="001B0BFE">
              <w:rPr>
                <w:rFonts w:cs="Times New Roman"/>
              </w:rPr>
              <w:t>2 patients in a single room</w:t>
            </w:r>
          </w:p>
        </w:tc>
        <w:tc>
          <w:tcPr>
            <w:tcW w:w="5526" w:type="dxa"/>
            <w:tcBorders>
              <w:top w:val="single" w:sz="4" w:space="0" w:color="auto"/>
              <w:left w:val="single" w:sz="4" w:space="0" w:color="auto"/>
              <w:bottom w:val="single" w:sz="4" w:space="0" w:color="auto"/>
              <w:right w:val="single" w:sz="4" w:space="0" w:color="auto"/>
            </w:tcBorders>
            <w:shd w:val="clear" w:color="auto" w:fill="auto"/>
            <w:vAlign w:val="center"/>
          </w:tcPr>
          <w:p w14:paraId="5E88FEC9" w14:textId="77777777" w:rsidR="001B0BFE" w:rsidRPr="001B0BFE" w:rsidRDefault="001B0BFE" w:rsidP="00C01572">
            <w:pPr>
              <w:pStyle w:val="Body"/>
              <w:numPr>
                <w:ilvl w:val="0"/>
                <w:numId w:val="38"/>
              </w:numPr>
              <w:rPr>
                <w:rFonts w:cs="Times New Roman"/>
              </w:rPr>
            </w:pPr>
          </w:p>
        </w:tc>
      </w:tr>
      <w:tr w:rsidR="001B0BFE" w:rsidRPr="00811B80" w14:paraId="5E88FECD" w14:textId="77777777" w:rsidTr="001B0BFE">
        <w:trPr>
          <w:trHeight w:val="799"/>
        </w:trPr>
        <w:tc>
          <w:tcPr>
            <w:tcW w:w="5130" w:type="dxa"/>
            <w:tcBorders>
              <w:top w:val="single" w:sz="4" w:space="0" w:color="auto"/>
              <w:left w:val="single" w:sz="4" w:space="0" w:color="auto"/>
              <w:bottom w:val="single" w:sz="4" w:space="0" w:color="auto"/>
              <w:right w:val="single" w:sz="4" w:space="0" w:color="auto"/>
            </w:tcBorders>
          </w:tcPr>
          <w:p w14:paraId="5E88FECB" w14:textId="77777777" w:rsidR="001B0BFE" w:rsidRPr="001B0BFE" w:rsidRDefault="001B0BFE" w:rsidP="001B0BFE">
            <w:pPr>
              <w:pStyle w:val="Body"/>
              <w:rPr>
                <w:rFonts w:cs="Times New Roman"/>
                <w:color w:val="C00000"/>
              </w:rPr>
            </w:pPr>
            <w:r w:rsidRPr="001B0BFE">
              <w:rPr>
                <w:rFonts w:cs="Times New Roman"/>
              </w:rPr>
              <w:t> </w:t>
            </w:r>
          </w:p>
        </w:tc>
        <w:tc>
          <w:tcPr>
            <w:tcW w:w="5526" w:type="dxa"/>
            <w:tcBorders>
              <w:top w:val="single" w:sz="4" w:space="0" w:color="auto"/>
              <w:left w:val="single" w:sz="4" w:space="0" w:color="auto"/>
              <w:bottom w:val="single" w:sz="4" w:space="0" w:color="auto"/>
              <w:right w:val="single" w:sz="4" w:space="0" w:color="auto"/>
            </w:tcBorders>
            <w:shd w:val="clear" w:color="auto" w:fill="auto"/>
            <w:vAlign w:val="center"/>
          </w:tcPr>
          <w:p w14:paraId="5E88FECC" w14:textId="77777777" w:rsidR="001B0BFE" w:rsidRPr="001B0BFE" w:rsidRDefault="001B0BFE" w:rsidP="00C01572">
            <w:pPr>
              <w:pStyle w:val="Body"/>
              <w:numPr>
                <w:ilvl w:val="0"/>
                <w:numId w:val="38"/>
              </w:numPr>
              <w:rPr>
                <w:rFonts w:cs="Times New Roman"/>
              </w:rPr>
            </w:pPr>
          </w:p>
        </w:tc>
      </w:tr>
      <w:tr w:rsidR="001B0BFE" w:rsidRPr="00811B80" w14:paraId="5E88FED0" w14:textId="77777777" w:rsidTr="001B0BFE">
        <w:trPr>
          <w:trHeight w:val="799"/>
        </w:trPr>
        <w:tc>
          <w:tcPr>
            <w:tcW w:w="5130" w:type="dxa"/>
            <w:tcBorders>
              <w:top w:val="single" w:sz="4" w:space="0" w:color="auto"/>
              <w:left w:val="single" w:sz="4" w:space="0" w:color="auto"/>
              <w:bottom w:val="single" w:sz="4" w:space="0" w:color="auto"/>
              <w:right w:val="single" w:sz="4" w:space="0" w:color="auto"/>
            </w:tcBorders>
          </w:tcPr>
          <w:p w14:paraId="5E88FECE" w14:textId="77777777" w:rsidR="001B0BFE" w:rsidRPr="001B0BFE" w:rsidRDefault="001B0BFE" w:rsidP="001B0BFE">
            <w:pPr>
              <w:pStyle w:val="Body"/>
              <w:rPr>
                <w:rFonts w:cs="Times New Roman"/>
                <w:color w:val="C00000"/>
              </w:rPr>
            </w:pPr>
            <w:r w:rsidRPr="001B0BFE">
              <w:rPr>
                <w:rFonts w:cs="Times New Roman"/>
              </w:rPr>
              <w:t> </w:t>
            </w:r>
          </w:p>
        </w:tc>
        <w:tc>
          <w:tcPr>
            <w:tcW w:w="5526" w:type="dxa"/>
            <w:tcBorders>
              <w:top w:val="single" w:sz="4" w:space="0" w:color="auto"/>
              <w:left w:val="single" w:sz="4" w:space="0" w:color="auto"/>
              <w:bottom w:val="single" w:sz="4" w:space="0" w:color="auto"/>
              <w:right w:val="single" w:sz="4" w:space="0" w:color="auto"/>
            </w:tcBorders>
            <w:shd w:val="clear" w:color="auto" w:fill="auto"/>
            <w:vAlign w:val="center"/>
          </w:tcPr>
          <w:p w14:paraId="5E88FECF" w14:textId="77777777" w:rsidR="001B0BFE" w:rsidRPr="001B0BFE" w:rsidRDefault="001B0BFE" w:rsidP="00C01572">
            <w:pPr>
              <w:pStyle w:val="Body"/>
              <w:numPr>
                <w:ilvl w:val="0"/>
                <w:numId w:val="38"/>
              </w:numPr>
              <w:rPr>
                <w:rFonts w:cs="Times New Roman"/>
              </w:rPr>
            </w:pPr>
          </w:p>
        </w:tc>
      </w:tr>
      <w:tr w:rsidR="001B0BFE" w:rsidRPr="00811B80" w14:paraId="5E88FED3" w14:textId="77777777" w:rsidTr="001B0BFE">
        <w:trPr>
          <w:trHeight w:val="799"/>
        </w:trPr>
        <w:tc>
          <w:tcPr>
            <w:tcW w:w="513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E88FED1" w14:textId="77777777" w:rsidR="001B0BFE" w:rsidRPr="001B0BFE" w:rsidRDefault="001B0BFE" w:rsidP="001B0BFE">
            <w:pPr>
              <w:pStyle w:val="Body"/>
              <w:rPr>
                <w:rFonts w:cs="Times New Roman"/>
              </w:rPr>
            </w:pPr>
            <w:r w:rsidRPr="001B0BFE">
              <w:rPr>
                <w:rFonts w:cs="Times New Roman"/>
              </w:rPr>
              <w:t>3 patients in a double room</w:t>
            </w:r>
          </w:p>
        </w:tc>
        <w:tc>
          <w:tcPr>
            <w:tcW w:w="552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E88FED2" w14:textId="77777777" w:rsidR="001B0BFE" w:rsidRPr="001B0BFE" w:rsidRDefault="001B0BFE" w:rsidP="001B0BFE">
            <w:pPr>
              <w:pStyle w:val="Body"/>
              <w:rPr>
                <w:rFonts w:cs="Times New Roman"/>
                <w:b/>
                <w:bCs/>
              </w:rPr>
            </w:pPr>
            <w:r w:rsidRPr="001B0BFE">
              <w:rPr>
                <w:rFonts w:cs="Times New Roman"/>
              </w:rPr>
              <w:t>Locations, Floors, Room Numbers to consider:</w:t>
            </w:r>
          </w:p>
        </w:tc>
      </w:tr>
      <w:tr w:rsidR="001B0BFE" w:rsidRPr="00811B80" w14:paraId="5E88FED6" w14:textId="77777777" w:rsidTr="001B0BFE">
        <w:trPr>
          <w:trHeight w:val="799"/>
        </w:trPr>
        <w:tc>
          <w:tcPr>
            <w:tcW w:w="5130" w:type="dxa"/>
            <w:tcBorders>
              <w:top w:val="single" w:sz="4" w:space="0" w:color="auto"/>
              <w:left w:val="single" w:sz="4" w:space="0" w:color="auto"/>
              <w:bottom w:val="single" w:sz="4" w:space="0" w:color="auto"/>
              <w:right w:val="single" w:sz="4" w:space="0" w:color="auto"/>
            </w:tcBorders>
            <w:vAlign w:val="center"/>
          </w:tcPr>
          <w:p w14:paraId="5E88FED4" w14:textId="77777777" w:rsidR="001B0BFE" w:rsidRPr="001B0BFE" w:rsidRDefault="001B0BFE" w:rsidP="001B0BFE">
            <w:pPr>
              <w:pStyle w:val="Body"/>
              <w:rPr>
                <w:rFonts w:cs="Times New Roman"/>
              </w:rPr>
            </w:pPr>
          </w:p>
        </w:tc>
        <w:tc>
          <w:tcPr>
            <w:tcW w:w="5526" w:type="dxa"/>
            <w:tcBorders>
              <w:top w:val="single" w:sz="4" w:space="0" w:color="auto"/>
              <w:left w:val="single" w:sz="4" w:space="0" w:color="auto"/>
              <w:bottom w:val="single" w:sz="4" w:space="0" w:color="auto"/>
              <w:right w:val="single" w:sz="4" w:space="0" w:color="auto"/>
            </w:tcBorders>
            <w:shd w:val="clear" w:color="auto" w:fill="auto"/>
            <w:vAlign w:val="center"/>
          </w:tcPr>
          <w:p w14:paraId="5E88FED5" w14:textId="77777777" w:rsidR="001B0BFE" w:rsidRPr="001B0BFE" w:rsidRDefault="001B0BFE" w:rsidP="00C01572">
            <w:pPr>
              <w:pStyle w:val="Body"/>
              <w:numPr>
                <w:ilvl w:val="0"/>
                <w:numId w:val="39"/>
              </w:numPr>
              <w:rPr>
                <w:rFonts w:cs="Times New Roman"/>
                <w:bCs/>
              </w:rPr>
            </w:pPr>
          </w:p>
        </w:tc>
      </w:tr>
      <w:tr w:rsidR="001B0BFE" w:rsidRPr="00811B80" w14:paraId="5E88FED9" w14:textId="77777777" w:rsidTr="001B0BFE">
        <w:trPr>
          <w:trHeight w:val="799"/>
        </w:trPr>
        <w:tc>
          <w:tcPr>
            <w:tcW w:w="5130" w:type="dxa"/>
            <w:tcBorders>
              <w:top w:val="single" w:sz="4" w:space="0" w:color="auto"/>
              <w:left w:val="single" w:sz="4" w:space="0" w:color="auto"/>
              <w:bottom w:val="single" w:sz="4" w:space="0" w:color="auto"/>
              <w:right w:val="single" w:sz="4" w:space="0" w:color="auto"/>
            </w:tcBorders>
            <w:vAlign w:val="center"/>
          </w:tcPr>
          <w:p w14:paraId="5E88FED7" w14:textId="77777777" w:rsidR="001B0BFE" w:rsidRPr="001B0BFE" w:rsidRDefault="001B0BFE" w:rsidP="001B0BFE">
            <w:pPr>
              <w:pStyle w:val="Body"/>
              <w:rPr>
                <w:rFonts w:cs="Times New Roman"/>
              </w:rPr>
            </w:pPr>
          </w:p>
        </w:tc>
        <w:tc>
          <w:tcPr>
            <w:tcW w:w="5526" w:type="dxa"/>
            <w:tcBorders>
              <w:top w:val="single" w:sz="4" w:space="0" w:color="auto"/>
              <w:left w:val="single" w:sz="4" w:space="0" w:color="auto"/>
              <w:bottom w:val="single" w:sz="4" w:space="0" w:color="auto"/>
              <w:right w:val="single" w:sz="4" w:space="0" w:color="auto"/>
            </w:tcBorders>
            <w:shd w:val="clear" w:color="auto" w:fill="auto"/>
            <w:vAlign w:val="center"/>
          </w:tcPr>
          <w:p w14:paraId="5E88FED8" w14:textId="77777777" w:rsidR="001B0BFE" w:rsidRPr="001B0BFE" w:rsidRDefault="001B0BFE" w:rsidP="00C01572">
            <w:pPr>
              <w:pStyle w:val="Body"/>
              <w:numPr>
                <w:ilvl w:val="0"/>
                <w:numId w:val="39"/>
              </w:numPr>
              <w:rPr>
                <w:rFonts w:cs="Times New Roman"/>
                <w:bCs/>
              </w:rPr>
            </w:pPr>
          </w:p>
        </w:tc>
      </w:tr>
      <w:tr w:rsidR="001B0BFE" w:rsidRPr="00811B80" w14:paraId="5E88FEDC" w14:textId="77777777" w:rsidTr="001B0BFE">
        <w:trPr>
          <w:trHeight w:val="799"/>
        </w:trPr>
        <w:tc>
          <w:tcPr>
            <w:tcW w:w="5130" w:type="dxa"/>
            <w:tcBorders>
              <w:top w:val="single" w:sz="4" w:space="0" w:color="auto"/>
              <w:left w:val="single" w:sz="4" w:space="0" w:color="auto"/>
              <w:bottom w:val="single" w:sz="8" w:space="0" w:color="auto"/>
              <w:right w:val="single" w:sz="4" w:space="0" w:color="auto"/>
            </w:tcBorders>
            <w:vAlign w:val="center"/>
          </w:tcPr>
          <w:p w14:paraId="5E88FEDA" w14:textId="77777777" w:rsidR="001B0BFE" w:rsidRPr="001B0BFE" w:rsidRDefault="001B0BFE" w:rsidP="001B0BFE">
            <w:pPr>
              <w:pStyle w:val="Body"/>
              <w:rPr>
                <w:rFonts w:cs="Times New Roman"/>
              </w:rPr>
            </w:pPr>
          </w:p>
        </w:tc>
        <w:tc>
          <w:tcPr>
            <w:tcW w:w="5526" w:type="dxa"/>
            <w:tcBorders>
              <w:top w:val="single" w:sz="4" w:space="0" w:color="auto"/>
              <w:left w:val="single" w:sz="4" w:space="0" w:color="auto"/>
              <w:bottom w:val="single" w:sz="8" w:space="0" w:color="auto"/>
              <w:right w:val="single" w:sz="4" w:space="0" w:color="auto"/>
            </w:tcBorders>
            <w:shd w:val="clear" w:color="auto" w:fill="auto"/>
            <w:vAlign w:val="center"/>
          </w:tcPr>
          <w:p w14:paraId="5E88FEDB" w14:textId="77777777" w:rsidR="001B0BFE" w:rsidRPr="001B0BFE" w:rsidRDefault="001B0BFE" w:rsidP="00C01572">
            <w:pPr>
              <w:pStyle w:val="Body"/>
              <w:numPr>
                <w:ilvl w:val="0"/>
                <w:numId w:val="39"/>
              </w:numPr>
              <w:rPr>
                <w:rFonts w:eastAsia="Times New Roman" w:cs="Times New Roman"/>
                <w:bCs/>
                <w:color w:val="000000"/>
              </w:rPr>
            </w:pPr>
          </w:p>
        </w:tc>
      </w:tr>
      <w:tr w:rsidR="001B0BFE" w:rsidRPr="00811B80" w14:paraId="5E88FEDF" w14:textId="77777777" w:rsidTr="00684C31">
        <w:trPr>
          <w:trHeight w:val="799"/>
        </w:trPr>
        <w:tc>
          <w:tcPr>
            <w:tcW w:w="5130" w:type="dxa"/>
            <w:vMerge w:val="restart"/>
            <w:tcBorders>
              <w:top w:val="single" w:sz="8" w:space="0" w:color="auto"/>
              <w:left w:val="single" w:sz="8" w:space="0" w:color="auto"/>
              <w:bottom w:val="single" w:sz="8" w:space="0" w:color="auto"/>
              <w:right w:val="single" w:sz="8" w:space="0" w:color="auto"/>
            </w:tcBorders>
            <w:shd w:val="clear" w:color="000000" w:fill="FCE4D6"/>
            <w:vAlign w:val="center"/>
            <w:hideMark/>
          </w:tcPr>
          <w:p w14:paraId="5E88FEDD" w14:textId="77777777" w:rsidR="001B0BFE" w:rsidRPr="001B0BFE" w:rsidRDefault="001B0BFE" w:rsidP="001B0BFE">
            <w:pPr>
              <w:rPr>
                <w:rFonts w:eastAsia="Times New Roman" w:cs="Times New Roman"/>
                <w:color w:val="C00000"/>
                <w:sz w:val="22"/>
                <w:szCs w:val="22"/>
              </w:rPr>
            </w:pPr>
            <w:r w:rsidRPr="001B0BFE">
              <w:rPr>
                <w:rFonts w:eastAsia="Times New Roman" w:cs="Times New Roman"/>
                <w:color w:val="000000"/>
                <w:sz w:val="22"/>
                <w:szCs w:val="22"/>
              </w:rPr>
              <w:t>Open hospital floors that are vacant</w:t>
            </w:r>
          </w:p>
        </w:tc>
        <w:tc>
          <w:tcPr>
            <w:tcW w:w="5526" w:type="dxa"/>
            <w:tcBorders>
              <w:top w:val="single" w:sz="8" w:space="0" w:color="auto"/>
              <w:left w:val="single" w:sz="8" w:space="0" w:color="auto"/>
              <w:bottom w:val="single" w:sz="8" w:space="0" w:color="auto"/>
              <w:right w:val="single" w:sz="8" w:space="0" w:color="auto"/>
            </w:tcBorders>
            <w:shd w:val="clear" w:color="000000" w:fill="FCE4D6"/>
            <w:vAlign w:val="center"/>
            <w:hideMark/>
          </w:tcPr>
          <w:p w14:paraId="5E88FEDE" w14:textId="77777777" w:rsidR="001B0BFE" w:rsidRPr="001B0BFE" w:rsidRDefault="001B0BFE" w:rsidP="001B0BFE">
            <w:pPr>
              <w:rPr>
                <w:rFonts w:eastAsia="Times New Roman" w:cs="Times New Roman"/>
                <w:color w:val="000000"/>
                <w:sz w:val="22"/>
                <w:szCs w:val="22"/>
              </w:rPr>
            </w:pPr>
            <w:r w:rsidRPr="001B0BFE">
              <w:rPr>
                <w:rFonts w:eastAsia="Times New Roman" w:cs="Times New Roman"/>
                <w:color w:val="000000"/>
                <w:sz w:val="22"/>
                <w:szCs w:val="22"/>
              </w:rPr>
              <w:t>Hospital wings, floors, buildings to consider:</w:t>
            </w:r>
          </w:p>
        </w:tc>
      </w:tr>
      <w:tr w:rsidR="001B0BFE" w:rsidRPr="00811B80" w14:paraId="5E88FEE2" w14:textId="77777777" w:rsidTr="00684C31">
        <w:trPr>
          <w:trHeight w:val="799"/>
        </w:trPr>
        <w:tc>
          <w:tcPr>
            <w:tcW w:w="5130" w:type="dxa"/>
            <w:vMerge/>
            <w:tcBorders>
              <w:top w:val="single" w:sz="8" w:space="0" w:color="auto"/>
              <w:left w:val="single" w:sz="8" w:space="0" w:color="auto"/>
              <w:bottom w:val="single" w:sz="8" w:space="0" w:color="auto"/>
              <w:right w:val="single" w:sz="8" w:space="0" w:color="auto"/>
            </w:tcBorders>
            <w:vAlign w:val="center"/>
            <w:hideMark/>
          </w:tcPr>
          <w:p w14:paraId="5E88FEE0" w14:textId="77777777" w:rsidR="001B0BFE" w:rsidRPr="001B0BFE" w:rsidRDefault="001B0BFE" w:rsidP="001B0BFE">
            <w:pPr>
              <w:rPr>
                <w:rFonts w:eastAsia="Times New Roman" w:cs="Times New Roman"/>
                <w:color w:val="C00000"/>
                <w:sz w:val="22"/>
                <w:szCs w:val="22"/>
              </w:rPr>
            </w:pPr>
          </w:p>
        </w:tc>
        <w:tc>
          <w:tcPr>
            <w:tcW w:w="552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E88FEE1" w14:textId="77777777" w:rsidR="001B0BFE" w:rsidRPr="00BA59A7" w:rsidRDefault="001B0BFE" w:rsidP="00BA59A7">
            <w:pPr>
              <w:pStyle w:val="ListParagraph"/>
              <w:numPr>
                <w:ilvl w:val="0"/>
                <w:numId w:val="34"/>
              </w:numPr>
              <w:rPr>
                <w:rFonts w:eastAsia="Times New Roman" w:cs="Times New Roman"/>
                <w:bCs/>
                <w:color w:val="000000"/>
              </w:rPr>
            </w:pPr>
          </w:p>
        </w:tc>
      </w:tr>
      <w:tr w:rsidR="001B0BFE" w:rsidRPr="00811B80" w14:paraId="5E88FEE5" w14:textId="77777777" w:rsidTr="00684C31">
        <w:trPr>
          <w:trHeight w:val="799"/>
        </w:trPr>
        <w:tc>
          <w:tcPr>
            <w:tcW w:w="5130" w:type="dxa"/>
            <w:vMerge/>
            <w:tcBorders>
              <w:top w:val="single" w:sz="8" w:space="0" w:color="auto"/>
              <w:left w:val="single" w:sz="8" w:space="0" w:color="auto"/>
              <w:bottom w:val="single" w:sz="8" w:space="0" w:color="auto"/>
              <w:right w:val="single" w:sz="8" w:space="0" w:color="auto"/>
            </w:tcBorders>
            <w:vAlign w:val="center"/>
            <w:hideMark/>
          </w:tcPr>
          <w:p w14:paraId="5E88FEE3" w14:textId="77777777" w:rsidR="001B0BFE" w:rsidRPr="001B0BFE" w:rsidRDefault="001B0BFE" w:rsidP="001B0BFE">
            <w:pPr>
              <w:rPr>
                <w:rFonts w:eastAsia="Times New Roman" w:cs="Times New Roman"/>
                <w:color w:val="C00000"/>
                <w:sz w:val="22"/>
                <w:szCs w:val="22"/>
              </w:rPr>
            </w:pPr>
          </w:p>
        </w:tc>
        <w:tc>
          <w:tcPr>
            <w:tcW w:w="552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E88FEE4" w14:textId="77777777" w:rsidR="001B0BFE" w:rsidRPr="00BA59A7" w:rsidRDefault="001B0BFE" w:rsidP="00BA59A7">
            <w:pPr>
              <w:pStyle w:val="ListParagraph"/>
              <w:numPr>
                <w:ilvl w:val="0"/>
                <w:numId w:val="34"/>
              </w:numPr>
              <w:rPr>
                <w:rFonts w:eastAsia="Times New Roman" w:cs="Times New Roman"/>
                <w:bCs/>
                <w:color w:val="000000"/>
              </w:rPr>
            </w:pPr>
            <w:r w:rsidRPr="00BA59A7">
              <w:rPr>
                <w:rFonts w:eastAsia="Times New Roman" w:cs="Times New Roman"/>
                <w:bCs/>
                <w:color w:val="000000"/>
              </w:rPr>
              <w:t xml:space="preserve">     </w:t>
            </w:r>
          </w:p>
        </w:tc>
      </w:tr>
      <w:tr w:rsidR="001B0BFE" w:rsidRPr="00811B80" w14:paraId="5E88FEE8" w14:textId="77777777" w:rsidTr="00684C31">
        <w:trPr>
          <w:trHeight w:val="799"/>
        </w:trPr>
        <w:tc>
          <w:tcPr>
            <w:tcW w:w="5130" w:type="dxa"/>
            <w:vMerge/>
            <w:tcBorders>
              <w:top w:val="single" w:sz="8" w:space="0" w:color="auto"/>
              <w:left w:val="single" w:sz="8" w:space="0" w:color="auto"/>
              <w:bottom w:val="single" w:sz="8" w:space="0" w:color="auto"/>
              <w:right w:val="single" w:sz="8" w:space="0" w:color="auto"/>
            </w:tcBorders>
            <w:vAlign w:val="center"/>
            <w:hideMark/>
          </w:tcPr>
          <w:p w14:paraId="5E88FEE6" w14:textId="77777777" w:rsidR="001B0BFE" w:rsidRPr="001B0BFE" w:rsidRDefault="001B0BFE" w:rsidP="001B0BFE">
            <w:pPr>
              <w:rPr>
                <w:rFonts w:eastAsia="Times New Roman" w:cs="Times New Roman"/>
                <w:color w:val="C00000"/>
                <w:sz w:val="22"/>
                <w:szCs w:val="22"/>
              </w:rPr>
            </w:pPr>
          </w:p>
        </w:tc>
        <w:tc>
          <w:tcPr>
            <w:tcW w:w="552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E88FEE7" w14:textId="77777777" w:rsidR="001B0BFE" w:rsidRPr="00BA59A7" w:rsidRDefault="001B0BFE" w:rsidP="00BA59A7">
            <w:pPr>
              <w:pStyle w:val="ListParagraph"/>
              <w:numPr>
                <w:ilvl w:val="0"/>
                <w:numId w:val="34"/>
              </w:numPr>
              <w:rPr>
                <w:rFonts w:eastAsia="Times New Roman" w:cs="Times New Roman"/>
                <w:bCs/>
                <w:color w:val="000000"/>
              </w:rPr>
            </w:pPr>
            <w:r w:rsidRPr="00BA59A7">
              <w:rPr>
                <w:rFonts w:eastAsia="Times New Roman" w:cs="Times New Roman"/>
                <w:bCs/>
                <w:color w:val="000000"/>
              </w:rPr>
              <w:t xml:space="preserve">     </w:t>
            </w:r>
          </w:p>
        </w:tc>
      </w:tr>
      <w:tr w:rsidR="001B0BFE" w:rsidRPr="00811B80" w14:paraId="5E88FEEB" w14:textId="77777777" w:rsidTr="00684C31">
        <w:trPr>
          <w:trHeight w:val="644"/>
        </w:trPr>
        <w:tc>
          <w:tcPr>
            <w:tcW w:w="5130" w:type="dxa"/>
            <w:vMerge/>
            <w:tcBorders>
              <w:top w:val="single" w:sz="8" w:space="0" w:color="auto"/>
              <w:left w:val="single" w:sz="8" w:space="0" w:color="auto"/>
              <w:bottom w:val="single" w:sz="8" w:space="0" w:color="auto"/>
              <w:right w:val="single" w:sz="8" w:space="0" w:color="auto"/>
            </w:tcBorders>
            <w:vAlign w:val="center"/>
            <w:hideMark/>
          </w:tcPr>
          <w:p w14:paraId="5E88FEE9" w14:textId="77777777" w:rsidR="001B0BFE" w:rsidRPr="001B0BFE" w:rsidRDefault="001B0BFE" w:rsidP="001B0BFE">
            <w:pPr>
              <w:rPr>
                <w:rFonts w:eastAsia="Times New Roman" w:cs="Times New Roman"/>
                <w:color w:val="C00000"/>
                <w:sz w:val="22"/>
                <w:szCs w:val="22"/>
              </w:rPr>
            </w:pPr>
          </w:p>
        </w:tc>
        <w:tc>
          <w:tcPr>
            <w:tcW w:w="5526" w:type="dxa"/>
            <w:tcBorders>
              <w:top w:val="single" w:sz="8" w:space="0" w:color="auto"/>
              <w:left w:val="single" w:sz="8" w:space="0" w:color="auto"/>
              <w:bottom w:val="single" w:sz="8" w:space="0" w:color="auto"/>
              <w:right w:val="single" w:sz="8" w:space="0" w:color="auto"/>
            </w:tcBorders>
            <w:shd w:val="clear" w:color="000000" w:fill="FCE4D6"/>
            <w:vAlign w:val="center"/>
            <w:hideMark/>
          </w:tcPr>
          <w:p w14:paraId="5E88FEEA" w14:textId="77777777" w:rsidR="001B0BFE" w:rsidRPr="001B0BFE" w:rsidRDefault="001B0BFE" w:rsidP="001B0BFE">
            <w:pPr>
              <w:ind w:firstLineChars="300" w:firstLine="663"/>
              <w:rPr>
                <w:rFonts w:eastAsia="Times New Roman" w:cs="Times New Roman"/>
                <w:b/>
                <w:bCs/>
                <w:color w:val="000000"/>
                <w:sz w:val="22"/>
                <w:szCs w:val="22"/>
              </w:rPr>
            </w:pPr>
            <w:r w:rsidRPr="001B0BFE">
              <w:rPr>
                <w:rFonts w:eastAsia="Times New Roman" w:cs="Times New Roman"/>
                <w:b/>
                <w:bCs/>
                <w:color w:val="000000"/>
                <w:sz w:val="22"/>
                <w:szCs w:val="22"/>
              </w:rPr>
              <w:t> </w:t>
            </w:r>
          </w:p>
        </w:tc>
      </w:tr>
      <w:tr w:rsidR="001B0BFE" w:rsidRPr="00811B80" w14:paraId="5E88FEEE" w14:textId="77777777" w:rsidTr="00684C31">
        <w:trPr>
          <w:trHeight w:val="799"/>
        </w:trPr>
        <w:tc>
          <w:tcPr>
            <w:tcW w:w="5130" w:type="dxa"/>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hideMark/>
          </w:tcPr>
          <w:p w14:paraId="5E88FEEC" w14:textId="77777777" w:rsidR="001B0BFE" w:rsidRPr="001B0BFE" w:rsidRDefault="001B0BFE" w:rsidP="001B0BFE">
            <w:pPr>
              <w:rPr>
                <w:rFonts w:eastAsia="Times New Roman" w:cs="Times New Roman"/>
                <w:color w:val="000000"/>
                <w:sz w:val="22"/>
                <w:szCs w:val="22"/>
              </w:rPr>
            </w:pPr>
            <w:r w:rsidRPr="001B0BFE">
              <w:rPr>
                <w:rFonts w:eastAsia="Times New Roman" w:cs="Times New Roman"/>
                <w:color w:val="000000"/>
                <w:sz w:val="22"/>
                <w:szCs w:val="22"/>
              </w:rPr>
              <w:t>Identify alternate care</w:t>
            </w:r>
            <w:r w:rsidR="002C3DFF">
              <w:rPr>
                <w:rFonts w:eastAsia="Times New Roman" w:cs="Times New Roman"/>
                <w:color w:val="000000"/>
                <w:sz w:val="22"/>
                <w:szCs w:val="22"/>
              </w:rPr>
              <w:t xml:space="preserve"> areas of the hospital to use </w:t>
            </w:r>
            <w:r w:rsidRPr="001B0BFE">
              <w:rPr>
                <w:rFonts w:eastAsia="Times New Roman" w:cs="Times New Roman"/>
                <w:color w:val="000000"/>
                <w:sz w:val="22"/>
                <w:szCs w:val="22"/>
              </w:rPr>
              <w:t>for pediatric patients</w:t>
            </w:r>
          </w:p>
        </w:tc>
        <w:tc>
          <w:tcPr>
            <w:tcW w:w="5526" w:type="dxa"/>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hideMark/>
          </w:tcPr>
          <w:p w14:paraId="5E88FEED" w14:textId="77777777" w:rsidR="001B0BFE" w:rsidRPr="001B0BFE" w:rsidRDefault="001B0BFE" w:rsidP="001B0BFE">
            <w:pPr>
              <w:rPr>
                <w:rFonts w:eastAsia="Times New Roman" w:cs="Times New Roman"/>
                <w:color w:val="000000"/>
                <w:sz w:val="22"/>
                <w:szCs w:val="22"/>
              </w:rPr>
            </w:pPr>
            <w:r w:rsidRPr="001B0BFE">
              <w:rPr>
                <w:rFonts w:eastAsia="Times New Roman" w:cs="Times New Roman"/>
                <w:color w:val="000000"/>
                <w:sz w:val="22"/>
                <w:szCs w:val="22"/>
              </w:rPr>
              <w:t>Location of alternate care areas:</w:t>
            </w:r>
          </w:p>
        </w:tc>
      </w:tr>
      <w:tr w:rsidR="001B0BFE" w:rsidRPr="00811B80" w14:paraId="5E88FEF1" w14:textId="77777777" w:rsidTr="00684C31">
        <w:trPr>
          <w:trHeight w:val="921"/>
        </w:trPr>
        <w:tc>
          <w:tcPr>
            <w:tcW w:w="513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E88FEEF" w14:textId="77777777" w:rsidR="001B0BFE" w:rsidRPr="001B0BFE" w:rsidRDefault="001B0BFE" w:rsidP="00E0670E">
            <w:pPr>
              <w:pStyle w:val="ListParagraph"/>
              <w:numPr>
                <w:ilvl w:val="0"/>
                <w:numId w:val="10"/>
              </w:numPr>
              <w:rPr>
                <w:rFonts w:eastAsia="Times New Roman" w:cs="Courier New"/>
                <w:color w:val="000000"/>
              </w:rPr>
            </w:pPr>
            <w:r w:rsidRPr="001B0BFE">
              <w:rPr>
                <w:rFonts w:eastAsia="Times New Roman" w:cs="Courier New"/>
                <w:color w:val="000000"/>
              </w:rPr>
              <w:t>GI Lab</w:t>
            </w:r>
          </w:p>
        </w:tc>
        <w:tc>
          <w:tcPr>
            <w:tcW w:w="552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E88FEF0" w14:textId="77777777" w:rsidR="001B0BFE" w:rsidRPr="001B0BFE" w:rsidRDefault="001B0BFE" w:rsidP="001B0BFE">
            <w:pPr>
              <w:ind w:firstLineChars="300" w:firstLine="660"/>
              <w:rPr>
                <w:rFonts w:eastAsia="Times New Roman" w:cs="Times New Roman"/>
                <w:color w:val="000000"/>
                <w:sz w:val="22"/>
                <w:szCs w:val="22"/>
              </w:rPr>
            </w:pPr>
            <w:r w:rsidRPr="001B0BFE">
              <w:rPr>
                <w:rFonts w:eastAsia="Times New Roman" w:cs="Times New Roman"/>
                <w:color w:val="000000"/>
                <w:sz w:val="22"/>
                <w:szCs w:val="22"/>
              </w:rPr>
              <w:t> </w:t>
            </w:r>
          </w:p>
        </w:tc>
      </w:tr>
      <w:tr w:rsidR="001B0BFE" w:rsidRPr="00811B80" w14:paraId="5E88FEF4" w14:textId="77777777" w:rsidTr="00684C31">
        <w:trPr>
          <w:trHeight w:val="984"/>
        </w:trPr>
        <w:tc>
          <w:tcPr>
            <w:tcW w:w="513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E88FEF2" w14:textId="77777777" w:rsidR="001B0BFE" w:rsidRPr="001B0BFE" w:rsidRDefault="001B0BFE" w:rsidP="00E0670E">
            <w:pPr>
              <w:pStyle w:val="ListParagraph"/>
              <w:numPr>
                <w:ilvl w:val="0"/>
                <w:numId w:val="10"/>
              </w:numPr>
              <w:rPr>
                <w:rFonts w:eastAsia="Times New Roman" w:cs="Courier New"/>
                <w:color w:val="000000"/>
              </w:rPr>
            </w:pPr>
            <w:r w:rsidRPr="001B0BFE">
              <w:rPr>
                <w:rFonts w:eastAsia="Times New Roman" w:cs="Courier New"/>
                <w:color w:val="000000"/>
              </w:rPr>
              <w:t>Recovery Room</w:t>
            </w:r>
          </w:p>
        </w:tc>
        <w:tc>
          <w:tcPr>
            <w:tcW w:w="552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E88FEF3" w14:textId="77777777" w:rsidR="001B0BFE" w:rsidRPr="001B0BFE" w:rsidRDefault="001B0BFE" w:rsidP="001B0BFE">
            <w:pPr>
              <w:ind w:firstLineChars="300" w:firstLine="660"/>
              <w:rPr>
                <w:rFonts w:eastAsia="Times New Roman" w:cs="Times New Roman"/>
                <w:color w:val="000000"/>
                <w:sz w:val="22"/>
                <w:szCs w:val="22"/>
              </w:rPr>
            </w:pPr>
            <w:r w:rsidRPr="001B0BFE">
              <w:rPr>
                <w:rFonts w:eastAsia="Times New Roman" w:cs="Times New Roman"/>
                <w:color w:val="000000"/>
                <w:sz w:val="22"/>
                <w:szCs w:val="22"/>
              </w:rPr>
              <w:t> </w:t>
            </w:r>
          </w:p>
        </w:tc>
      </w:tr>
      <w:tr w:rsidR="001B0BFE" w:rsidRPr="00811B80" w14:paraId="5E88FEF7" w14:textId="77777777" w:rsidTr="00684C31">
        <w:trPr>
          <w:trHeight w:val="876"/>
        </w:trPr>
        <w:tc>
          <w:tcPr>
            <w:tcW w:w="513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E88FEF5" w14:textId="77777777" w:rsidR="001B0BFE" w:rsidRPr="001B0BFE" w:rsidRDefault="001B0BFE" w:rsidP="00E0670E">
            <w:pPr>
              <w:pStyle w:val="ListParagraph"/>
              <w:numPr>
                <w:ilvl w:val="0"/>
                <w:numId w:val="10"/>
              </w:numPr>
              <w:rPr>
                <w:rFonts w:eastAsia="Times New Roman" w:cs="Courier New"/>
                <w:color w:val="000000"/>
              </w:rPr>
            </w:pPr>
            <w:r w:rsidRPr="001B0BFE">
              <w:rPr>
                <w:rFonts w:eastAsia="Times New Roman" w:cs="Courier New"/>
                <w:color w:val="000000"/>
              </w:rPr>
              <w:t>Outpatient Surgery</w:t>
            </w:r>
          </w:p>
        </w:tc>
        <w:tc>
          <w:tcPr>
            <w:tcW w:w="552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E88FEF6" w14:textId="77777777" w:rsidR="001B0BFE" w:rsidRPr="001B0BFE" w:rsidRDefault="001B0BFE" w:rsidP="001B0BFE">
            <w:pPr>
              <w:ind w:firstLineChars="300" w:firstLine="660"/>
              <w:rPr>
                <w:rFonts w:eastAsia="Times New Roman" w:cs="Times New Roman"/>
                <w:color w:val="000000"/>
                <w:sz w:val="22"/>
                <w:szCs w:val="22"/>
              </w:rPr>
            </w:pPr>
            <w:r w:rsidRPr="001B0BFE">
              <w:rPr>
                <w:rFonts w:eastAsia="Times New Roman" w:cs="Times New Roman"/>
                <w:color w:val="000000"/>
                <w:sz w:val="22"/>
                <w:szCs w:val="22"/>
              </w:rPr>
              <w:t> </w:t>
            </w:r>
          </w:p>
        </w:tc>
      </w:tr>
      <w:tr w:rsidR="001B0BFE" w:rsidRPr="00811B80" w14:paraId="5E88FEFA" w14:textId="77777777" w:rsidTr="00684C31">
        <w:trPr>
          <w:trHeight w:val="876"/>
        </w:trPr>
        <w:tc>
          <w:tcPr>
            <w:tcW w:w="513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E88FEF8" w14:textId="77777777" w:rsidR="001B0BFE" w:rsidRPr="001B0BFE" w:rsidRDefault="001B0BFE" w:rsidP="00E0670E">
            <w:pPr>
              <w:pStyle w:val="ListParagraph"/>
              <w:numPr>
                <w:ilvl w:val="0"/>
                <w:numId w:val="10"/>
              </w:numPr>
              <w:rPr>
                <w:rFonts w:eastAsia="Times New Roman" w:cs="Courier New"/>
                <w:color w:val="000000"/>
              </w:rPr>
            </w:pPr>
            <w:r w:rsidRPr="001B0BFE">
              <w:rPr>
                <w:rFonts w:eastAsia="Times New Roman" w:cs="Courier New"/>
                <w:color w:val="000000"/>
              </w:rPr>
              <w:t>Physical Therapy</w:t>
            </w:r>
          </w:p>
        </w:tc>
        <w:tc>
          <w:tcPr>
            <w:tcW w:w="552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E88FEF9" w14:textId="77777777" w:rsidR="001B0BFE" w:rsidRPr="001B0BFE" w:rsidRDefault="001B0BFE" w:rsidP="001B0BFE">
            <w:pPr>
              <w:ind w:firstLineChars="300" w:firstLine="660"/>
              <w:rPr>
                <w:rFonts w:eastAsia="Times New Roman" w:cs="Times New Roman"/>
                <w:color w:val="000000"/>
                <w:sz w:val="22"/>
                <w:szCs w:val="22"/>
              </w:rPr>
            </w:pPr>
            <w:r w:rsidRPr="001B0BFE">
              <w:rPr>
                <w:rFonts w:eastAsia="Times New Roman" w:cs="Times New Roman"/>
                <w:color w:val="000000"/>
                <w:sz w:val="22"/>
                <w:szCs w:val="22"/>
              </w:rPr>
              <w:t> </w:t>
            </w:r>
          </w:p>
        </w:tc>
      </w:tr>
      <w:tr w:rsidR="001B0BFE" w:rsidRPr="00811B80" w14:paraId="5E88FEFD" w14:textId="77777777" w:rsidTr="00684C31">
        <w:trPr>
          <w:trHeight w:val="799"/>
        </w:trPr>
        <w:tc>
          <w:tcPr>
            <w:tcW w:w="513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E88FEFB" w14:textId="77777777" w:rsidR="001B0BFE" w:rsidRPr="001B0BFE" w:rsidRDefault="001B0BFE" w:rsidP="00E0670E">
            <w:pPr>
              <w:pStyle w:val="ListParagraph"/>
              <w:numPr>
                <w:ilvl w:val="0"/>
                <w:numId w:val="10"/>
              </w:numPr>
              <w:rPr>
                <w:rFonts w:eastAsia="Times New Roman" w:cs="Courier New"/>
                <w:color w:val="000000"/>
              </w:rPr>
            </w:pPr>
            <w:r w:rsidRPr="001B0BFE">
              <w:rPr>
                <w:rFonts w:eastAsia="Times New Roman" w:cs="Courier New"/>
                <w:color w:val="000000"/>
              </w:rPr>
              <w:t>Other</w:t>
            </w:r>
          </w:p>
        </w:tc>
        <w:tc>
          <w:tcPr>
            <w:tcW w:w="552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E88FEFC" w14:textId="77777777" w:rsidR="001B0BFE" w:rsidRPr="001B0BFE" w:rsidRDefault="001B0BFE" w:rsidP="001B0BFE">
            <w:pPr>
              <w:ind w:firstLineChars="300" w:firstLine="660"/>
              <w:rPr>
                <w:rFonts w:eastAsia="Times New Roman" w:cs="Times New Roman"/>
                <w:color w:val="000000"/>
                <w:sz w:val="22"/>
                <w:szCs w:val="22"/>
              </w:rPr>
            </w:pPr>
            <w:r w:rsidRPr="001B0BFE">
              <w:rPr>
                <w:rFonts w:eastAsia="Times New Roman" w:cs="Times New Roman"/>
                <w:color w:val="000000"/>
                <w:sz w:val="22"/>
                <w:szCs w:val="22"/>
              </w:rPr>
              <w:t> </w:t>
            </w:r>
          </w:p>
        </w:tc>
      </w:tr>
      <w:tr w:rsidR="001B0BFE" w:rsidRPr="00811B80" w14:paraId="5E88FF00" w14:textId="77777777" w:rsidTr="00684C31">
        <w:trPr>
          <w:trHeight w:val="705"/>
        </w:trPr>
        <w:tc>
          <w:tcPr>
            <w:tcW w:w="5130" w:type="dxa"/>
            <w:tcBorders>
              <w:top w:val="single" w:sz="8" w:space="0" w:color="auto"/>
              <w:left w:val="single" w:sz="8" w:space="0" w:color="auto"/>
              <w:bottom w:val="single" w:sz="8" w:space="0" w:color="auto"/>
              <w:right w:val="single" w:sz="8" w:space="0" w:color="auto"/>
            </w:tcBorders>
            <w:shd w:val="clear" w:color="000000" w:fill="FCE4D6"/>
            <w:vAlign w:val="center"/>
            <w:hideMark/>
          </w:tcPr>
          <w:p w14:paraId="5E88FEFE" w14:textId="77777777" w:rsidR="001B0BFE" w:rsidRPr="001B0BFE" w:rsidRDefault="001B0BFE" w:rsidP="001B0BFE">
            <w:pPr>
              <w:rPr>
                <w:rFonts w:eastAsia="Times New Roman" w:cs="Times New Roman"/>
                <w:color w:val="000000"/>
                <w:sz w:val="22"/>
                <w:szCs w:val="22"/>
              </w:rPr>
            </w:pPr>
            <w:r w:rsidRPr="001B0BFE">
              <w:rPr>
                <w:rFonts w:eastAsia="Times New Roman" w:cs="Times New Roman"/>
                <w:color w:val="000000"/>
                <w:sz w:val="22"/>
                <w:szCs w:val="22"/>
              </w:rPr>
              <w:t>Use non-traditional areas of the hospital for stable pediatric inpatients (Reference Safe Area Checklist)</w:t>
            </w:r>
          </w:p>
        </w:tc>
        <w:tc>
          <w:tcPr>
            <w:tcW w:w="5526" w:type="dxa"/>
            <w:tcBorders>
              <w:top w:val="single" w:sz="8" w:space="0" w:color="auto"/>
              <w:left w:val="single" w:sz="8" w:space="0" w:color="auto"/>
              <w:bottom w:val="single" w:sz="8" w:space="0" w:color="auto"/>
              <w:right w:val="single" w:sz="8" w:space="0" w:color="auto"/>
            </w:tcBorders>
            <w:shd w:val="clear" w:color="000000" w:fill="FCE4D6"/>
            <w:vAlign w:val="center"/>
            <w:hideMark/>
          </w:tcPr>
          <w:p w14:paraId="5E88FEFF" w14:textId="77777777" w:rsidR="001B0BFE" w:rsidRPr="001B0BFE" w:rsidRDefault="001B0BFE" w:rsidP="001B0BFE">
            <w:pPr>
              <w:rPr>
                <w:rFonts w:eastAsia="Times New Roman" w:cs="Times New Roman"/>
                <w:color w:val="000000"/>
                <w:sz w:val="22"/>
                <w:szCs w:val="22"/>
              </w:rPr>
            </w:pPr>
            <w:r w:rsidRPr="001B0BFE">
              <w:rPr>
                <w:rFonts w:eastAsia="Times New Roman" w:cs="Times New Roman"/>
                <w:color w:val="000000"/>
                <w:sz w:val="22"/>
                <w:szCs w:val="22"/>
              </w:rPr>
              <w:t>Location of non-traditional alternate care areas of your hospital:</w:t>
            </w:r>
          </w:p>
        </w:tc>
      </w:tr>
      <w:tr w:rsidR="001B0BFE" w:rsidRPr="00811B80" w14:paraId="5E88FF03" w14:textId="77777777" w:rsidTr="00684C31">
        <w:trPr>
          <w:trHeight w:val="714"/>
        </w:trPr>
        <w:tc>
          <w:tcPr>
            <w:tcW w:w="5130" w:type="dxa"/>
            <w:tcBorders>
              <w:top w:val="single" w:sz="8" w:space="0" w:color="auto"/>
              <w:left w:val="single" w:sz="8" w:space="0" w:color="auto"/>
              <w:bottom w:val="single" w:sz="8" w:space="0" w:color="auto"/>
              <w:right w:val="single" w:sz="8" w:space="0" w:color="auto"/>
            </w:tcBorders>
            <w:shd w:val="clear" w:color="000000" w:fill="FCE4D6"/>
            <w:vAlign w:val="center"/>
            <w:hideMark/>
          </w:tcPr>
          <w:p w14:paraId="5E88FF01" w14:textId="77777777" w:rsidR="001B0BFE" w:rsidRPr="001B0BFE" w:rsidRDefault="001B0BFE" w:rsidP="00E0670E">
            <w:pPr>
              <w:pStyle w:val="ListParagraph"/>
              <w:numPr>
                <w:ilvl w:val="0"/>
                <w:numId w:val="26"/>
              </w:numPr>
              <w:rPr>
                <w:rFonts w:eastAsia="Times New Roman" w:cs="Times New Roman"/>
              </w:rPr>
            </w:pPr>
            <w:r w:rsidRPr="001B0BFE">
              <w:rPr>
                <w:rFonts w:eastAsia="Times New Roman" w:cs="Times New Roman"/>
              </w:rPr>
              <w:t>Cafeterias</w:t>
            </w:r>
          </w:p>
        </w:tc>
        <w:tc>
          <w:tcPr>
            <w:tcW w:w="552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E88FF02" w14:textId="77777777" w:rsidR="001B0BFE" w:rsidRPr="001B0BFE" w:rsidRDefault="001B0BFE" w:rsidP="001B0BFE">
            <w:pPr>
              <w:ind w:firstLineChars="800" w:firstLine="1767"/>
              <w:rPr>
                <w:rFonts w:eastAsia="Times New Roman" w:cs="Times New Roman"/>
                <w:b/>
                <w:bCs/>
                <w:color w:val="000000"/>
                <w:sz w:val="22"/>
                <w:szCs w:val="22"/>
              </w:rPr>
            </w:pPr>
            <w:r w:rsidRPr="001B0BFE">
              <w:rPr>
                <w:rFonts w:eastAsia="Times New Roman" w:cs="Times New Roman"/>
                <w:b/>
                <w:bCs/>
                <w:color w:val="000000"/>
                <w:sz w:val="22"/>
                <w:szCs w:val="22"/>
              </w:rPr>
              <w:t> </w:t>
            </w:r>
          </w:p>
        </w:tc>
      </w:tr>
      <w:tr w:rsidR="001B0BFE" w:rsidRPr="00811B80" w14:paraId="5E88FF06" w14:textId="77777777" w:rsidTr="00684C31">
        <w:trPr>
          <w:trHeight w:val="606"/>
        </w:trPr>
        <w:tc>
          <w:tcPr>
            <w:tcW w:w="5130" w:type="dxa"/>
            <w:tcBorders>
              <w:top w:val="single" w:sz="8" w:space="0" w:color="auto"/>
              <w:left w:val="single" w:sz="8" w:space="0" w:color="auto"/>
              <w:bottom w:val="single" w:sz="8" w:space="0" w:color="auto"/>
              <w:right w:val="single" w:sz="8" w:space="0" w:color="auto"/>
            </w:tcBorders>
            <w:shd w:val="clear" w:color="000000" w:fill="FCE4D6"/>
            <w:vAlign w:val="center"/>
            <w:hideMark/>
          </w:tcPr>
          <w:p w14:paraId="5E88FF04" w14:textId="77777777" w:rsidR="001B0BFE" w:rsidRPr="001B0BFE" w:rsidRDefault="001B0BFE" w:rsidP="00E0670E">
            <w:pPr>
              <w:pStyle w:val="ListParagraph"/>
              <w:numPr>
                <w:ilvl w:val="0"/>
                <w:numId w:val="26"/>
              </w:numPr>
              <w:rPr>
                <w:rFonts w:eastAsia="Times New Roman" w:cs="Times New Roman"/>
              </w:rPr>
            </w:pPr>
            <w:r w:rsidRPr="001B0BFE">
              <w:rPr>
                <w:rFonts w:eastAsia="Times New Roman" w:cs="Times New Roman"/>
              </w:rPr>
              <w:t>Conference Rooms</w:t>
            </w:r>
          </w:p>
        </w:tc>
        <w:tc>
          <w:tcPr>
            <w:tcW w:w="552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E88FF05" w14:textId="77777777" w:rsidR="001B0BFE" w:rsidRPr="001B0BFE" w:rsidRDefault="001B0BFE" w:rsidP="001B0BFE">
            <w:pPr>
              <w:ind w:firstLineChars="800" w:firstLine="1767"/>
              <w:rPr>
                <w:rFonts w:eastAsia="Times New Roman" w:cs="Times New Roman"/>
                <w:b/>
                <w:bCs/>
                <w:color w:val="000000"/>
                <w:sz w:val="22"/>
                <w:szCs w:val="22"/>
              </w:rPr>
            </w:pPr>
            <w:r w:rsidRPr="001B0BFE">
              <w:rPr>
                <w:rFonts w:eastAsia="Times New Roman" w:cs="Times New Roman"/>
                <w:b/>
                <w:bCs/>
                <w:color w:val="000000"/>
                <w:sz w:val="22"/>
                <w:szCs w:val="22"/>
              </w:rPr>
              <w:t> </w:t>
            </w:r>
          </w:p>
        </w:tc>
      </w:tr>
      <w:tr w:rsidR="001B0BFE" w:rsidRPr="00811B80" w14:paraId="5E88FF09" w14:textId="77777777" w:rsidTr="00684C31">
        <w:trPr>
          <w:trHeight w:val="696"/>
        </w:trPr>
        <w:tc>
          <w:tcPr>
            <w:tcW w:w="5130" w:type="dxa"/>
            <w:tcBorders>
              <w:top w:val="single" w:sz="8" w:space="0" w:color="auto"/>
              <w:left w:val="single" w:sz="8" w:space="0" w:color="auto"/>
              <w:bottom w:val="single" w:sz="8" w:space="0" w:color="auto"/>
              <w:right w:val="single" w:sz="8" w:space="0" w:color="auto"/>
            </w:tcBorders>
            <w:shd w:val="clear" w:color="000000" w:fill="FCE4D6"/>
            <w:vAlign w:val="center"/>
            <w:hideMark/>
          </w:tcPr>
          <w:p w14:paraId="5E88FF07" w14:textId="77777777" w:rsidR="001B0BFE" w:rsidRPr="001B0BFE" w:rsidRDefault="001B0BFE" w:rsidP="00E0670E">
            <w:pPr>
              <w:pStyle w:val="ListParagraph"/>
              <w:numPr>
                <w:ilvl w:val="0"/>
                <w:numId w:val="26"/>
              </w:numPr>
              <w:rPr>
                <w:rFonts w:eastAsia="Times New Roman" w:cs="Times New Roman"/>
              </w:rPr>
            </w:pPr>
            <w:r w:rsidRPr="001B0BFE">
              <w:rPr>
                <w:rFonts w:eastAsia="Times New Roman" w:cs="Times New Roman"/>
              </w:rPr>
              <w:t>Parking Structures</w:t>
            </w:r>
          </w:p>
        </w:tc>
        <w:tc>
          <w:tcPr>
            <w:tcW w:w="552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E88FF08" w14:textId="77777777" w:rsidR="001B0BFE" w:rsidRPr="001B0BFE" w:rsidRDefault="001B0BFE" w:rsidP="001B0BFE">
            <w:pPr>
              <w:ind w:firstLineChars="800" w:firstLine="1767"/>
              <w:rPr>
                <w:rFonts w:eastAsia="Times New Roman" w:cs="Times New Roman"/>
                <w:b/>
                <w:bCs/>
                <w:color w:val="000000"/>
                <w:sz w:val="22"/>
                <w:szCs w:val="22"/>
              </w:rPr>
            </w:pPr>
            <w:r w:rsidRPr="001B0BFE">
              <w:rPr>
                <w:rFonts w:eastAsia="Times New Roman" w:cs="Times New Roman"/>
                <w:b/>
                <w:bCs/>
                <w:color w:val="000000"/>
                <w:sz w:val="22"/>
                <w:szCs w:val="22"/>
              </w:rPr>
              <w:t> </w:t>
            </w:r>
          </w:p>
        </w:tc>
      </w:tr>
      <w:tr w:rsidR="001B0BFE" w:rsidRPr="00811B80" w14:paraId="5E88FF0C" w14:textId="77777777" w:rsidTr="00684C31">
        <w:trPr>
          <w:trHeight w:val="678"/>
        </w:trPr>
        <w:tc>
          <w:tcPr>
            <w:tcW w:w="5130" w:type="dxa"/>
            <w:tcBorders>
              <w:top w:val="single" w:sz="8" w:space="0" w:color="auto"/>
              <w:left w:val="single" w:sz="8" w:space="0" w:color="auto"/>
              <w:bottom w:val="single" w:sz="8" w:space="0" w:color="auto"/>
              <w:right w:val="single" w:sz="8" w:space="0" w:color="auto"/>
            </w:tcBorders>
            <w:shd w:val="clear" w:color="000000" w:fill="FCE4D6"/>
            <w:vAlign w:val="center"/>
            <w:hideMark/>
          </w:tcPr>
          <w:p w14:paraId="5E88FF0A" w14:textId="77777777" w:rsidR="001B0BFE" w:rsidRPr="001B0BFE" w:rsidRDefault="001B0BFE" w:rsidP="00E0670E">
            <w:pPr>
              <w:pStyle w:val="ListParagraph"/>
              <w:numPr>
                <w:ilvl w:val="0"/>
                <w:numId w:val="26"/>
              </w:numPr>
              <w:rPr>
                <w:rFonts w:eastAsia="Times New Roman" w:cs="Times New Roman"/>
              </w:rPr>
            </w:pPr>
            <w:r w:rsidRPr="001B0BFE">
              <w:rPr>
                <w:rFonts w:eastAsia="Times New Roman" w:cs="Times New Roman"/>
              </w:rPr>
              <w:t>Other</w:t>
            </w:r>
          </w:p>
        </w:tc>
        <w:tc>
          <w:tcPr>
            <w:tcW w:w="552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E88FF0B" w14:textId="77777777" w:rsidR="001B0BFE" w:rsidRPr="001B0BFE" w:rsidRDefault="001B0BFE" w:rsidP="001B0BFE">
            <w:pPr>
              <w:ind w:firstLineChars="800" w:firstLine="1767"/>
              <w:rPr>
                <w:rFonts w:eastAsia="Times New Roman" w:cs="Times New Roman"/>
                <w:b/>
                <w:bCs/>
                <w:color w:val="000000"/>
                <w:sz w:val="22"/>
                <w:szCs w:val="22"/>
              </w:rPr>
            </w:pPr>
            <w:r w:rsidRPr="001B0BFE">
              <w:rPr>
                <w:rFonts w:eastAsia="Times New Roman" w:cs="Times New Roman"/>
                <w:b/>
                <w:bCs/>
                <w:color w:val="000000"/>
                <w:sz w:val="22"/>
                <w:szCs w:val="22"/>
              </w:rPr>
              <w:t> </w:t>
            </w:r>
          </w:p>
        </w:tc>
      </w:tr>
      <w:tr w:rsidR="001B0BFE" w:rsidRPr="00811B80" w14:paraId="5E88FF0F" w14:textId="77777777" w:rsidTr="00684C31">
        <w:trPr>
          <w:trHeight w:val="588"/>
        </w:trPr>
        <w:tc>
          <w:tcPr>
            <w:tcW w:w="5130" w:type="dxa"/>
            <w:tcBorders>
              <w:top w:val="single" w:sz="8" w:space="0" w:color="auto"/>
              <w:left w:val="single" w:sz="8" w:space="0" w:color="auto"/>
              <w:bottom w:val="single" w:sz="8" w:space="0" w:color="auto"/>
              <w:right w:val="single" w:sz="8" w:space="0" w:color="auto"/>
            </w:tcBorders>
            <w:shd w:val="clear" w:color="000000" w:fill="FCE4D6"/>
            <w:hideMark/>
          </w:tcPr>
          <w:p w14:paraId="5E88FF0D" w14:textId="77777777" w:rsidR="001B0BFE" w:rsidRPr="001B0BFE" w:rsidRDefault="001B0BFE" w:rsidP="001B0BFE">
            <w:pPr>
              <w:rPr>
                <w:rFonts w:eastAsia="Times New Roman" w:cs="Times New Roman"/>
                <w:color w:val="000000"/>
                <w:sz w:val="22"/>
                <w:szCs w:val="22"/>
              </w:rPr>
            </w:pPr>
            <w:r w:rsidRPr="001B0BFE">
              <w:rPr>
                <w:rFonts w:eastAsia="Times New Roman" w:cs="Times New Roman"/>
                <w:color w:val="000000"/>
                <w:sz w:val="22"/>
                <w:szCs w:val="22"/>
              </w:rPr>
              <w:t> </w:t>
            </w:r>
          </w:p>
        </w:tc>
        <w:tc>
          <w:tcPr>
            <w:tcW w:w="552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E88FF0E" w14:textId="77777777" w:rsidR="001B0BFE" w:rsidRPr="001B0BFE" w:rsidRDefault="001B0BFE" w:rsidP="001B0BFE">
            <w:pPr>
              <w:ind w:firstLineChars="800" w:firstLine="1767"/>
              <w:rPr>
                <w:rFonts w:eastAsia="Times New Roman" w:cs="Times New Roman"/>
                <w:b/>
                <w:bCs/>
                <w:color w:val="000000"/>
                <w:sz w:val="22"/>
                <w:szCs w:val="22"/>
              </w:rPr>
            </w:pPr>
            <w:r w:rsidRPr="001B0BFE">
              <w:rPr>
                <w:rFonts w:eastAsia="Times New Roman" w:cs="Times New Roman"/>
                <w:b/>
                <w:bCs/>
                <w:color w:val="000000"/>
                <w:sz w:val="22"/>
                <w:szCs w:val="22"/>
              </w:rPr>
              <w:t> </w:t>
            </w:r>
          </w:p>
        </w:tc>
      </w:tr>
      <w:tr w:rsidR="001B0BFE" w:rsidRPr="00811B80" w14:paraId="5E88FF13" w14:textId="77777777" w:rsidTr="00684C31">
        <w:trPr>
          <w:trHeight w:val="1274"/>
        </w:trPr>
        <w:tc>
          <w:tcPr>
            <w:tcW w:w="513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5E88FF10" w14:textId="77777777" w:rsidR="001B0BFE" w:rsidRPr="001B0BFE" w:rsidRDefault="001B0BFE" w:rsidP="001B0BFE">
            <w:pPr>
              <w:rPr>
                <w:rFonts w:eastAsia="Times New Roman" w:cs="Times New Roman"/>
                <w:color w:val="C00000"/>
                <w:sz w:val="22"/>
                <w:szCs w:val="22"/>
              </w:rPr>
            </w:pPr>
            <w:r w:rsidRPr="001B0BFE">
              <w:rPr>
                <w:rFonts w:eastAsia="Times New Roman" w:cs="Times New Roman"/>
                <w:color w:val="000000"/>
                <w:sz w:val="22"/>
                <w:szCs w:val="22"/>
              </w:rPr>
              <w:t>Shut off floor ventilation system to make a cohort of infected patients</w:t>
            </w:r>
          </w:p>
        </w:tc>
        <w:tc>
          <w:tcPr>
            <w:tcW w:w="552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E88FF11" w14:textId="77777777" w:rsidR="001B0BFE" w:rsidRPr="001B0BFE" w:rsidRDefault="001B0BFE" w:rsidP="001B0BFE">
            <w:pPr>
              <w:rPr>
                <w:rFonts w:eastAsia="Times New Roman" w:cs="Times New Roman"/>
                <w:b/>
                <w:bCs/>
                <w:color w:val="000000"/>
                <w:sz w:val="22"/>
                <w:szCs w:val="22"/>
              </w:rPr>
            </w:pPr>
            <w:r w:rsidRPr="001B0BFE">
              <w:rPr>
                <w:rFonts w:eastAsia="Times New Roman" w:cs="Times New Roman"/>
                <w:b/>
                <w:bCs/>
                <w:color w:val="000000"/>
                <w:sz w:val="22"/>
                <w:szCs w:val="22"/>
              </w:rPr>
              <w:t>REGULATIONS:</w:t>
            </w:r>
          </w:p>
          <w:p w14:paraId="5E88FF12" w14:textId="77777777" w:rsidR="001B0BFE" w:rsidRPr="001B0BFE" w:rsidRDefault="001B0BFE" w:rsidP="001B0BFE">
            <w:pPr>
              <w:rPr>
                <w:rFonts w:eastAsia="Times New Roman" w:cs="Times New Roman"/>
                <w:color w:val="C00000"/>
                <w:sz w:val="22"/>
                <w:szCs w:val="22"/>
              </w:rPr>
            </w:pPr>
            <w:r w:rsidRPr="001B0BFE">
              <w:rPr>
                <w:rFonts w:eastAsia="Times New Roman" w:cs="Times New Roman"/>
                <w:color w:val="000000"/>
                <w:sz w:val="22"/>
                <w:szCs w:val="22"/>
              </w:rPr>
              <w:t>22 CCR 70823: A private room shall be available for any patient in need of physical separation as defined by the infection control committee</w:t>
            </w:r>
          </w:p>
        </w:tc>
      </w:tr>
      <w:tr w:rsidR="001B0BFE" w:rsidRPr="00811B80" w14:paraId="5E88FF16" w14:textId="77777777" w:rsidTr="00684C31">
        <w:trPr>
          <w:trHeight w:val="1211"/>
        </w:trPr>
        <w:tc>
          <w:tcPr>
            <w:tcW w:w="5130" w:type="dxa"/>
            <w:vMerge/>
            <w:tcBorders>
              <w:top w:val="single" w:sz="8" w:space="0" w:color="auto"/>
              <w:left w:val="single" w:sz="8" w:space="0" w:color="auto"/>
              <w:bottom w:val="single" w:sz="8" w:space="0" w:color="auto"/>
              <w:right w:val="single" w:sz="8" w:space="0" w:color="auto"/>
            </w:tcBorders>
            <w:vAlign w:val="center"/>
            <w:hideMark/>
          </w:tcPr>
          <w:p w14:paraId="5E88FF14" w14:textId="77777777" w:rsidR="001B0BFE" w:rsidRPr="001B0BFE" w:rsidRDefault="001B0BFE" w:rsidP="001B0BFE">
            <w:pPr>
              <w:rPr>
                <w:rFonts w:eastAsia="Times New Roman" w:cs="Times New Roman"/>
                <w:color w:val="C00000"/>
                <w:sz w:val="22"/>
                <w:szCs w:val="22"/>
              </w:rPr>
            </w:pPr>
          </w:p>
        </w:tc>
        <w:tc>
          <w:tcPr>
            <w:tcW w:w="552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E88FF15" w14:textId="77777777" w:rsidR="001B0BFE" w:rsidRPr="001B0BFE" w:rsidRDefault="001B0BFE" w:rsidP="001B0BFE">
            <w:pPr>
              <w:rPr>
                <w:rFonts w:eastAsia="Times New Roman" w:cs="Times New Roman"/>
                <w:color w:val="C00000"/>
                <w:sz w:val="22"/>
                <w:szCs w:val="22"/>
              </w:rPr>
            </w:pPr>
            <w:r w:rsidRPr="001B0BFE">
              <w:rPr>
                <w:rFonts w:eastAsia="Times New Roman" w:cs="Times New Roman"/>
                <w:color w:val="000000"/>
                <w:sz w:val="22"/>
                <w:szCs w:val="22"/>
              </w:rPr>
              <w:t>22 CCR 70855: Heating, air conditioning and ventilation systems shall be maintained in operating condition to provide a comfortable temperature</w:t>
            </w:r>
          </w:p>
        </w:tc>
      </w:tr>
      <w:tr w:rsidR="001B0BFE" w:rsidRPr="00811B80" w14:paraId="5E88FF19" w14:textId="77777777" w:rsidTr="00684C31">
        <w:trPr>
          <w:trHeight w:val="799"/>
        </w:trPr>
        <w:tc>
          <w:tcPr>
            <w:tcW w:w="5130" w:type="dxa"/>
            <w:vMerge w:val="restart"/>
            <w:tcBorders>
              <w:top w:val="single" w:sz="8" w:space="0" w:color="auto"/>
              <w:left w:val="single" w:sz="8" w:space="0" w:color="auto"/>
              <w:bottom w:val="single" w:sz="8" w:space="0" w:color="auto"/>
              <w:right w:val="single" w:sz="8" w:space="0" w:color="auto"/>
            </w:tcBorders>
            <w:shd w:val="clear" w:color="000000" w:fill="FCE4D6"/>
            <w:vAlign w:val="center"/>
            <w:hideMark/>
          </w:tcPr>
          <w:p w14:paraId="5E88FF17" w14:textId="77777777" w:rsidR="001B0BFE" w:rsidRPr="001B0BFE" w:rsidRDefault="001B0BFE" w:rsidP="001B0BFE">
            <w:pPr>
              <w:rPr>
                <w:rFonts w:eastAsia="Times New Roman" w:cs="Times New Roman"/>
                <w:color w:val="C00000"/>
                <w:sz w:val="22"/>
                <w:szCs w:val="22"/>
              </w:rPr>
            </w:pPr>
            <w:r w:rsidRPr="001B0BFE">
              <w:rPr>
                <w:rFonts w:eastAsia="Times New Roman" w:cs="Times New Roman"/>
                <w:color w:val="000000"/>
                <w:sz w:val="22"/>
                <w:szCs w:val="22"/>
              </w:rPr>
              <w:t>Use Outdoor Tents to create additional patient care areas</w:t>
            </w:r>
          </w:p>
        </w:tc>
        <w:tc>
          <w:tcPr>
            <w:tcW w:w="5526" w:type="dxa"/>
            <w:tcBorders>
              <w:top w:val="single" w:sz="8" w:space="0" w:color="auto"/>
              <w:left w:val="single" w:sz="8" w:space="0" w:color="auto"/>
              <w:bottom w:val="single" w:sz="8" w:space="0" w:color="auto"/>
              <w:right w:val="single" w:sz="8" w:space="0" w:color="auto"/>
            </w:tcBorders>
            <w:shd w:val="clear" w:color="000000" w:fill="FCE4D6"/>
            <w:vAlign w:val="center"/>
            <w:hideMark/>
          </w:tcPr>
          <w:p w14:paraId="5E88FF18" w14:textId="77777777" w:rsidR="001B0BFE" w:rsidRPr="001B0BFE" w:rsidRDefault="001B0BFE" w:rsidP="001B0BFE">
            <w:pPr>
              <w:rPr>
                <w:rFonts w:eastAsia="Times New Roman" w:cs="Times New Roman"/>
                <w:color w:val="000000"/>
                <w:sz w:val="22"/>
                <w:szCs w:val="22"/>
              </w:rPr>
            </w:pPr>
            <w:r w:rsidRPr="001B0BFE">
              <w:rPr>
                <w:rFonts w:eastAsia="Times New Roman" w:cs="Times New Roman"/>
                <w:color w:val="000000"/>
                <w:sz w:val="22"/>
                <w:szCs w:val="22"/>
              </w:rPr>
              <w:t>Where to locate the Outdoor Tents, as an additional care area option:</w:t>
            </w:r>
          </w:p>
        </w:tc>
      </w:tr>
      <w:tr w:rsidR="001B0BFE" w:rsidRPr="00811B80" w14:paraId="5E88FF1C" w14:textId="77777777" w:rsidTr="00684C31">
        <w:trPr>
          <w:trHeight w:val="799"/>
        </w:trPr>
        <w:tc>
          <w:tcPr>
            <w:tcW w:w="5130" w:type="dxa"/>
            <w:vMerge/>
            <w:tcBorders>
              <w:top w:val="single" w:sz="8" w:space="0" w:color="auto"/>
              <w:left w:val="single" w:sz="8" w:space="0" w:color="auto"/>
              <w:bottom w:val="single" w:sz="8" w:space="0" w:color="auto"/>
              <w:right w:val="single" w:sz="8" w:space="0" w:color="auto"/>
            </w:tcBorders>
            <w:vAlign w:val="center"/>
            <w:hideMark/>
          </w:tcPr>
          <w:p w14:paraId="5E88FF1A" w14:textId="77777777" w:rsidR="001B0BFE" w:rsidRPr="001B0BFE" w:rsidRDefault="001B0BFE" w:rsidP="001B0BFE">
            <w:pPr>
              <w:rPr>
                <w:rFonts w:eastAsia="Times New Roman" w:cs="Times New Roman"/>
                <w:color w:val="C00000"/>
                <w:sz w:val="22"/>
                <w:szCs w:val="22"/>
              </w:rPr>
            </w:pPr>
          </w:p>
        </w:tc>
        <w:tc>
          <w:tcPr>
            <w:tcW w:w="552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E88FF1B" w14:textId="77777777" w:rsidR="001B0BFE" w:rsidRPr="00BA59A7" w:rsidRDefault="001B0BFE" w:rsidP="001B0BFE">
            <w:pPr>
              <w:ind w:firstLineChars="181" w:firstLine="398"/>
              <w:rPr>
                <w:rFonts w:eastAsia="Times New Roman" w:cs="Times New Roman"/>
                <w:bCs/>
                <w:color w:val="000000"/>
                <w:sz w:val="22"/>
                <w:szCs w:val="22"/>
              </w:rPr>
            </w:pPr>
            <w:r w:rsidRPr="00BA59A7">
              <w:rPr>
                <w:rFonts w:eastAsia="Times New Roman" w:cs="Times New Roman"/>
                <w:bCs/>
                <w:color w:val="000000"/>
                <w:sz w:val="22"/>
                <w:szCs w:val="22"/>
              </w:rPr>
              <w:t>1. </w:t>
            </w:r>
          </w:p>
        </w:tc>
      </w:tr>
      <w:tr w:rsidR="001B0BFE" w:rsidRPr="00811B80" w14:paraId="5E88FF1F" w14:textId="77777777" w:rsidTr="00684C31">
        <w:trPr>
          <w:trHeight w:val="799"/>
        </w:trPr>
        <w:tc>
          <w:tcPr>
            <w:tcW w:w="5130" w:type="dxa"/>
            <w:vMerge/>
            <w:tcBorders>
              <w:top w:val="single" w:sz="8" w:space="0" w:color="auto"/>
              <w:left w:val="single" w:sz="8" w:space="0" w:color="auto"/>
              <w:bottom w:val="single" w:sz="8" w:space="0" w:color="auto"/>
              <w:right w:val="single" w:sz="8" w:space="0" w:color="auto"/>
            </w:tcBorders>
            <w:vAlign w:val="center"/>
            <w:hideMark/>
          </w:tcPr>
          <w:p w14:paraId="5E88FF1D" w14:textId="77777777" w:rsidR="001B0BFE" w:rsidRPr="001B0BFE" w:rsidRDefault="001B0BFE" w:rsidP="001B0BFE">
            <w:pPr>
              <w:rPr>
                <w:rFonts w:eastAsia="Times New Roman" w:cs="Times New Roman"/>
                <w:color w:val="C00000"/>
                <w:sz w:val="22"/>
                <w:szCs w:val="22"/>
              </w:rPr>
            </w:pPr>
          </w:p>
        </w:tc>
        <w:tc>
          <w:tcPr>
            <w:tcW w:w="552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E88FF1E" w14:textId="77777777" w:rsidR="001B0BFE" w:rsidRPr="00BA59A7" w:rsidRDefault="001B0BFE" w:rsidP="001B0BFE">
            <w:pPr>
              <w:ind w:firstLineChars="181" w:firstLine="398"/>
              <w:rPr>
                <w:rFonts w:eastAsia="Times New Roman" w:cs="Times New Roman"/>
                <w:bCs/>
                <w:color w:val="000000"/>
                <w:sz w:val="22"/>
                <w:szCs w:val="22"/>
              </w:rPr>
            </w:pPr>
            <w:r w:rsidRPr="00BA59A7">
              <w:rPr>
                <w:rFonts w:eastAsia="Times New Roman" w:cs="Times New Roman"/>
                <w:bCs/>
                <w:color w:val="000000"/>
                <w:sz w:val="22"/>
                <w:szCs w:val="22"/>
              </w:rPr>
              <w:t>2. </w:t>
            </w:r>
          </w:p>
        </w:tc>
      </w:tr>
      <w:tr w:rsidR="001B0BFE" w:rsidRPr="00811B80" w14:paraId="5E88FF22" w14:textId="77777777" w:rsidTr="00684C31">
        <w:trPr>
          <w:trHeight w:val="799"/>
        </w:trPr>
        <w:tc>
          <w:tcPr>
            <w:tcW w:w="5130" w:type="dxa"/>
            <w:vMerge/>
            <w:tcBorders>
              <w:top w:val="single" w:sz="8" w:space="0" w:color="auto"/>
              <w:left w:val="single" w:sz="8" w:space="0" w:color="auto"/>
              <w:bottom w:val="single" w:sz="8" w:space="0" w:color="auto"/>
              <w:right w:val="single" w:sz="8" w:space="0" w:color="auto"/>
            </w:tcBorders>
            <w:vAlign w:val="center"/>
            <w:hideMark/>
          </w:tcPr>
          <w:p w14:paraId="5E88FF20" w14:textId="77777777" w:rsidR="001B0BFE" w:rsidRPr="001B0BFE" w:rsidRDefault="001B0BFE" w:rsidP="001B0BFE">
            <w:pPr>
              <w:rPr>
                <w:rFonts w:eastAsia="Times New Roman" w:cs="Times New Roman"/>
                <w:color w:val="C00000"/>
                <w:sz w:val="22"/>
                <w:szCs w:val="22"/>
              </w:rPr>
            </w:pPr>
          </w:p>
        </w:tc>
        <w:tc>
          <w:tcPr>
            <w:tcW w:w="552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E88FF21" w14:textId="77777777" w:rsidR="001B0BFE" w:rsidRPr="00BA59A7" w:rsidRDefault="001B0BFE" w:rsidP="001B0BFE">
            <w:pPr>
              <w:ind w:firstLineChars="181" w:firstLine="398"/>
              <w:rPr>
                <w:rFonts w:eastAsia="Times New Roman" w:cs="Times New Roman"/>
                <w:bCs/>
                <w:color w:val="000000"/>
                <w:sz w:val="22"/>
                <w:szCs w:val="22"/>
              </w:rPr>
            </w:pPr>
            <w:r w:rsidRPr="00BA59A7">
              <w:rPr>
                <w:rFonts w:eastAsia="Times New Roman" w:cs="Times New Roman"/>
                <w:bCs/>
                <w:color w:val="000000"/>
                <w:sz w:val="22"/>
                <w:szCs w:val="22"/>
              </w:rPr>
              <w:t>3.</w:t>
            </w:r>
          </w:p>
        </w:tc>
      </w:tr>
    </w:tbl>
    <w:p w14:paraId="5E88FF23" w14:textId="77777777" w:rsidR="00133717" w:rsidRPr="00811B80" w:rsidRDefault="00133717" w:rsidP="00133717"/>
    <w:p w14:paraId="5E88FF24" w14:textId="77777777" w:rsidR="00133717" w:rsidRPr="00811B80" w:rsidRDefault="00133717" w:rsidP="00133717">
      <w:pPr>
        <w:pStyle w:val="HeadingA"/>
        <w:rPr>
          <w:rFonts w:asciiTheme="minorHAnsi" w:hAnsiTheme="minorHAnsi"/>
        </w:rPr>
      </w:pPr>
    </w:p>
    <w:p w14:paraId="5E88FF25" w14:textId="77777777" w:rsidR="0075250E" w:rsidRPr="00811B80" w:rsidRDefault="0075250E" w:rsidP="00133717">
      <w:pPr>
        <w:pStyle w:val="HeadingA"/>
        <w:rPr>
          <w:rFonts w:asciiTheme="minorHAnsi" w:hAnsiTheme="minorHAnsi"/>
        </w:rPr>
        <w:sectPr w:rsidR="0075250E" w:rsidRPr="00811B80" w:rsidSect="00261C4D">
          <w:pgSz w:w="12240" w:h="15840"/>
          <w:pgMar w:top="1440" w:right="1440" w:bottom="1440" w:left="1440" w:header="720" w:footer="720" w:gutter="0"/>
          <w:cols w:space="720"/>
          <w:docGrid w:linePitch="360"/>
        </w:sectPr>
      </w:pPr>
    </w:p>
    <w:p w14:paraId="5E88FF26" w14:textId="77777777" w:rsidR="00EF559E" w:rsidRPr="00121B78" w:rsidRDefault="00EF559E" w:rsidP="002217C1">
      <w:pPr>
        <w:pStyle w:val="HeadingB"/>
      </w:pPr>
      <w:bookmarkStart w:id="44" w:name="_Toc517026972"/>
      <w:bookmarkStart w:id="45" w:name="Hospital_resource_Staff"/>
      <w:r w:rsidRPr="00121B78">
        <w:t>Staff</w:t>
      </w:r>
      <w:bookmarkEnd w:id="44"/>
    </w:p>
    <w:bookmarkEnd w:id="45"/>
    <w:p w14:paraId="5E88FF27" w14:textId="77777777" w:rsidR="00224CA7" w:rsidRPr="00811B80" w:rsidRDefault="00224CA7" w:rsidP="00133717">
      <w:pPr>
        <w:pStyle w:val="HeadingA"/>
        <w:rPr>
          <w:rFonts w:asciiTheme="minorHAnsi" w:hAnsiTheme="minorHAnsi"/>
          <w:color w:val="000000" w:themeColor="text1"/>
        </w:rPr>
      </w:pPr>
    </w:p>
    <w:p w14:paraId="5E88FF28" w14:textId="77777777" w:rsidR="00EF559E" w:rsidRPr="00811B80" w:rsidRDefault="00EF559E" w:rsidP="00EF559E">
      <w:pPr>
        <w:pStyle w:val="Body"/>
        <w:rPr>
          <w:i/>
          <w:color w:val="000000" w:themeColor="text1"/>
          <w:sz w:val="24"/>
          <w:szCs w:val="24"/>
        </w:rPr>
      </w:pPr>
      <w:r w:rsidRPr="00811B80">
        <w:rPr>
          <w:i/>
          <w:color w:val="000000" w:themeColor="text1"/>
          <w:sz w:val="24"/>
          <w:szCs w:val="24"/>
          <w:highlight w:val="lightGray"/>
        </w:rPr>
        <w:t xml:space="preserve">Goal – increase available hospital </w:t>
      </w:r>
      <w:r w:rsidR="00224CA7" w:rsidRPr="00811B80">
        <w:rPr>
          <w:i/>
          <w:color w:val="000000" w:themeColor="text1"/>
          <w:sz w:val="24"/>
          <w:szCs w:val="24"/>
          <w:highlight w:val="lightGray"/>
        </w:rPr>
        <w:t>s</w:t>
      </w:r>
      <w:r w:rsidRPr="00811B80">
        <w:rPr>
          <w:i/>
          <w:color w:val="000000" w:themeColor="text1"/>
          <w:sz w:val="24"/>
          <w:szCs w:val="24"/>
          <w:highlight w:val="lightGray"/>
        </w:rPr>
        <w:t>taff to provide direct patient care, in the event of a disaster or a pediatric surge event.</w:t>
      </w:r>
    </w:p>
    <w:p w14:paraId="5E88FF29" w14:textId="77777777" w:rsidR="00F16899" w:rsidRPr="00964C2E" w:rsidRDefault="00F16899" w:rsidP="00964C2E">
      <w:pPr>
        <w:pStyle w:val="Body"/>
      </w:pPr>
    </w:p>
    <w:p w14:paraId="5E88FF2A" w14:textId="77777777" w:rsidR="00F16899" w:rsidRPr="00964C2E" w:rsidRDefault="00F16899" w:rsidP="00964C2E">
      <w:pPr>
        <w:pStyle w:val="Body"/>
      </w:pPr>
      <w:r w:rsidRPr="00964C2E">
        <w:t>The following individuals have been identified as having previous pediatric experience or certifications</w:t>
      </w:r>
      <w:r w:rsidR="001B0BFE" w:rsidRPr="00964C2E">
        <w:t>,</w:t>
      </w:r>
      <w:r w:rsidRPr="00964C2E">
        <w:t xml:space="preserve"> such as PALS</w:t>
      </w:r>
      <w:r w:rsidR="00CB3B62">
        <w:t xml:space="preserve"> or APLS</w:t>
      </w:r>
      <w:r w:rsidRPr="00964C2E">
        <w:t>.</w:t>
      </w:r>
    </w:p>
    <w:p w14:paraId="5E88FF2B" w14:textId="77777777" w:rsidR="00F16899" w:rsidRDefault="00F16899" w:rsidP="00133717">
      <w:pPr>
        <w:pStyle w:val="HeadingA"/>
        <w:rPr>
          <w:rFonts w:asciiTheme="minorHAnsi" w:hAnsiTheme="minorHAnsi"/>
          <w:sz w:val="22"/>
          <w:szCs w:val="22"/>
        </w:rPr>
      </w:pPr>
    </w:p>
    <w:p w14:paraId="5E88FF2C" w14:textId="77777777" w:rsidR="00F16899" w:rsidRPr="00FA5C02" w:rsidRDefault="00F16899" w:rsidP="00FA5C02">
      <w:pPr>
        <w:pStyle w:val="Body"/>
        <w:rPr>
          <w:b/>
          <w:u w:val="single"/>
        </w:rPr>
      </w:pPr>
      <w:r w:rsidRPr="00FA5C02">
        <w:rPr>
          <w:b/>
          <w:u w:val="single"/>
        </w:rPr>
        <w:t xml:space="preserve">Pediatric Emergency Response Team </w:t>
      </w:r>
    </w:p>
    <w:p w14:paraId="5E88FF2D" w14:textId="77777777" w:rsidR="00F16899" w:rsidRDefault="00F16899" w:rsidP="00133717">
      <w:pPr>
        <w:pStyle w:val="HeadingA"/>
        <w:rPr>
          <w:rFonts w:asciiTheme="minorHAnsi" w:hAnsiTheme="minorHAnsi"/>
        </w:rPr>
      </w:pPr>
    </w:p>
    <w:tbl>
      <w:tblPr>
        <w:tblStyle w:val="TableGrid"/>
        <w:tblW w:w="10264" w:type="dxa"/>
        <w:tblLook w:val="04A0" w:firstRow="1" w:lastRow="0" w:firstColumn="1" w:lastColumn="0" w:noHBand="0" w:noVBand="1"/>
      </w:tblPr>
      <w:tblGrid>
        <w:gridCol w:w="985"/>
        <w:gridCol w:w="2790"/>
        <w:gridCol w:w="1620"/>
        <w:gridCol w:w="2256"/>
        <w:gridCol w:w="2613"/>
      </w:tblGrid>
      <w:tr w:rsidR="00F16899" w:rsidRPr="001B0BFE" w14:paraId="5E88FF33" w14:textId="77777777" w:rsidTr="00964C2E">
        <w:tc>
          <w:tcPr>
            <w:tcW w:w="985" w:type="dxa"/>
            <w:shd w:val="clear" w:color="auto" w:fill="FBE4D5" w:themeFill="accent2" w:themeFillTint="33"/>
          </w:tcPr>
          <w:p w14:paraId="5E88FF2E" w14:textId="77777777" w:rsidR="00F16899" w:rsidRPr="001B0BFE" w:rsidRDefault="00F16899" w:rsidP="00964C2E">
            <w:pPr>
              <w:pStyle w:val="Body"/>
            </w:pPr>
          </w:p>
        </w:tc>
        <w:tc>
          <w:tcPr>
            <w:tcW w:w="2790" w:type="dxa"/>
            <w:shd w:val="clear" w:color="auto" w:fill="FBE4D5" w:themeFill="accent2" w:themeFillTint="33"/>
          </w:tcPr>
          <w:p w14:paraId="5E88FF2F" w14:textId="77777777" w:rsidR="00F16899" w:rsidRPr="001B0BFE" w:rsidRDefault="00F16899" w:rsidP="00964C2E">
            <w:pPr>
              <w:pStyle w:val="Body"/>
            </w:pPr>
            <w:r w:rsidRPr="001B0BFE">
              <w:t>Name</w:t>
            </w:r>
          </w:p>
        </w:tc>
        <w:tc>
          <w:tcPr>
            <w:tcW w:w="1620" w:type="dxa"/>
            <w:shd w:val="clear" w:color="auto" w:fill="FBE4D5" w:themeFill="accent2" w:themeFillTint="33"/>
          </w:tcPr>
          <w:p w14:paraId="5E88FF30" w14:textId="77777777" w:rsidR="00F16899" w:rsidRPr="001B0BFE" w:rsidRDefault="00F16899" w:rsidP="00964C2E">
            <w:pPr>
              <w:pStyle w:val="Body"/>
            </w:pPr>
            <w:r w:rsidRPr="001B0BFE">
              <w:t>Previous Pediatric Experience</w:t>
            </w:r>
          </w:p>
        </w:tc>
        <w:tc>
          <w:tcPr>
            <w:tcW w:w="2256" w:type="dxa"/>
            <w:shd w:val="clear" w:color="auto" w:fill="FBE4D5" w:themeFill="accent2" w:themeFillTint="33"/>
          </w:tcPr>
          <w:p w14:paraId="5E88FF31" w14:textId="77777777" w:rsidR="00F16899" w:rsidRPr="001B0BFE" w:rsidRDefault="00F16899" w:rsidP="00964C2E">
            <w:pPr>
              <w:pStyle w:val="Body"/>
            </w:pPr>
            <w:r w:rsidRPr="001B0BFE">
              <w:t>Phone (Cell)</w:t>
            </w:r>
          </w:p>
        </w:tc>
        <w:tc>
          <w:tcPr>
            <w:tcW w:w="2613" w:type="dxa"/>
            <w:shd w:val="clear" w:color="auto" w:fill="FBE4D5" w:themeFill="accent2" w:themeFillTint="33"/>
          </w:tcPr>
          <w:p w14:paraId="5E88FF32" w14:textId="77777777" w:rsidR="00F16899" w:rsidRPr="001B0BFE" w:rsidRDefault="00F16899" w:rsidP="00964C2E">
            <w:pPr>
              <w:pStyle w:val="Body"/>
            </w:pPr>
            <w:r w:rsidRPr="001B0BFE">
              <w:t>Email</w:t>
            </w:r>
          </w:p>
        </w:tc>
      </w:tr>
      <w:tr w:rsidR="00F16899" w:rsidRPr="001B0BFE" w14:paraId="5E88FF39" w14:textId="77777777" w:rsidTr="00964C2E">
        <w:tc>
          <w:tcPr>
            <w:tcW w:w="985" w:type="dxa"/>
          </w:tcPr>
          <w:p w14:paraId="5E88FF34" w14:textId="77777777" w:rsidR="00F16899" w:rsidRPr="001B0BFE" w:rsidRDefault="00964C2E" w:rsidP="00964C2E">
            <w:pPr>
              <w:pStyle w:val="Body"/>
            </w:pPr>
            <w:r>
              <w:t>1</w:t>
            </w:r>
          </w:p>
        </w:tc>
        <w:tc>
          <w:tcPr>
            <w:tcW w:w="2790" w:type="dxa"/>
          </w:tcPr>
          <w:p w14:paraId="5E88FF35" w14:textId="77777777" w:rsidR="00F16899" w:rsidRPr="001B0BFE" w:rsidRDefault="00F16899" w:rsidP="00964C2E">
            <w:pPr>
              <w:pStyle w:val="Body"/>
            </w:pPr>
          </w:p>
        </w:tc>
        <w:tc>
          <w:tcPr>
            <w:tcW w:w="1620" w:type="dxa"/>
          </w:tcPr>
          <w:p w14:paraId="5E88FF36" w14:textId="77777777" w:rsidR="00F16899" w:rsidRPr="001B0BFE" w:rsidRDefault="00F16899" w:rsidP="00964C2E">
            <w:pPr>
              <w:pStyle w:val="Body"/>
            </w:pPr>
          </w:p>
        </w:tc>
        <w:tc>
          <w:tcPr>
            <w:tcW w:w="2256" w:type="dxa"/>
          </w:tcPr>
          <w:p w14:paraId="5E88FF37" w14:textId="77777777" w:rsidR="00F16899" w:rsidRPr="001B0BFE" w:rsidRDefault="00F16899" w:rsidP="00964C2E">
            <w:pPr>
              <w:pStyle w:val="Body"/>
            </w:pPr>
          </w:p>
        </w:tc>
        <w:tc>
          <w:tcPr>
            <w:tcW w:w="2613" w:type="dxa"/>
          </w:tcPr>
          <w:p w14:paraId="5E88FF38" w14:textId="77777777" w:rsidR="00F16899" w:rsidRPr="001B0BFE" w:rsidRDefault="00F16899" w:rsidP="00964C2E">
            <w:pPr>
              <w:pStyle w:val="Body"/>
            </w:pPr>
          </w:p>
        </w:tc>
      </w:tr>
      <w:tr w:rsidR="00F16899" w:rsidRPr="001B0BFE" w14:paraId="5E88FF3F" w14:textId="77777777" w:rsidTr="00964C2E">
        <w:tc>
          <w:tcPr>
            <w:tcW w:w="985" w:type="dxa"/>
          </w:tcPr>
          <w:p w14:paraId="5E88FF3A" w14:textId="77777777" w:rsidR="00F16899" w:rsidRPr="001B0BFE" w:rsidRDefault="00964C2E" w:rsidP="00964C2E">
            <w:pPr>
              <w:pStyle w:val="Body"/>
            </w:pPr>
            <w:r>
              <w:t>2</w:t>
            </w:r>
          </w:p>
        </w:tc>
        <w:tc>
          <w:tcPr>
            <w:tcW w:w="2790" w:type="dxa"/>
          </w:tcPr>
          <w:p w14:paraId="5E88FF3B" w14:textId="77777777" w:rsidR="00F16899" w:rsidRPr="001B0BFE" w:rsidRDefault="00F16899" w:rsidP="00964C2E">
            <w:pPr>
              <w:pStyle w:val="Body"/>
            </w:pPr>
          </w:p>
        </w:tc>
        <w:tc>
          <w:tcPr>
            <w:tcW w:w="1620" w:type="dxa"/>
          </w:tcPr>
          <w:p w14:paraId="5E88FF3C" w14:textId="77777777" w:rsidR="00F16899" w:rsidRPr="001B0BFE" w:rsidRDefault="00F16899" w:rsidP="00964C2E">
            <w:pPr>
              <w:pStyle w:val="Body"/>
            </w:pPr>
          </w:p>
        </w:tc>
        <w:tc>
          <w:tcPr>
            <w:tcW w:w="2256" w:type="dxa"/>
          </w:tcPr>
          <w:p w14:paraId="5E88FF3D" w14:textId="77777777" w:rsidR="00F16899" w:rsidRPr="001B0BFE" w:rsidRDefault="00F16899" w:rsidP="00964C2E">
            <w:pPr>
              <w:pStyle w:val="Body"/>
            </w:pPr>
          </w:p>
        </w:tc>
        <w:tc>
          <w:tcPr>
            <w:tcW w:w="2613" w:type="dxa"/>
          </w:tcPr>
          <w:p w14:paraId="5E88FF3E" w14:textId="77777777" w:rsidR="00F16899" w:rsidRPr="001B0BFE" w:rsidRDefault="00F16899" w:rsidP="00964C2E">
            <w:pPr>
              <w:pStyle w:val="Body"/>
            </w:pPr>
          </w:p>
        </w:tc>
      </w:tr>
      <w:tr w:rsidR="00F16899" w:rsidRPr="001B0BFE" w14:paraId="5E88FF45" w14:textId="77777777" w:rsidTr="00964C2E">
        <w:tc>
          <w:tcPr>
            <w:tcW w:w="985" w:type="dxa"/>
          </w:tcPr>
          <w:p w14:paraId="5E88FF40" w14:textId="77777777" w:rsidR="00F16899" w:rsidRPr="001B0BFE" w:rsidRDefault="00964C2E" w:rsidP="00964C2E">
            <w:pPr>
              <w:pStyle w:val="Body"/>
            </w:pPr>
            <w:r>
              <w:t>3</w:t>
            </w:r>
          </w:p>
        </w:tc>
        <w:tc>
          <w:tcPr>
            <w:tcW w:w="2790" w:type="dxa"/>
          </w:tcPr>
          <w:p w14:paraId="5E88FF41" w14:textId="77777777" w:rsidR="00F16899" w:rsidRPr="001B0BFE" w:rsidRDefault="00F16899" w:rsidP="00964C2E">
            <w:pPr>
              <w:pStyle w:val="Body"/>
            </w:pPr>
          </w:p>
        </w:tc>
        <w:tc>
          <w:tcPr>
            <w:tcW w:w="1620" w:type="dxa"/>
          </w:tcPr>
          <w:p w14:paraId="5E88FF42" w14:textId="77777777" w:rsidR="00F16899" w:rsidRPr="001B0BFE" w:rsidRDefault="00F16899" w:rsidP="00964C2E">
            <w:pPr>
              <w:pStyle w:val="Body"/>
            </w:pPr>
          </w:p>
        </w:tc>
        <w:tc>
          <w:tcPr>
            <w:tcW w:w="2256" w:type="dxa"/>
          </w:tcPr>
          <w:p w14:paraId="5E88FF43" w14:textId="77777777" w:rsidR="00F16899" w:rsidRPr="001B0BFE" w:rsidRDefault="00F16899" w:rsidP="00964C2E">
            <w:pPr>
              <w:pStyle w:val="Body"/>
            </w:pPr>
          </w:p>
        </w:tc>
        <w:tc>
          <w:tcPr>
            <w:tcW w:w="2613" w:type="dxa"/>
          </w:tcPr>
          <w:p w14:paraId="5E88FF44" w14:textId="77777777" w:rsidR="00F16899" w:rsidRPr="001B0BFE" w:rsidRDefault="00F16899" w:rsidP="00964C2E">
            <w:pPr>
              <w:pStyle w:val="Body"/>
            </w:pPr>
          </w:p>
        </w:tc>
      </w:tr>
      <w:tr w:rsidR="00F16899" w:rsidRPr="001B0BFE" w14:paraId="5E88FF4B" w14:textId="77777777" w:rsidTr="00964C2E">
        <w:tc>
          <w:tcPr>
            <w:tcW w:w="985" w:type="dxa"/>
          </w:tcPr>
          <w:p w14:paraId="5E88FF46" w14:textId="77777777" w:rsidR="00F16899" w:rsidRPr="001B0BFE" w:rsidRDefault="00964C2E" w:rsidP="00964C2E">
            <w:pPr>
              <w:pStyle w:val="Body"/>
            </w:pPr>
            <w:r>
              <w:t>4</w:t>
            </w:r>
          </w:p>
        </w:tc>
        <w:tc>
          <w:tcPr>
            <w:tcW w:w="2790" w:type="dxa"/>
          </w:tcPr>
          <w:p w14:paraId="5E88FF47" w14:textId="77777777" w:rsidR="00F16899" w:rsidRPr="001B0BFE" w:rsidRDefault="00F16899" w:rsidP="00964C2E">
            <w:pPr>
              <w:pStyle w:val="Body"/>
            </w:pPr>
          </w:p>
        </w:tc>
        <w:tc>
          <w:tcPr>
            <w:tcW w:w="1620" w:type="dxa"/>
          </w:tcPr>
          <w:p w14:paraId="5E88FF48" w14:textId="77777777" w:rsidR="00F16899" w:rsidRPr="001B0BFE" w:rsidRDefault="00F16899" w:rsidP="00964C2E">
            <w:pPr>
              <w:pStyle w:val="Body"/>
            </w:pPr>
          </w:p>
        </w:tc>
        <w:tc>
          <w:tcPr>
            <w:tcW w:w="2256" w:type="dxa"/>
          </w:tcPr>
          <w:p w14:paraId="5E88FF49" w14:textId="77777777" w:rsidR="00F16899" w:rsidRPr="001B0BFE" w:rsidRDefault="00F16899" w:rsidP="00964C2E">
            <w:pPr>
              <w:pStyle w:val="Body"/>
            </w:pPr>
          </w:p>
        </w:tc>
        <w:tc>
          <w:tcPr>
            <w:tcW w:w="2613" w:type="dxa"/>
          </w:tcPr>
          <w:p w14:paraId="5E88FF4A" w14:textId="77777777" w:rsidR="00F16899" w:rsidRPr="001B0BFE" w:rsidRDefault="00F16899" w:rsidP="00964C2E">
            <w:pPr>
              <w:pStyle w:val="Body"/>
            </w:pPr>
          </w:p>
        </w:tc>
      </w:tr>
      <w:tr w:rsidR="00F16899" w:rsidRPr="001B0BFE" w14:paraId="5E88FF51" w14:textId="77777777" w:rsidTr="00964C2E">
        <w:tc>
          <w:tcPr>
            <w:tcW w:w="985" w:type="dxa"/>
          </w:tcPr>
          <w:p w14:paraId="5E88FF4C" w14:textId="77777777" w:rsidR="00F16899" w:rsidRPr="001B0BFE" w:rsidRDefault="00964C2E" w:rsidP="00964C2E">
            <w:pPr>
              <w:pStyle w:val="Body"/>
            </w:pPr>
            <w:r>
              <w:t>5</w:t>
            </w:r>
          </w:p>
        </w:tc>
        <w:tc>
          <w:tcPr>
            <w:tcW w:w="2790" w:type="dxa"/>
          </w:tcPr>
          <w:p w14:paraId="5E88FF4D" w14:textId="77777777" w:rsidR="00F16899" w:rsidRPr="001B0BFE" w:rsidRDefault="00F16899" w:rsidP="00964C2E">
            <w:pPr>
              <w:pStyle w:val="Body"/>
            </w:pPr>
          </w:p>
        </w:tc>
        <w:tc>
          <w:tcPr>
            <w:tcW w:w="1620" w:type="dxa"/>
          </w:tcPr>
          <w:p w14:paraId="5E88FF4E" w14:textId="77777777" w:rsidR="00F16899" w:rsidRPr="001B0BFE" w:rsidRDefault="00F16899" w:rsidP="00964C2E">
            <w:pPr>
              <w:pStyle w:val="Body"/>
            </w:pPr>
          </w:p>
        </w:tc>
        <w:tc>
          <w:tcPr>
            <w:tcW w:w="2256" w:type="dxa"/>
          </w:tcPr>
          <w:p w14:paraId="5E88FF4F" w14:textId="77777777" w:rsidR="00F16899" w:rsidRPr="001B0BFE" w:rsidRDefault="00F16899" w:rsidP="00964C2E">
            <w:pPr>
              <w:pStyle w:val="Body"/>
            </w:pPr>
          </w:p>
        </w:tc>
        <w:tc>
          <w:tcPr>
            <w:tcW w:w="2613" w:type="dxa"/>
          </w:tcPr>
          <w:p w14:paraId="5E88FF50" w14:textId="77777777" w:rsidR="00F16899" w:rsidRPr="001B0BFE" w:rsidRDefault="00F16899" w:rsidP="00964C2E">
            <w:pPr>
              <w:pStyle w:val="Body"/>
            </w:pPr>
          </w:p>
        </w:tc>
      </w:tr>
      <w:tr w:rsidR="00F16899" w:rsidRPr="001B0BFE" w14:paraId="5E88FF57" w14:textId="77777777" w:rsidTr="00964C2E">
        <w:tc>
          <w:tcPr>
            <w:tcW w:w="985" w:type="dxa"/>
          </w:tcPr>
          <w:p w14:paraId="5E88FF52" w14:textId="77777777" w:rsidR="00F16899" w:rsidRPr="001B0BFE" w:rsidRDefault="00964C2E" w:rsidP="00964C2E">
            <w:pPr>
              <w:pStyle w:val="Body"/>
            </w:pPr>
            <w:r>
              <w:t>6</w:t>
            </w:r>
          </w:p>
        </w:tc>
        <w:tc>
          <w:tcPr>
            <w:tcW w:w="2790" w:type="dxa"/>
          </w:tcPr>
          <w:p w14:paraId="5E88FF53" w14:textId="77777777" w:rsidR="00F16899" w:rsidRPr="001B0BFE" w:rsidRDefault="00F16899" w:rsidP="00964C2E">
            <w:pPr>
              <w:pStyle w:val="Body"/>
            </w:pPr>
          </w:p>
        </w:tc>
        <w:tc>
          <w:tcPr>
            <w:tcW w:w="1620" w:type="dxa"/>
          </w:tcPr>
          <w:p w14:paraId="5E88FF54" w14:textId="77777777" w:rsidR="00F16899" w:rsidRPr="001B0BFE" w:rsidRDefault="00F16899" w:rsidP="00964C2E">
            <w:pPr>
              <w:pStyle w:val="Body"/>
            </w:pPr>
          </w:p>
        </w:tc>
        <w:tc>
          <w:tcPr>
            <w:tcW w:w="2256" w:type="dxa"/>
          </w:tcPr>
          <w:p w14:paraId="5E88FF55" w14:textId="77777777" w:rsidR="00F16899" w:rsidRPr="001B0BFE" w:rsidRDefault="00F16899" w:rsidP="00964C2E">
            <w:pPr>
              <w:pStyle w:val="Body"/>
            </w:pPr>
          </w:p>
        </w:tc>
        <w:tc>
          <w:tcPr>
            <w:tcW w:w="2613" w:type="dxa"/>
          </w:tcPr>
          <w:p w14:paraId="5E88FF56" w14:textId="77777777" w:rsidR="00F16899" w:rsidRPr="001B0BFE" w:rsidRDefault="00F16899" w:rsidP="00964C2E">
            <w:pPr>
              <w:pStyle w:val="Body"/>
            </w:pPr>
          </w:p>
        </w:tc>
      </w:tr>
      <w:tr w:rsidR="00F16899" w:rsidRPr="001B0BFE" w14:paraId="5E88FF5D" w14:textId="77777777" w:rsidTr="00964C2E">
        <w:tc>
          <w:tcPr>
            <w:tcW w:w="985" w:type="dxa"/>
          </w:tcPr>
          <w:p w14:paraId="5E88FF58" w14:textId="77777777" w:rsidR="00F16899" w:rsidRPr="001B0BFE" w:rsidRDefault="00964C2E" w:rsidP="00964C2E">
            <w:pPr>
              <w:pStyle w:val="Body"/>
            </w:pPr>
            <w:r>
              <w:t>7</w:t>
            </w:r>
          </w:p>
        </w:tc>
        <w:tc>
          <w:tcPr>
            <w:tcW w:w="2790" w:type="dxa"/>
          </w:tcPr>
          <w:p w14:paraId="5E88FF59" w14:textId="77777777" w:rsidR="00F16899" w:rsidRPr="001B0BFE" w:rsidRDefault="00F16899" w:rsidP="00964C2E">
            <w:pPr>
              <w:pStyle w:val="Body"/>
            </w:pPr>
          </w:p>
        </w:tc>
        <w:tc>
          <w:tcPr>
            <w:tcW w:w="1620" w:type="dxa"/>
          </w:tcPr>
          <w:p w14:paraId="5E88FF5A" w14:textId="77777777" w:rsidR="00F16899" w:rsidRPr="001B0BFE" w:rsidRDefault="00F16899" w:rsidP="00964C2E">
            <w:pPr>
              <w:pStyle w:val="Body"/>
            </w:pPr>
          </w:p>
        </w:tc>
        <w:tc>
          <w:tcPr>
            <w:tcW w:w="2256" w:type="dxa"/>
          </w:tcPr>
          <w:p w14:paraId="5E88FF5B" w14:textId="77777777" w:rsidR="00F16899" w:rsidRPr="001B0BFE" w:rsidRDefault="00F16899" w:rsidP="00964C2E">
            <w:pPr>
              <w:pStyle w:val="Body"/>
            </w:pPr>
          </w:p>
        </w:tc>
        <w:tc>
          <w:tcPr>
            <w:tcW w:w="2613" w:type="dxa"/>
          </w:tcPr>
          <w:p w14:paraId="5E88FF5C" w14:textId="77777777" w:rsidR="00F16899" w:rsidRPr="001B0BFE" w:rsidRDefault="00F16899" w:rsidP="00964C2E">
            <w:pPr>
              <w:pStyle w:val="Body"/>
            </w:pPr>
          </w:p>
        </w:tc>
      </w:tr>
      <w:tr w:rsidR="00F16899" w:rsidRPr="001B0BFE" w14:paraId="5E88FF63" w14:textId="77777777" w:rsidTr="00964C2E">
        <w:tc>
          <w:tcPr>
            <w:tcW w:w="985" w:type="dxa"/>
          </w:tcPr>
          <w:p w14:paraId="5E88FF5E" w14:textId="77777777" w:rsidR="00F16899" w:rsidRPr="001B0BFE" w:rsidRDefault="00964C2E" w:rsidP="00964C2E">
            <w:pPr>
              <w:pStyle w:val="Body"/>
            </w:pPr>
            <w:r>
              <w:t>8</w:t>
            </w:r>
          </w:p>
        </w:tc>
        <w:tc>
          <w:tcPr>
            <w:tcW w:w="2790" w:type="dxa"/>
          </w:tcPr>
          <w:p w14:paraId="5E88FF5F" w14:textId="77777777" w:rsidR="00F16899" w:rsidRPr="001B0BFE" w:rsidRDefault="00F16899" w:rsidP="00964C2E">
            <w:pPr>
              <w:pStyle w:val="Body"/>
            </w:pPr>
          </w:p>
        </w:tc>
        <w:tc>
          <w:tcPr>
            <w:tcW w:w="1620" w:type="dxa"/>
          </w:tcPr>
          <w:p w14:paraId="5E88FF60" w14:textId="77777777" w:rsidR="00F16899" w:rsidRPr="001B0BFE" w:rsidRDefault="00F16899" w:rsidP="00964C2E">
            <w:pPr>
              <w:pStyle w:val="Body"/>
            </w:pPr>
          </w:p>
        </w:tc>
        <w:tc>
          <w:tcPr>
            <w:tcW w:w="2256" w:type="dxa"/>
          </w:tcPr>
          <w:p w14:paraId="5E88FF61" w14:textId="77777777" w:rsidR="00F16899" w:rsidRPr="001B0BFE" w:rsidRDefault="00F16899" w:rsidP="00964C2E">
            <w:pPr>
              <w:pStyle w:val="Body"/>
            </w:pPr>
          </w:p>
        </w:tc>
        <w:tc>
          <w:tcPr>
            <w:tcW w:w="2613" w:type="dxa"/>
          </w:tcPr>
          <w:p w14:paraId="5E88FF62" w14:textId="77777777" w:rsidR="00F16899" w:rsidRPr="001B0BFE" w:rsidRDefault="00F16899" w:rsidP="00964C2E">
            <w:pPr>
              <w:pStyle w:val="Body"/>
            </w:pPr>
          </w:p>
        </w:tc>
      </w:tr>
      <w:tr w:rsidR="00F16899" w:rsidRPr="001B0BFE" w14:paraId="5E88FF69" w14:textId="77777777" w:rsidTr="00964C2E">
        <w:tc>
          <w:tcPr>
            <w:tcW w:w="985" w:type="dxa"/>
          </w:tcPr>
          <w:p w14:paraId="5E88FF64" w14:textId="77777777" w:rsidR="00F16899" w:rsidRPr="001B0BFE" w:rsidRDefault="00964C2E" w:rsidP="00964C2E">
            <w:pPr>
              <w:pStyle w:val="Body"/>
            </w:pPr>
            <w:r>
              <w:t>9</w:t>
            </w:r>
          </w:p>
        </w:tc>
        <w:tc>
          <w:tcPr>
            <w:tcW w:w="2790" w:type="dxa"/>
          </w:tcPr>
          <w:p w14:paraId="5E88FF65" w14:textId="77777777" w:rsidR="00F16899" w:rsidRPr="001B0BFE" w:rsidRDefault="00F16899" w:rsidP="00964C2E">
            <w:pPr>
              <w:pStyle w:val="Body"/>
            </w:pPr>
          </w:p>
        </w:tc>
        <w:tc>
          <w:tcPr>
            <w:tcW w:w="1620" w:type="dxa"/>
          </w:tcPr>
          <w:p w14:paraId="5E88FF66" w14:textId="77777777" w:rsidR="00F16899" w:rsidRPr="001B0BFE" w:rsidRDefault="00F16899" w:rsidP="00964C2E">
            <w:pPr>
              <w:pStyle w:val="Body"/>
            </w:pPr>
          </w:p>
        </w:tc>
        <w:tc>
          <w:tcPr>
            <w:tcW w:w="2256" w:type="dxa"/>
          </w:tcPr>
          <w:p w14:paraId="5E88FF67" w14:textId="77777777" w:rsidR="00F16899" w:rsidRPr="001B0BFE" w:rsidRDefault="00F16899" w:rsidP="00964C2E">
            <w:pPr>
              <w:pStyle w:val="Body"/>
            </w:pPr>
          </w:p>
        </w:tc>
        <w:tc>
          <w:tcPr>
            <w:tcW w:w="2613" w:type="dxa"/>
          </w:tcPr>
          <w:p w14:paraId="5E88FF68" w14:textId="77777777" w:rsidR="00F16899" w:rsidRPr="001B0BFE" w:rsidRDefault="00F16899" w:rsidP="00964C2E">
            <w:pPr>
              <w:pStyle w:val="Body"/>
            </w:pPr>
          </w:p>
        </w:tc>
      </w:tr>
      <w:tr w:rsidR="00F16899" w:rsidRPr="001B0BFE" w14:paraId="5E88FF6F" w14:textId="77777777" w:rsidTr="00964C2E">
        <w:tc>
          <w:tcPr>
            <w:tcW w:w="985" w:type="dxa"/>
          </w:tcPr>
          <w:p w14:paraId="5E88FF6A" w14:textId="77777777" w:rsidR="00F16899" w:rsidRPr="001B0BFE" w:rsidRDefault="00964C2E" w:rsidP="00964C2E">
            <w:pPr>
              <w:pStyle w:val="Body"/>
            </w:pPr>
            <w:r>
              <w:t>10</w:t>
            </w:r>
          </w:p>
        </w:tc>
        <w:tc>
          <w:tcPr>
            <w:tcW w:w="2790" w:type="dxa"/>
          </w:tcPr>
          <w:p w14:paraId="5E88FF6B" w14:textId="77777777" w:rsidR="00F16899" w:rsidRPr="001B0BFE" w:rsidRDefault="00F16899" w:rsidP="00964C2E">
            <w:pPr>
              <w:pStyle w:val="Body"/>
            </w:pPr>
          </w:p>
        </w:tc>
        <w:tc>
          <w:tcPr>
            <w:tcW w:w="1620" w:type="dxa"/>
          </w:tcPr>
          <w:p w14:paraId="5E88FF6C" w14:textId="77777777" w:rsidR="00F16899" w:rsidRPr="001B0BFE" w:rsidRDefault="00F16899" w:rsidP="00964C2E">
            <w:pPr>
              <w:pStyle w:val="Body"/>
            </w:pPr>
          </w:p>
        </w:tc>
        <w:tc>
          <w:tcPr>
            <w:tcW w:w="2256" w:type="dxa"/>
          </w:tcPr>
          <w:p w14:paraId="5E88FF6D" w14:textId="77777777" w:rsidR="00F16899" w:rsidRPr="001B0BFE" w:rsidRDefault="00F16899" w:rsidP="00964C2E">
            <w:pPr>
              <w:pStyle w:val="Body"/>
            </w:pPr>
          </w:p>
        </w:tc>
        <w:tc>
          <w:tcPr>
            <w:tcW w:w="2613" w:type="dxa"/>
          </w:tcPr>
          <w:p w14:paraId="5E88FF6E" w14:textId="77777777" w:rsidR="00F16899" w:rsidRPr="001B0BFE" w:rsidRDefault="00F16899" w:rsidP="00964C2E">
            <w:pPr>
              <w:pStyle w:val="Body"/>
            </w:pPr>
          </w:p>
        </w:tc>
      </w:tr>
    </w:tbl>
    <w:p w14:paraId="5E88FF70" w14:textId="77777777" w:rsidR="00B156B6" w:rsidRPr="000A4B94" w:rsidRDefault="00B156B6" w:rsidP="000A4B94">
      <w:pPr>
        <w:pStyle w:val="Body"/>
      </w:pPr>
    </w:p>
    <w:p w14:paraId="5E88FF71" w14:textId="77777777" w:rsidR="00F16899" w:rsidRPr="000A4B94" w:rsidRDefault="00F16899" w:rsidP="000A4B94">
      <w:pPr>
        <w:pStyle w:val="Body"/>
      </w:pPr>
    </w:p>
    <w:p w14:paraId="5E88FF72" w14:textId="77777777" w:rsidR="00F16899" w:rsidRPr="000A4B94" w:rsidRDefault="00F16899" w:rsidP="000A4B94">
      <w:pPr>
        <w:pStyle w:val="Body"/>
      </w:pPr>
      <w:r w:rsidRPr="000A4B94">
        <w:t>Additionally, some children may not need clinical care, but supervision and engagement. The following staff have been pre-identified as having ability to work with children.</w:t>
      </w:r>
    </w:p>
    <w:p w14:paraId="5E88FF73" w14:textId="77777777" w:rsidR="00F16899" w:rsidRPr="001B0BFE" w:rsidRDefault="00F16899" w:rsidP="00133717">
      <w:pPr>
        <w:pStyle w:val="HeadingA"/>
        <w:rPr>
          <w:rFonts w:asciiTheme="minorHAnsi" w:hAnsiTheme="minorHAnsi"/>
          <w:sz w:val="22"/>
          <w:szCs w:val="22"/>
        </w:rPr>
      </w:pPr>
    </w:p>
    <w:tbl>
      <w:tblPr>
        <w:tblStyle w:val="TableGrid"/>
        <w:tblW w:w="9634" w:type="dxa"/>
        <w:tblLook w:val="04A0" w:firstRow="1" w:lastRow="0" w:firstColumn="1" w:lastColumn="0" w:noHBand="0" w:noVBand="1"/>
      </w:tblPr>
      <w:tblGrid>
        <w:gridCol w:w="895"/>
        <w:gridCol w:w="3870"/>
        <w:gridCol w:w="2256"/>
        <w:gridCol w:w="2613"/>
      </w:tblGrid>
      <w:tr w:rsidR="00F16899" w:rsidRPr="001B0BFE" w14:paraId="5E88FF78" w14:textId="77777777" w:rsidTr="00F16899">
        <w:trPr>
          <w:trHeight w:val="404"/>
        </w:trPr>
        <w:tc>
          <w:tcPr>
            <w:tcW w:w="895" w:type="dxa"/>
            <w:shd w:val="clear" w:color="auto" w:fill="FBE4D5" w:themeFill="accent2" w:themeFillTint="33"/>
          </w:tcPr>
          <w:p w14:paraId="5E88FF74" w14:textId="77777777" w:rsidR="00F16899" w:rsidRPr="001B0BFE" w:rsidRDefault="00F16899" w:rsidP="00964C2E">
            <w:pPr>
              <w:pStyle w:val="Body"/>
            </w:pPr>
          </w:p>
        </w:tc>
        <w:tc>
          <w:tcPr>
            <w:tcW w:w="3870" w:type="dxa"/>
            <w:shd w:val="clear" w:color="auto" w:fill="FBE4D5" w:themeFill="accent2" w:themeFillTint="33"/>
          </w:tcPr>
          <w:p w14:paraId="5E88FF75" w14:textId="77777777" w:rsidR="00F16899" w:rsidRPr="001B0BFE" w:rsidRDefault="00F16899" w:rsidP="00964C2E">
            <w:pPr>
              <w:pStyle w:val="Body"/>
            </w:pPr>
            <w:r w:rsidRPr="001B0BFE">
              <w:t>Name</w:t>
            </w:r>
          </w:p>
        </w:tc>
        <w:tc>
          <w:tcPr>
            <w:tcW w:w="2256" w:type="dxa"/>
            <w:shd w:val="clear" w:color="auto" w:fill="FBE4D5" w:themeFill="accent2" w:themeFillTint="33"/>
          </w:tcPr>
          <w:p w14:paraId="5E88FF76" w14:textId="77777777" w:rsidR="00F16899" w:rsidRPr="001B0BFE" w:rsidRDefault="00F16899" w:rsidP="00964C2E">
            <w:pPr>
              <w:pStyle w:val="Body"/>
            </w:pPr>
            <w:r w:rsidRPr="001B0BFE">
              <w:t>Phone (Cell)</w:t>
            </w:r>
          </w:p>
        </w:tc>
        <w:tc>
          <w:tcPr>
            <w:tcW w:w="2613" w:type="dxa"/>
            <w:shd w:val="clear" w:color="auto" w:fill="FBE4D5" w:themeFill="accent2" w:themeFillTint="33"/>
          </w:tcPr>
          <w:p w14:paraId="5E88FF77" w14:textId="77777777" w:rsidR="00F16899" w:rsidRPr="001B0BFE" w:rsidRDefault="00F16899" w:rsidP="00964C2E">
            <w:pPr>
              <w:pStyle w:val="Body"/>
            </w:pPr>
            <w:r w:rsidRPr="001B0BFE">
              <w:t>Email</w:t>
            </w:r>
          </w:p>
        </w:tc>
      </w:tr>
      <w:tr w:rsidR="00F16899" w:rsidRPr="001B0BFE" w14:paraId="5E88FF7D" w14:textId="77777777" w:rsidTr="00F16899">
        <w:tc>
          <w:tcPr>
            <w:tcW w:w="895" w:type="dxa"/>
          </w:tcPr>
          <w:p w14:paraId="5E88FF79" w14:textId="77777777" w:rsidR="00F16899" w:rsidRPr="001B0BFE" w:rsidRDefault="00964C2E" w:rsidP="00964C2E">
            <w:pPr>
              <w:pStyle w:val="Body"/>
            </w:pPr>
            <w:r>
              <w:t>1</w:t>
            </w:r>
          </w:p>
        </w:tc>
        <w:tc>
          <w:tcPr>
            <w:tcW w:w="3870" w:type="dxa"/>
          </w:tcPr>
          <w:p w14:paraId="5E88FF7A" w14:textId="77777777" w:rsidR="00F16899" w:rsidRPr="001B0BFE" w:rsidRDefault="00F16899" w:rsidP="00964C2E">
            <w:pPr>
              <w:pStyle w:val="Body"/>
            </w:pPr>
          </w:p>
        </w:tc>
        <w:tc>
          <w:tcPr>
            <w:tcW w:w="2256" w:type="dxa"/>
          </w:tcPr>
          <w:p w14:paraId="5E88FF7B" w14:textId="77777777" w:rsidR="00F16899" w:rsidRPr="001B0BFE" w:rsidRDefault="00F16899" w:rsidP="00964C2E">
            <w:pPr>
              <w:pStyle w:val="Body"/>
            </w:pPr>
          </w:p>
        </w:tc>
        <w:tc>
          <w:tcPr>
            <w:tcW w:w="2613" w:type="dxa"/>
          </w:tcPr>
          <w:p w14:paraId="5E88FF7C" w14:textId="77777777" w:rsidR="00F16899" w:rsidRPr="001B0BFE" w:rsidRDefault="00F16899" w:rsidP="00964C2E">
            <w:pPr>
              <w:pStyle w:val="Body"/>
            </w:pPr>
          </w:p>
        </w:tc>
      </w:tr>
      <w:tr w:rsidR="00F16899" w:rsidRPr="001B0BFE" w14:paraId="5E88FF82" w14:textId="77777777" w:rsidTr="00F16899">
        <w:tc>
          <w:tcPr>
            <w:tcW w:w="895" w:type="dxa"/>
          </w:tcPr>
          <w:p w14:paraId="5E88FF7E" w14:textId="77777777" w:rsidR="00F16899" w:rsidRPr="001B0BFE" w:rsidRDefault="00964C2E" w:rsidP="00964C2E">
            <w:pPr>
              <w:pStyle w:val="Body"/>
            </w:pPr>
            <w:r>
              <w:t>2</w:t>
            </w:r>
          </w:p>
        </w:tc>
        <w:tc>
          <w:tcPr>
            <w:tcW w:w="3870" w:type="dxa"/>
          </w:tcPr>
          <w:p w14:paraId="5E88FF7F" w14:textId="77777777" w:rsidR="00F16899" w:rsidRPr="001B0BFE" w:rsidRDefault="00F16899" w:rsidP="00964C2E">
            <w:pPr>
              <w:pStyle w:val="Body"/>
            </w:pPr>
          </w:p>
        </w:tc>
        <w:tc>
          <w:tcPr>
            <w:tcW w:w="2256" w:type="dxa"/>
          </w:tcPr>
          <w:p w14:paraId="5E88FF80" w14:textId="77777777" w:rsidR="00F16899" w:rsidRPr="001B0BFE" w:rsidRDefault="00F16899" w:rsidP="00964C2E">
            <w:pPr>
              <w:pStyle w:val="Body"/>
            </w:pPr>
          </w:p>
        </w:tc>
        <w:tc>
          <w:tcPr>
            <w:tcW w:w="2613" w:type="dxa"/>
          </w:tcPr>
          <w:p w14:paraId="5E88FF81" w14:textId="77777777" w:rsidR="00F16899" w:rsidRPr="001B0BFE" w:rsidRDefault="00F16899" w:rsidP="00964C2E">
            <w:pPr>
              <w:pStyle w:val="Body"/>
            </w:pPr>
          </w:p>
        </w:tc>
      </w:tr>
      <w:tr w:rsidR="00F16899" w:rsidRPr="001B0BFE" w14:paraId="5E88FF87" w14:textId="77777777" w:rsidTr="00F16899">
        <w:tc>
          <w:tcPr>
            <w:tcW w:w="895" w:type="dxa"/>
          </w:tcPr>
          <w:p w14:paraId="5E88FF83" w14:textId="77777777" w:rsidR="00F16899" w:rsidRPr="001B0BFE" w:rsidRDefault="00964C2E" w:rsidP="00964C2E">
            <w:pPr>
              <w:pStyle w:val="Body"/>
            </w:pPr>
            <w:r>
              <w:t>3</w:t>
            </w:r>
          </w:p>
        </w:tc>
        <w:tc>
          <w:tcPr>
            <w:tcW w:w="3870" w:type="dxa"/>
          </w:tcPr>
          <w:p w14:paraId="5E88FF84" w14:textId="77777777" w:rsidR="00F16899" w:rsidRPr="001B0BFE" w:rsidRDefault="00F16899" w:rsidP="00964C2E">
            <w:pPr>
              <w:pStyle w:val="Body"/>
            </w:pPr>
          </w:p>
        </w:tc>
        <w:tc>
          <w:tcPr>
            <w:tcW w:w="2256" w:type="dxa"/>
          </w:tcPr>
          <w:p w14:paraId="5E88FF85" w14:textId="77777777" w:rsidR="00F16899" w:rsidRPr="001B0BFE" w:rsidRDefault="00F16899" w:rsidP="00964C2E">
            <w:pPr>
              <w:pStyle w:val="Body"/>
            </w:pPr>
          </w:p>
        </w:tc>
        <w:tc>
          <w:tcPr>
            <w:tcW w:w="2613" w:type="dxa"/>
          </w:tcPr>
          <w:p w14:paraId="5E88FF86" w14:textId="77777777" w:rsidR="00F16899" w:rsidRPr="001B0BFE" w:rsidRDefault="00F16899" w:rsidP="00964C2E">
            <w:pPr>
              <w:pStyle w:val="Body"/>
            </w:pPr>
          </w:p>
        </w:tc>
      </w:tr>
      <w:tr w:rsidR="00F16899" w:rsidRPr="001B0BFE" w14:paraId="5E88FF8C" w14:textId="77777777" w:rsidTr="00F16899">
        <w:tc>
          <w:tcPr>
            <w:tcW w:w="895" w:type="dxa"/>
          </w:tcPr>
          <w:p w14:paraId="5E88FF88" w14:textId="77777777" w:rsidR="00F16899" w:rsidRPr="001B0BFE" w:rsidRDefault="00964C2E" w:rsidP="00964C2E">
            <w:pPr>
              <w:pStyle w:val="Body"/>
            </w:pPr>
            <w:r>
              <w:t>4</w:t>
            </w:r>
          </w:p>
        </w:tc>
        <w:tc>
          <w:tcPr>
            <w:tcW w:w="3870" w:type="dxa"/>
          </w:tcPr>
          <w:p w14:paraId="5E88FF89" w14:textId="77777777" w:rsidR="00F16899" w:rsidRPr="001B0BFE" w:rsidRDefault="00F16899" w:rsidP="00964C2E">
            <w:pPr>
              <w:pStyle w:val="Body"/>
            </w:pPr>
          </w:p>
        </w:tc>
        <w:tc>
          <w:tcPr>
            <w:tcW w:w="2256" w:type="dxa"/>
          </w:tcPr>
          <w:p w14:paraId="5E88FF8A" w14:textId="77777777" w:rsidR="00F16899" w:rsidRPr="001B0BFE" w:rsidRDefault="00F16899" w:rsidP="00964C2E">
            <w:pPr>
              <w:pStyle w:val="Body"/>
            </w:pPr>
          </w:p>
        </w:tc>
        <w:tc>
          <w:tcPr>
            <w:tcW w:w="2613" w:type="dxa"/>
          </w:tcPr>
          <w:p w14:paraId="5E88FF8B" w14:textId="77777777" w:rsidR="00F16899" w:rsidRPr="001B0BFE" w:rsidRDefault="00F16899" w:rsidP="00964C2E">
            <w:pPr>
              <w:pStyle w:val="Body"/>
            </w:pPr>
          </w:p>
        </w:tc>
      </w:tr>
      <w:tr w:rsidR="00F16899" w:rsidRPr="001B0BFE" w14:paraId="5E88FF91" w14:textId="77777777" w:rsidTr="00F16899">
        <w:tc>
          <w:tcPr>
            <w:tcW w:w="895" w:type="dxa"/>
          </w:tcPr>
          <w:p w14:paraId="5E88FF8D" w14:textId="77777777" w:rsidR="00F16899" w:rsidRPr="001B0BFE" w:rsidRDefault="00964C2E" w:rsidP="00964C2E">
            <w:pPr>
              <w:pStyle w:val="Body"/>
            </w:pPr>
            <w:r>
              <w:t>5</w:t>
            </w:r>
          </w:p>
        </w:tc>
        <w:tc>
          <w:tcPr>
            <w:tcW w:w="3870" w:type="dxa"/>
          </w:tcPr>
          <w:p w14:paraId="5E88FF8E" w14:textId="77777777" w:rsidR="00F16899" w:rsidRPr="001B0BFE" w:rsidRDefault="00F16899" w:rsidP="00964C2E">
            <w:pPr>
              <w:pStyle w:val="Body"/>
            </w:pPr>
          </w:p>
        </w:tc>
        <w:tc>
          <w:tcPr>
            <w:tcW w:w="2256" w:type="dxa"/>
          </w:tcPr>
          <w:p w14:paraId="5E88FF8F" w14:textId="77777777" w:rsidR="00F16899" w:rsidRPr="001B0BFE" w:rsidRDefault="00F16899" w:rsidP="00964C2E">
            <w:pPr>
              <w:pStyle w:val="Body"/>
            </w:pPr>
          </w:p>
        </w:tc>
        <w:tc>
          <w:tcPr>
            <w:tcW w:w="2613" w:type="dxa"/>
          </w:tcPr>
          <w:p w14:paraId="5E88FF90" w14:textId="77777777" w:rsidR="00F16899" w:rsidRPr="001B0BFE" w:rsidRDefault="00F16899" w:rsidP="00964C2E">
            <w:pPr>
              <w:pStyle w:val="Body"/>
            </w:pPr>
          </w:p>
        </w:tc>
      </w:tr>
      <w:tr w:rsidR="00F16899" w:rsidRPr="001B0BFE" w14:paraId="5E88FF96" w14:textId="77777777" w:rsidTr="00F16899">
        <w:tc>
          <w:tcPr>
            <w:tcW w:w="895" w:type="dxa"/>
          </w:tcPr>
          <w:p w14:paraId="5E88FF92" w14:textId="77777777" w:rsidR="00F16899" w:rsidRPr="001B0BFE" w:rsidRDefault="00964C2E" w:rsidP="00964C2E">
            <w:pPr>
              <w:pStyle w:val="Body"/>
            </w:pPr>
            <w:r>
              <w:t>6</w:t>
            </w:r>
          </w:p>
        </w:tc>
        <w:tc>
          <w:tcPr>
            <w:tcW w:w="3870" w:type="dxa"/>
          </w:tcPr>
          <w:p w14:paraId="5E88FF93" w14:textId="77777777" w:rsidR="00F16899" w:rsidRPr="001B0BFE" w:rsidRDefault="00F16899" w:rsidP="00964C2E">
            <w:pPr>
              <w:pStyle w:val="Body"/>
            </w:pPr>
          </w:p>
        </w:tc>
        <w:tc>
          <w:tcPr>
            <w:tcW w:w="2256" w:type="dxa"/>
          </w:tcPr>
          <w:p w14:paraId="5E88FF94" w14:textId="77777777" w:rsidR="00F16899" w:rsidRPr="001B0BFE" w:rsidRDefault="00F16899" w:rsidP="00964C2E">
            <w:pPr>
              <w:pStyle w:val="Body"/>
            </w:pPr>
          </w:p>
        </w:tc>
        <w:tc>
          <w:tcPr>
            <w:tcW w:w="2613" w:type="dxa"/>
          </w:tcPr>
          <w:p w14:paraId="5E88FF95" w14:textId="77777777" w:rsidR="00F16899" w:rsidRPr="001B0BFE" w:rsidRDefault="00F16899" w:rsidP="00964C2E">
            <w:pPr>
              <w:pStyle w:val="Body"/>
            </w:pPr>
          </w:p>
        </w:tc>
      </w:tr>
      <w:tr w:rsidR="00F16899" w:rsidRPr="001B0BFE" w14:paraId="5E88FF9B" w14:textId="77777777" w:rsidTr="00F16899">
        <w:tc>
          <w:tcPr>
            <w:tcW w:w="895" w:type="dxa"/>
          </w:tcPr>
          <w:p w14:paraId="5E88FF97" w14:textId="77777777" w:rsidR="00F16899" w:rsidRPr="001B0BFE" w:rsidRDefault="00964C2E" w:rsidP="00964C2E">
            <w:pPr>
              <w:pStyle w:val="Body"/>
            </w:pPr>
            <w:r>
              <w:t>7</w:t>
            </w:r>
          </w:p>
        </w:tc>
        <w:tc>
          <w:tcPr>
            <w:tcW w:w="3870" w:type="dxa"/>
          </w:tcPr>
          <w:p w14:paraId="5E88FF98" w14:textId="77777777" w:rsidR="00F16899" w:rsidRPr="001B0BFE" w:rsidRDefault="00F16899" w:rsidP="00964C2E">
            <w:pPr>
              <w:pStyle w:val="Body"/>
            </w:pPr>
          </w:p>
        </w:tc>
        <w:tc>
          <w:tcPr>
            <w:tcW w:w="2256" w:type="dxa"/>
          </w:tcPr>
          <w:p w14:paraId="5E88FF99" w14:textId="77777777" w:rsidR="00F16899" w:rsidRPr="001B0BFE" w:rsidRDefault="00F16899" w:rsidP="00964C2E">
            <w:pPr>
              <w:pStyle w:val="Body"/>
            </w:pPr>
          </w:p>
        </w:tc>
        <w:tc>
          <w:tcPr>
            <w:tcW w:w="2613" w:type="dxa"/>
          </w:tcPr>
          <w:p w14:paraId="5E88FF9A" w14:textId="77777777" w:rsidR="00F16899" w:rsidRPr="001B0BFE" w:rsidRDefault="00F16899" w:rsidP="00964C2E">
            <w:pPr>
              <w:pStyle w:val="Body"/>
            </w:pPr>
          </w:p>
        </w:tc>
      </w:tr>
      <w:tr w:rsidR="00F16899" w:rsidRPr="001B0BFE" w14:paraId="5E88FFA0" w14:textId="77777777" w:rsidTr="00F16899">
        <w:tc>
          <w:tcPr>
            <w:tcW w:w="895" w:type="dxa"/>
          </w:tcPr>
          <w:p w14:paraId="5E88FF9C" w14:textId="77777777" w:rsidR="00F16899" w:rsidRPr="001B0BFE" w:rsidRDefault="00964C2E" w:rsidP="00964C2E">
            <w:pPr>
              <w:pStyle w:val="Body"/>
            </w:pPr>
            <w:r>
              <w:t>8</w:t>
            </w:r>
          </w:p>
        </w:tc>
        <w:tc>
          <w:tcPr>
            <w:tcW w:w="3870" w:type="dxa"/>
          </w:tcPr>
          <w:p w14:paraId="5E88FF9D" w14:textId="77777777" w:rsidR="00F16899" w:rsidRPr="001B0BFE" w:rsidRDefault="00F16899" w:rsidP="00964C2E">
            <w:pPr>
              <w:pStyle w:val="Body"/>
            </w:pPr>
          </w:p>
        </w:tc>
        <w:tc>
          <w:tcPr>
            <w:tcW w:w="2256" w:type="dxa"/>
          </w:tcPr>
          <w:p w14:paraId="5E88FF9E" w14:textId="77777777" w:rsidR="00F16899" w:rsidRPr="001B0BFE" w:rsidRDefault="00F16899" w:rsidP="00964C2E">
            <w:pPr>
              <w:pStyle w:val="Body"/>
            </w:pPr>
          </w:p>
        </w:tc>
        <w:tc>
          <w:tcPr>
            <w:tcW w:w="2613" w:type="dxa"/>
          </w:tcPr>
          <w:p w14:paraId="5E88FF9F" w14:textId="77777777" w:rsidR="00F16899" w:rsidRPr="001B0BFE" w:rsidRDefault="00F16899" w:rsidP="00964C2E">
            <w:pPr>
              <w:pStyle w:val="Body"/>
            </w:pPr>
          </w:p>
        </w:tc>
      </w:tr>
      <w:tr w:rsidR="00F16899" w:rsidRPr="001B0BFE" w14:paraId="5E88FFA5" w14:textId="77777777" w:rsidTr="00F16899">
        <w:tc>
          <w:tcPr>
            <w:tcW w:w="895" w:type="dxa"/>
          </w:tcPr>
          <w:p w14:paraId="5E88FFA1" w14:textId="77777777" w:rsidR="00F16899" w:rsidRPr="001B0BFE" w:rsidRDefault="00964C2E" w:rsidP="00964C2E">
            <w:pPr>
              <w:pStyle w:val="Body"/>
            </w:pPr>
            <w:r>
              <w:t>9</w:t>
            </w:r>
          </w:p>
        </w:tc>
        <w:tc>
          <w:tcPr>
            <w:tcW w:w="3870" w:type="dxa"/>
          </w:tcPr>
          <w:p w14:paraId="5E88FFA2" w14:textId="77777777" w:rsidR="00F16899" w:rsidRPr="001B0BFE" w:rsidRDefault="00F16899" w:rsidP="00964C2E">
            <w:pPr>
              <w:pStyle w:val="Body"/>
            </w:pPr>
          </w:p>
        </w:tc>
        <w:tc>
          <w:tcPr>
            <w:tcW w:w="2256" w:type="dxa"/>
          </w:tcPr>
          <w:p w14:paraId="5E88FFA3" w14:textId="77777777" w:rsidR="00F16899" w:rsidRPr="001B0BFE" w:rsidRDefault="00F16899" w:rsidP="00964C2E">
            <w:pPr>
              <w:pStyle w:val="Body"/>
            </w:pPr>
          </w:p>
        </w:tc>
        <w:tc>
          <w:tcPr>
            <w:tcW w:w="2613" w:type="dxa"/>
          </w:tcPr>
          <w:p w14:paraId="5E88FFA4" w14:textId="77777777" w:rsidR="00F16899" w:rsidRPr="001B0BFE" w:rsidRDefault="00F16899" w:rsidP="00964C2E">
            <w:pPr>
              <w:pStyle w:val="Body"/>
            </w:pPr>
          </w:p>
        </w:tc>
      </w:tr>
      <w:tr w:rsidR="00F16899" w:rsidRPr="001B0BFE" w14:paraId="5E88FFAA" w14:textId="77777777" w:rsidTr="00F16899">
        <w:tc>
          <w:tcPr>
            <w:tcW w:w="895" w:type="dxa"/>
          </w:tcPr>
          <w:p w14:paraId="5E88FFA6" w14:textId="77777777" w:rsidR="00F16899" w:rsidRPr="001B0BFE" w:rsidRDefault="00964C2E" w:rsidP="00964C2E">
            <w:pPr>
              <w:pStyle w:val="Body"/>
            </w:pPr>
            <w:r>
              <w:t>10</w:t>
            </w:r>
          </w:p>
        </w:tc>
        <w:tc>
          <w:tcPr>
            <w:tcW w:w="3870" w:type="dxa"/>
          </w:tcPr>
          <w:p w14:paraId="5E88FFA7" w14:textId="77777777" w:rsidR="00F16899" w:rsidRPr="001B0BFE" w:rsidRDefault="00F16899" w:rsidP="00964C2E">
            <w:pPr>
              <w:pStyle w:val="Body"/>
            </w:pPr>
          </w:p>
        </w:tc>
        <w:tc>
          <w:tcPr>
            <w:tcW w:w="2256" w:type="dxa"/>
          </w:tcPr>
          <w:p w14:paraId="5E88FFA8" w14:textId="77777777" w:rsidR="00F16899" w:rsidRPr="001B0BFE" w:rsidRDefault="00F16899" w:rsidP="00964C2E">
            <w:pPr>
              <w:pStyle w:val="Body"/>
            </w:pPr>
          </w:p>
        </w:tc>
        <w:tc>
          <w:tcPr>
            <w:tcW w:w="2613" w:type="dxa"/>
          </w:tcPr>
          <w:p w14:paraId="5E88FFA9" w14:textId="77777777" w:rsidR="00F16899" w:rsidRPr="001B0BFE" w:rsidRDefault="00F16899" w:rsidP="00964C2E">
            <w:pPr>
              <w:pStyle w:val="Body"/>
            </w:pPr>
          </w:p>
        </w:tc>
      </w:tr>
    </w:tbl>
    <w:p w14:paraId="5E88FFAB" w14:textId="77777777" w:rsidR="00F16899" w:rsidRDefault="00F16899" w:rsidP="00133717">
      <w:pPr>
        <w:pStyle w:val="HeadingA"/>
        <w:rPr>
          <w:rFonts w:asciiTheme="minorHAnsi" w:hAnsiTheme="minorHAnsi"/>
        </w:rPr>
      </w:pPr>
    </w:p>
    <w:p w14:paraId="5E88FFAC" w14:textId="77777777" w:rsidR="001B0BFE" w:rsidRDefault="001B0BFE" w:rsidP="00133717">
      <w:pPr>
        <w:pStyle w:val="HeadingA"/>
        <w:rPr>
          <w:rFonts w:asciiTheme="minorHAnsi" w:hAnsiTheme="minorHAnsi"/>
        </w:rPr>
        <w:sectPr w:rsidR="001B0BFE" w:rsidSect="009D1A19">
          <w:pgSz w:w="12240" w:h="15840"/>
          <w:pgMar w:top="1440" w:right="1440" w:bottom="1440" w:left="1440" w:header="720" w:footer="720" w:gutter="0"/>
          <w:cols w:space="720"/>
          <w:docGrid w:linePitch="360"/>
        </w:sectPr>
      </w:pPr>
    </w:p>
    <w:p w14:paraId="5E88FFAD" w14:textId="77777777" w:rsidR="00F16899" w:rsidRPr="00811B80" w:rsidRDefault="00F16899" w:rsidP="00133717">
      <w:pPr>
        <w:pStyle w:val="HeadingA"/>
        <w:rPr>
          <w:rFonts w:asciiTheme="minorHAnsi" w:hAnsiTheme="minorHAnsi"/>
        </w:rPr>
      </w:pPr>
    </w:p>
    <w:tbl>
      <w:tblPr>
        <w:tblW w:w="10464" w:type="dxa"/>
        <w:tblInd w:w="-450" w:type="dxa"/>
        <w:tblLook w:val="04A0" w:firstRow="1" w:lastRow="0" w:firstColumn="1" w:lastColumn="0" w:noHBand="0" w:noVBand="1"/>
      </w:tblPr>
      <w:tblGrid>
        <w:gridCol w:w="5130"/>
        <w:gridCol w:w="1980"/>
        <w:gridCol w:w="1988"/>
        <w:gridCol w:w="1355"/>
        <w:gridCol w:w="11"/>
      </w:tblGrid>
      <w:tr w:rsidR="00224CA7" w:rsidRPr="00811B80" w14:paraId="5E88FFAF" w14:textId="77777777" w:rsidTr="004E381A">
        <w:trPr>
          <w:trHeight w:val="660"/>
        </w:trPr>
        <w:tc>
          <w:tcPr>
            <w:tcW w:w="1046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E88FFAE" w14:textId="77777777" w:rsidR="00224CA7" w:rsidRPr="001B0BFE" w:rsidRDefault="00224CA7" w:rsidP="00224CA7">
            <w:pPr>
              <w:rPr>
                <w:rFonts w:eastAsia="Times New Roman" w:cs="Times New Roman"/>
                <w:b/>
                <w:bCs/>
                <w:color w:val="C00000"/>
              </w:rPr>
            </w:pPr>
            <w:r w:rsidRPr="001B0BFE">
              <w:rPr>
                <w:rFonts w:eastAsia="Times New Roman" w:cs="Times New Roman"/>
                <w:b/>
                <w:bCs/>
                <w:color w:val="000000" w:themeColor="text1"/>
                <w:highlight w:val="yellow"/>
              </w:rPr>
              <w:t>HOSPITAL NAME</w:t>
            </w:r>
            <w:r w:rsidRPr="001B0BFE">
              <w:rPr>
                <w:rFonts w:eastAsia="Times New Roman" w:cs="Times New Roman"/>
                <w:b/>
                <w:bCs/>
                <w:color w:val="000000" w:themeColor="text1"/>
              </w:rPr>
              <w:t xml:space="preserve"> – </w:t>
            </w:r>
            <w:r w:rsidRPr="001B0BFE">
              <w:rPr>
                <w:rFonts w:cs="Arial"/>
                <w:b/>
              </w:rPr>
              <w:t>Surge Strategies –Staff</w:t>
            </w:r>
          </w:p>
        </w:tc>
      </w:tr>
      <w:tr w:rsidR="00B156B6" w:rsidRPr="00811B80" w14:paraId="5E88FFB2" w14:textId="77777777" w:rsidTr="001B0BFE">
        <w:trPr>
          <w:trHeight w:val="660"/>
        </w:trPr>
        <w:tc>
          <w:tcPr>
            <w:tcW w:w="5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88FFB0" w14:textId="77777777" w:rsidR="00B156B6" w:rsidRPr="001B0BFE" w:rsidRDefault="00B156B6" w:rsidP="00B156B6">
            <w:pPr>
              <w:jc w:val="center"/>
              <w:rPr>
                <w:rFonts w:eastAsia="Times New Roman" w:cs="Times New Roman"/>
                <w:b/>
                <w:bCs/>
                <w:sz w:val="22"/>
                <w:szCs w:val="22"/>
              </w:rPr>
            </w:pPr>
            <w:r w:rsidRPr="001B0BFE">
              <w:rPr>
                <w:rFonts w:eastAsia="Times New Roman" w:cs="Times New Roman"/>
                <w:b/>
                <w:bCs/>
                <w:sz w:val="22"/>
                <w:szCs w:val="22"/>
              </w:rPr>
              <w:t>STRATEGY/IMPLEMENTATION STEPS</w:t>
            </w:r>
          </w:p>
        </w:tc>
        <w:tc>
          <w:tcPr>
            <w:tcW w:w="533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E88FFB1" w14:textId="77777777" w:rsidR="00B156B6" w:rsidRPr="001B0BFE" w:rsidRDefault="00B156B6" w:rsidP="00B156B6">
            <w:pPr>
              <w:jc w:val="center"/>
              <w:rPr>
                <w:rFonts w:eastAsia="Times New Roman" w:cs="Times New Roman"/>
                <w:b/>
                <w:bCs/>
                <w:sz w:val="22"/>
                <w:szCs w:val="22"/>
              </w:rPr>
            </w:pPr>
            <w:r w:rsidRPr="001B0BFE">
              <w:rPr>
                <w:rFonts w:eastAsia="Times New Roman" w:cs="Times New Roman"/>
                <w:b/>
                <w:bCs/>
                <w:sz w:val="22"/>
                <w:szCs w:val="22"/>
              </w:rPr>
              <w:t>CONSIDERATIONS</w:t>
            </w:r>
          </w:p>
        </w:tc>
      </w:tr>
      <w:tr w:rsidR="00B156B6" w:rsidRPr="00811B80" w14:paraId="5E88FFB5" w14:textId="77777777" w:rsidTr="001B0BFE">
        <w:trPr>
          <w:trHeight w:val="736"/>
        </w:trPr>
        <w:tc>
          <w:tcPr>
            <w:tcW w:w="5130" w:type="dxa"/>
            <w:tcBorders>
              <w:top w:val="single" w:sz="4" w:space="0" w:color="auto"/>
              <w:left w:val="single" w:sz="4" w:space="0" w:color="auto"/>
              <w:bottom w:val="single" w:sz="4" w:space="0" w:color="auto"/>
              <w:right w:val="single" w:sz="4" w:space="0" w:color="auto"/>
            </w:tcBorders>
            <w:shd w:val="clear" w:color="000000" w:fill="FCE4D6"/>
            <w:vAlign w:val="center"/>
            <w:hideMark/>
          </w:tcPr>
          <w:p w14:paraId="5E88FFB3" w14:textId="77777777" w:rsidR="00B156B6" w:rsidRPr="001B0BFE" w:rsidRDefault="00B156B6" w:rsidP="00B156B6">
            <w:pPr>
              <w:rPr>
                <w:rFonts w:eastAsia="Times New Roman" w:cs="Times New Roman"/>
                <w:color w:val="C00000"/>
                <w:sz w:val="22"/>
                <w:szCs w:val="22"/>
              </w:rPr>
            </w:pPr>
            <w:r w:rsidRPr="001B0BFE">
              <w:rPr>
                <w:rFonts w:eastAsia="Times New Roman" w:cs="Times New Roman"/>
                <w:color w:val="000000"/>
                <w:sz w:val="22"/>
                <w:szCs w:val="22"/>
              </w:rPr>
              <w:t>Cross train clinical staff</w:t>
            </w:r>
          </w:p>
        </w:tc>
        <w:tc>
          <w:tcPr>
            <w:tcW w:w="5334" w:type="dxa"/>
            <w:gridSpan w:val="4"/>
            <w:tcBorders>
              <w:top w:val="single" w:sz="4" w:space="0" w:color="auto"/>
              <w:left w:val="single" w:sz="4" w:space="0" w:color="auto"/>
              <w:bottom w:val="single" w:sz="4" w:space="0" w:color="auto"/>
              <w:right w:val="single" w:sz="4" w:space="0" w:color="auto"/>
            </w:tcBorders>
            <w:shd w:val="clear" w:color="000000" w:fill="FCE4D6"/>
            <w:vAlign w:val="center"/>
            <w:hideMark/>
          </w:tcPr>
          <w:p w14:paraId="5E88FFB4" w14:textId="77777777" w:rsidR="00B156B6" w:rsidRPr="001B0BFE" w:rsidRDefault="00B156B6" w:rsidP="00224CA7">
            <w:pPr>
              <w:rPr>
                <w:rFonts w:eastAsia="Times New Roman" w:cs="Times New Roman"/>
                <w:color w:val="C00000"/>
                <w:sz w:val="22"/>
                <w:szCs w:val="22"/>
              </w:rPr>
            </w:pPr>
            <w:r w:rsidRPr="001B0BFE">
              <w:rPr>
                <w:rFonts w:eastAsia="Times New Roman" w:cs="Times New Roman"/>
                <w:color w:val="000000"/>
                <w:sz w:val="22"/>
                <w:szCs w:val="22"/>
              </w:rPr>
              <w:t>Age limits to MD Malpractice Coverage</w:t>
            </w:r>
          </w:p>
        </w:tc>
      </w:tr>
      <w:tr w:rsidR="00B156B6" w:rsidRPr="00811B80" w14:paraId="5E88FFB7" w14:textId="77777777" w:rsidTr="001B0BFE">
        <w:trPr>
          <w:trHeight w:val="711"/>
        </w:trPr>
        <w:tc>
          <w:tcPr>
            <w:tcW w:w="1046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E88FFB6" w14:textId="77777777" w:rsidR="00B156B6" w:rsidRPr="001B0BFE" w:rsidRDefault="00B156B6" w:rsidP="00224CA7">
            <w:pPr>
              <w:rPr>
                <w:rFonts w:eastAsia="Times New Roman" w:cs="Times New Roman"/>
                <w:color w:val="C00000"/>
                <w:sz w:val="22"/>
                <w:szCs w:val="22"/>
              </w:rPr>
            </w:pPr>
            <w:r w:rsidRPr="001B0BFE">
              <w:rPr>
                <w:rFonts w:eastAsia="Times New Roman" w:cs="Times New Roman"/>
                <w:color w:val="000000"/>
                <w:sz w:val="22"/>
                <w:szCs w:val="22"/>
              </w:rPr>
              <w:t>Contact Nurse staffing agencies (registry) to assist with supplemental staffing needs</w:t>
            </w:r>
            <w:r w:rsidRPr="001B0BFE">
              <w:rPr>
                <w:rFonts w:eastAsia="Times New Roman" w:cs="Times New Roman"/>
                <w:color w:val="000000"/>
                <w:sz w:val="22"/>
                <w:szCs w:val="22"/>
              </w:rPr>
              <w:br/>
            </w:r>
            <w:r w:rsidRPr="001B0BFE">
              <w:rPr>
                <w:rFonts w:eastAsia="Times New Roman" w:cs="Times New Roman"/>
                <w:b/>
                <w:bCs/>
                <w:color w:val="000000"/>
                <w:sz w:val="22"/>
                <w:szCs w:val="22"/>
              </w:rPr>
              <w:t>Registry Names &amp; Phone Number(s):</w:t>
            </w:r>
          </w:p>
        </w:tc>
      </w:tr>
      <w:tr w:rsidR="00B156B6" w:rsidRPr="00811B80" w14:paraId="5E88FFB9" w14:textId="77777777" w:rsidTr="001B0BFE">
        <w:trPr>
          <w:trHeight w:val="432"/>
        </w:trPr>
        <w:tc>
          <w:tcPr>
            <w:tcW w:w="1046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E88FFB8" w14:textId="77777777" w:rsidR="00B156B6" w:rsidRPr="001B0BFE" w:rsidRDefault="00B156B6" w:rsidP="00B156B6">
            <w:pPr>
              <w:rPr>
                <w:rFonts w:eastAsia="Times New Roman" w:cs="Times New Roman"/>
                <w:color w:val="000000"/>
                <w:sz w:val="22"/>
                <w:szCs w:val="22"/>
              </w:rPr>
            </w:pPr>
            <w:r w:rsidRPr="001B0BFE">
              <w:rPr>
                <w:rFonts w:eastAsia="Times New Roman" w:cs="Times New Roman"/>
                <w:color w:val="000000"/>
                <w:sz w:val="22"/>
                <w:szCs w:val="22"/>
              </w:rPr>
              <w:t xml:space="preserve">1.        </w:t>
            </w:r>
          </w:p>
        </w:tc>
      </w:tr>
      <w:tr w:rsidR="00B156B6" w:rsidRPr="00811B80" w14:paraId="5E88FFBB" w14:textId="77777777" w:rsidTr="001B0BFE">
        <w:trPr>
          <w:trHeight w:val="615"/>
        </w:trPr>
        <w:tc>
          <w:tcPr>
            <w:tcW w:w="1046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E88FFBA" w14:textId="77777777" w:rsidR="00B156B6" w:rsidRPr="001B0BFE" w:rsidRDefault="00B156B6" w:rsidP="00B156B6">
            <w:pPr>
              <w:rPr>
                <w:rFonts w:eastAsia="Times New Roman" w:cs="Times New Roman"/>
                <w:color w:val="000000"/>
                <w:sz w:val="22"/>
                <w:szCs w:val="22"/>
              </w:rPr>
            </w:pPr>
            <w:r w:rsidRPr="001B0BFE">
              <w:rPr>
                <w:rFonts w:eastAsia="Times New Roman" w:cs="Times New Roman"/>
                <w:color w:val="000000"/>
                <w:sz w:val="22"/>
                <w:szCs w:val="22"/>
              </w:rPr>
              <w:t xml:space="preserve">2.        </w:t>
            </w:r>
          </w:p>
        </w:tc>
      </w:tr>
      <w:tr w:rsidR="00B156B6" w:rsidRPr="00811B80" w14:paraId="5E88FFBE" w14:textId="77777777" w:rsidTr="001B0BFE">
        <w:trPr>
          <w:trHeight w:val="645"/>
        </w:trPr>
        <w:tc>
          <w:tcPr>
            <w:tcW w:w="5130" w:type="dxa"/>
            <w:tcBorders>
              <w:top w:val="single" w:sz="4" w:space="0" w:color="auto"/>
              <w:left w:val="single" w:sz="4" w:space="0" w:color="auto"/>
              <w:bottom w:val="single" w:sz="4" w:space="0" w:color="auto"/>
              <w:right w:val="single" w:sz="4" w:space="0" w:color="auto"/>
            </w:tcBorders>
            <w:shd w:val="clear" w:color="000000" w:fill="FCE4D6"/>
            <w:vAlign w:val="center"/>
            <w:hideMark/>
          </w:tcPr>
          <w:p w14:paraId="5E88FFBC" w14:textId="77777777" w:rsidR="00B156B6" w:rsidRPr="001B0BFE" w:rsidRDefault="00B156B6" w:rsidP="00224CA7">
            <w:pPr>
              <w:rPr>
                <w:rFonts w:eastAsia="Times New Roman" w:cs="Times New Roman"/>
                <w:color w:val="000000"/>
                <w:sz w:val="22"/>
                <w:szCs w:val="22"/>
              </w:rPr>
            </w:pPr>
            <w:r w:rsidRPr="001B0BFE">
              <w:rPr>
                <w:rFonts w:eastAsia="Times New Roman" w:cs="Times New Roman"/>
                <w:color w:val="000000"/>
                <w:sz w:val="22"/>
                <w:szCs w:val="22"/>
              </w:rPr>
              <w:t>Use non-conventional staff or expand scope of practice</w:t>
            </w:r>
          </w:p>
        </w:tc>
        <w:tc>
          <w:tcPr>
            <w:tcW w:w="5334" w:type="dxa"/>
            <w:gridSpan w:val="4"/>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E88FFBD" w14:textId="77777777" w:rsidR="00B156B6" w:rsidRPr="001B0BFE" w:rsidRDefault="00B156B6" w:rsidP="00B156B6">
            <w:pPr>
              <w:ind w:firstLineChars="300" w:firstLine="660"/>
              <w:rPr>
                <w:rFonts w:eastAsia="Times New Roman" w:cs="Times New Roman"/>
                <w:color w:val="000000"/>
                <w:sz w:val="22"/>
                <w:szCs w:val="22"/>
              </w:rPr>
            </w:pPr>
            <w:r w:rsidRPr="001B0BFE">
              <w:rPr>
                <w:rFonts w:eastAsia="Times New Roman" w:cs="Times New Roman"/>
                <w:color w:val="000000"/>
                <w:sz w:val="22"/>
                <w:szCs w:val="22"/>
              </w:rPr>
              <w:t> </w:t>
            </w:r>
          </w:p>
        </w:tc>
      </w:tr>
      <w:tr w:rsidR="00B156B6" w:rsidRPr="00811B80" w14:paraId="5E88FFC1" w14:textId="77777777" w:rsidTr="001B0BFE">
        <w:trPr>
          <w:trHeight w:val="315"/>
        </w:trPr>
        <w:tc>
          <w:tcPr>
            <w:tcW w:w="5130" w:type="dxa"/>
            <w:tcBorders>
              <w:top w:val="single" w:sz="4" w:space="0" w:color="auto"/>
              <w:left w:val="single" w:sz="4" w:space="0" w:color="auto"/>
              <w:bottom w:val="single" w:sz="4" w:space="0" w:color="auto"/>
              <w:right w:val="single" w:sz="4" w:space="0" w:color="auto"/>
            </w:tcBorders>
            <w:shd w:val="clear" w:color="000000" w:fill="FCE4D6"/>
            <w:vAlign w:val="center"/>
            <w:hideMark/>
          </w:tcPr>
          <w:p w14:paraId="5E88FFBF" w14:textId="77777777" w:rsidR="00B156B6" w:rsidRPr="001B0BFE" w:rsidRDefault="00B156B6" w:rsidP="00E0670E">
            <w:pPr>
              <w:pStyle w:val="ListParagraph"/>
              <w:numPr>
                <w:ilvl w:val="0"/>
                <w:numId w:val="17"/>
              </w:numPr>
              <w:rPr>
                <w:rFonts w:eastAsia="Times New Roman" w:cs="Times New Roman"/>
              </w:rPr>
            </w:pPr>
            <w:r w:rsidRPr="001B0BFE">
              <w:rPr>
                <w:rFonts w:eastAsia="Times New Roman" w:cs="Times New Roman"/>
              </w:rPr>
              <w:t>Medical Students</w:t>
            </w:r>
          </w:p>
        </w:tc>
        <w:tc>
          <w:tcPr>
            <w:tcW w:w="5334" w:type="dxa"/>
            <w:gridSpan w:val="4"/>
            <w:vMerge/>
            <w:tcBorders>
              <w:top w:val="single" w:sz="4" w:space="0" w:color="auto"/>
              <w:left w:val="single" w:sz="4" w:space="0" w:color="auto"/>
              <w:bottom w:val="single" w:sz="4" w:space="0" w:color="auto"/>
              <w:right w:val="single" w:sz="4" w:space="0" w:color="auto"/>
            </w:tcBorders>
            <w:vAlign w:val="center"/>
            <w:hideMark/>
          </w:tcPr>
          <w:p w14:paraId="5E88FFC0" w14:textId="77777777" w:rsidR="00B156B6" w:rsidRPr="001B0BFE" w:rsidRDefault="00B156B6" w:rsidP="00B156B6">
            <w:pPr>
              <w:rPr>
                <w:rFonts w:eastAsia="Times New Roman" w:cs="Times New Roman"/>
                <w:color w:val="000000"/>
                <w:sz w:val="22"/>
                <w:szCs w:val="22"/>
              </w:rPr>
            </w:pPr>
          </w:p>
        </w:tc>
      </w:tr>
      <w:tr w:rsidR="00B156B6" w:rsidRPr="00811B80" w14:paraId="5E88FFC4" w14:textId="77777777" w:rsidTr="001B0BFE">
        <w:trPr>
          <w:trHeight w:val="315"/>
        </w:trPr>
        <w:tc>
          <w:tcPr>
            <w:tcW w:w="5130" w:type="dxa"/>
            <w:tcBorders>
              <w:top w:val="single" w:sz="4" w:space="0" w:color="auto"/>
              <w:left w:val="single" w:sz="4" w:space="0" w:color="auto"/>
              <w:bottom w:val="single" w:sz="4" w:space="0" w:color="auto"/>
              <w:right w:val="single" w:sz="4" w:space="0" w:color="auto"/>
            </w:tcBorders>
            <w:shd w:val="clear" w:color="000000" w:fill="FCE4D6"/>
            <w:vAlign w:val="center"/>
            <w:hideMark/>
          </w:tcPr>
          <w:p w14:paraId="5E88FFC2" w14:textId="77777777" w:rsidR="00B156B6" w:rsidRPr="001B0BFE" w:rsidRDefault="00B156B6" w:rsidP="00E0670E">
            <w:pPr>
              <w:pStyle w:val="ListParagraph"/>
              <w:numPr>
                <w:ilvl w:val="0"/>
                <w:numId w:val="17"/>
              </w:numPr>
              <w:rPr>
                <w:rFonts w:eastAsia="Times New Roman" w:cs="Times New Roman"/>
              </w:rPr>
            </w:pPr>
            <w:r w:rsidRPr="001B0BFE">
              <w:rPr>
                <w:rFonts w:eastAsia="Times New Roman" w:cs="Times New Roman"/>
              </w:rPr>
              <w:t>Nursing Students</w:t>
            </w:r>
          </w:p>
        </w:tc>
        <w:tc>
          <w:tcPr>
            <w:tcW w:w="5334" w:type="dxa"/>
            <w:gridSpan w:val="4"/>
            <w:vMerge/>
            <w:tcBorders>
              <w:top w:val="single" w:sz="4" w:space="0" w:color="auto"/>
              <w:left w:val="single" w:sz="4" w:space="0" w:color="auto"/>
              <w:bottom w:val="single" w:sz="4" w:space="0" w:color="auto"/>
              <w:right w:val="single" w:sz="4" w:space="0" w:color="auto"/>
            </w:tcBorders>
            <w:vAlign w:val="center"/>
            <w:hideMark/>
          </w:tcPr>
          <w:p w14:paraId="5E88FFC3" w14:textId="77777777" w:rsidR="00B156B6" w:rsidRPr="001B0BFE" w:rsidRDefault="00B156B6" w:rsidP="00B156B6">
            <w:pPr>
              <w:rPr>
                <w:rFonts w:eastAsia="Times New Roman" w:cs="Times New Roman"/>
                <w:color w:val="000000"/>
                <w:sz w:val="22"/>
                <w:szCs w:val="22"/>
              </w:rPr>
            </w:pPr>
          </w:p>
        </w:tc>
      </w:tr>
      <w:tr w:rsidR="00B156B6" w:rsidRPr="00811B80" w14:paraId="5E88FFC7" w14:textId="77777777" w:rsidTr="001B0BFE">
        <w:trPr>
          <w:trHeight w:val="315"/>
        </w:trPr>
        <w:tc>
          <w:tcPr>
            <w:tcW w:w="5130" w:type="dxa"/>
            <w:tcBorders>
              <w:top w:val="single" w:sz="4" w:space="0" w:color="auto"/>
              <w:left w:val="single" w:sz="4" w:space="0" w:color="auto"/>
              <w:bottom w:val="single" w:sz="4" w:space="0" w:color="auto"/>
              <w:right w:val="single" w:sz="4" w:space="0" w:color="auto"/>
            </w:tcBorders>
            <w:shd w:val="clear" w:color="000000" w:fill="FCE4D6"/>
            <w:vAlign w:val="center"/>
          </w:tcPr>
          <w:p w14:paraId="5E88FFC5" w14:textId="77777777" w:rsidR="00B156B6" w:rsidRPr="001B0BFE" w:rsidRDefault="00B156B6" w:rsidP="00E0670E">
            <w:pPr>
              <w:pStyle w:val="ListParagraph"/>
              <w:numPr>
                <w:ilvl w:val="0"/>
                <w:numId w:val="17"/>
              </w:numPr>
              <w:rPr>
                <w:rFonts w:eastAsia="Times New Roman" w:cs="Times New Roman"/>
              </w:rPr>
            </w:pPr>
            <w:r w:rsidRPr="001B0BFE">
              <w:rPr>
                <w:rFonts w:eastAsia="Times New Roman" w:cs="Times New Roman"/>
              </w:rPr>
              <w:t>Dentists</w:t>
            </w:r>
          </w:p>
        </w:tc>
        <w:tc>
          <w:tcPr>
            <w:tcW w:w="5334" w:type="dxa"/>
            <w:gridSpan w:val="4"/>
            <w:vMerge/>
            <w:tcBorders>
              <w:top w:val="single" w:sz="4" w:space="0" w:color="auto"/>
              <w:left w:val="single" w:sz="4" w:space="0" w:color="auto"/>
              <w:bottom w:val="single" w:sz="4" w:space="0" w:color="auto"/>
              <w:right w:val="single" w:sz="4" w:space="0" w:color="auto"/>
            </w:tcBorders>
            <w:vAlign w:val="center"/>
          </w:tcPr>
          <w:p w14:paraId="5E88FFC6" w14:textId="77777777" w:rsidR="00B156B6" w:rsidRPr="001B0BFE" w:rsidRDefault="00B156B6" w:rsidP="00B156B6">
            <w:pPr>
              <w:rPr>
                <w:rFonts w:eastAsia="Times New Roman" w:cs="Times New Roman"/>
                <w:color w:val="000000"/>
                <w:sz w:val="22"/>
                <w:szCs w:val="22"/>
              </w:rPr>
            </w:pPr>
          </w:p>
        </w:tc>
      </w:tr>
      <w:tr w:rsidR="00B156B6" w:rsidRPr="00811B80" w14:paraId="5E88FFCA" w14:textId="77777777" w:rsidTr="001B0BFE">
        <w:trPr>
          <w:trHeight w:val="315"/>
        </w:trPr>
        <w:tc>
          <w:tcPr>
            <w:tcW w:w="5130" w:type="dxa"/>
            <w:tcBorders>
              <w:top w:val="single" w:sz="4" w:space="0" w:color="auto"/>
              <w:left w:val="single" w:sz="4" w:space="0" w:color="auto"/>
              <w:bottom w:val="single" w:sz="4" w:space="0" w:color="auto"/>
              <w:right w:val="single" w:sz="4" w:space="0" w:color="auto"/>
            </w:tcBorders>
            <w:shd w:val="clear" w:color="000000" w:fill="FCE4D6"/>
            <w:vAlign w:val="center"/>
          </w:tcPr>
          <w:p w14:paraId="5E88FFC8" w14:textId="77777777" w:rsidR="00B156B6" w:rsidRPr="001B0BFE" w:rsidRDefault="00B156B6" w:rsidP="00E0670E">
            <w:pPr>
              <w:pStyle w:val="ListParagraph"/>
              <w:numPr>
                <w:ilvl w:val="0"/>
                <w:numId w:val="17"/>
              </w:numPr>
              <w:rPr>
                <w:rFonts w:eastAsia="Times New Roman" w:cs="Times New Roman"/>
              </w:rPr>
            </w:pPr>
            <w:r w:rsidRPr="001B0BFE">
              <w:rPr>
                <w:rFonts w:eastAsia="Times New Roman" w:cs="Times New Roman"/>
              </w:rPr>
              <w:t>Retired health professionals with an active license</w:t>
            </w:r>
          </w:p>
        </w:tc>
        <w:tc>
          <w:tcPr>
            <w:tcW w:w="5334" w:type="dxa"/>
            <w:gridSpan w:val="4"/>
            <w:vMerge/>
            <w:tcBorders>
              <w:top w:val="single" w:sz="4" w:space="0" w:color="auto"/>
              <w:left w:val="single" w:sz="4" w:space="0" w:color="auto"/>
              <w:bottom w:val="single" w:sz="4" w:space="0" w:color="auto"/>
              <w:right w:val="single" w:sz="4" w:space="0" w:color="auto"/>
            </w:tcBorders>
            <w:vAlign w:val="center"/>
          </w:tcPr>
          <w:p w14:paraId="5E88FFC9" w14:textId="77777777" w:rsidR="00B156B6" w:rsidRPr="001B0BFE" w:rsidRDefault="00B156B6" w:rsidP="00B156B6">
            <w:pPr>
              <w:rPr>
                <w:rFonts w:eastAsia="Times New Roman" w:cs="Times New Roman"/>
                <w:color w:val="000000"/>
                <w:sz w:val="22"/>
                <w:szCs w:val="22"/>
              </w:rPr>
            </w:pPr>
          </w:p>
        </w:tc>
      </w:tr>
      <w:tr w:rsidR="00B156B6" w:rsidRPr="00811B80" w14:paraId="5E88FFCD" w14:textId="77777777" w:rsidTr="001B0BFE">
        <w:trPr>
          <w:trHeight w:val="330"/>
        </w:trPr>
        <w:tc>
          <w:tcPr>
            <w:tcW w:w="5130" w:type="dxa"/>
            <w:tcBorders>
              <w:top w:val="single" w:sz="4" w:space="0" w:color="auto"/>
              <w:left w:val="single" w:sz="4" w:space="0" w:color="auto"/>
              <w:bottom w:val="single" w:sz="4" w:space="0" w:color="auto"/>
              <w:right w:val="single" w:sz="4" w:space="0" w:color="auto"/>
            </w:tcBorders>
            <w:shd w:val="clear" w:color="000000" w:fill="FCE4D6"/>
            <w:vAlign w:val="center"/>
            <w:hideMark/>
          </w:tcPr>
          <w:p w14:paraId="5E88FFCB" w14:textId="77777777" w:rsidR="00B156B6" w:rsidRPr="001B0BFE" w:rsidRDefault="00B156B6" w:rsidP="00E0670E">
            <w:pPr>
              <w:pStyle w:val="ListParagraph"/>
              <w:numPr>
                <w:ilvl w:val="0"/>
                <w:numId w:val="17"/>
              </w:numPr>
              <w:rPr>
                <w:rFonts w:eastAsia="Times New Roman" w:cs="Times New Roman"/>
              </w:rPr>
            </w:pPr>
            <w:r w:rsidRPr="001B0BFE">
              <w:rPr>
                <w:rFonts w:eastAsia="Times New Roman" w:cs="Times New Roman"/>
              </w:rPr>
              <w:t>Military licensed staff</w:t>
            </w:r>
          </w:p>
        </w:tc>
        <w:tc>
          <w:tcPr>
            <w:tcW w:w="5334" w:type="dxa"/>
            <w:gridSpan w:val="4"/>
            <w:vMerge/>
            <w:tcBorders>
              <w:top w:val="single" w:sz="4" w:space="0" w:color="auto"/>
              <w:left w:val="single" w:sz="4" w:space="0" w:color="auto"/>
              <w:bottom w:val="single" w:sz="4" w:space="0" w:color="auto"/>
              <w:right w:val="single" w:sz="4" w:space="0" w:color="auto"/>
            </w:tcBorders>
            <w:vAlign w:val="center"/>
            <w:hideMark/>
          </w:tcPr>
          <w:p w14:paraId="5E88FFCC" w14:textId="77777777" w:rsidR="00B156B6" w:rsidRPr="001B0BFE" w:rsidRDefault="00B156B6" w:rsidP="00B156B6">
            <w:pPr>
              <w:rPr>
                <w:rFonts w:eastAsia="Times New Roman" w:cs="Times New Roman"/>
                <w:color w:val="000000"/>
                <w:sz w:val="22"/>
                <w:szCs w:val="22"/>
              </w:rPr>
            </w:pPr>
          </w:p>
        </w:tc>
      </w:tr>
      <w:tr w:rsidR="007C27CE" w:rsidRPr="00811B80" w14:paraId="5E88FFCF" w14:textId="77777777" w:rsidTr="00ED33EF">
        <w:trPr>
          <w:trHeight w:val="670"/>
        </w:trPr>
        <w:tc>
          <w:tcPr>
            <w:tcW w:w="10464" w:type="dxa"/>
            <w:gridSpan w:val="5"/>
            <w:tcBorders>
              <w:top w:val="single" w:sz="4" w:space="0" w:color="auto"/>
              <w:left w:val="single" w:sz="4" w:space="0" w:color="auto"/>
              <w:right w:val="single" w:sz="4" w:space="0" w:color="auto"/>
            </w:tcBorders>
            <w:shd w:val="clear" w:color="auto" w:fill="auto"/>
            <w:vAlign w:val="center"/>
            <w:hideMark/>
          </w:tcPr>
          <w:p w14:paraId="5E88FFCE" w14:textId="77777777" w:rsidR="007C27CE" w:rsidRPr="007C27CE" w:rsidRDefault="007C27CE" w:rsidP="007C27CE">
            <w:pPr>
              <w:rPr>
                <w:rFonts w:eastAsia="Times New Roman" w:cs="Times New Roman"/>
                <w:color w:val="C00000"/>
                <w:sz w:val="22"/>
                <w:szCs w:val="22"/>
              </w:rPr>
            </w:pPr>
            <w:r w:rsidRPr="001B0BFE">
              <w:rPr>
                <w:rFonts w:eastAsia="Times New Roman" w:cs="Times New Roman"/>
                <w:color w:val="000000"/>
                <w:sz w:val="22"/>
                <w:szCs w:val="22"/>
              </w:rPr>
              <w:t>Use of other, non-conventional, staff</w:t>
            </w:r>
            <w:r>
              <w:rPr>
                <w:rFonts w:eastAsia="Times New Roman" w:cs="Times New Roman"/>
                <w:color w:val="000000"/>
                <w:sz w:val="22"/>
                <w:szCs w:val="22"/>
              </w:rPr>
              <w:t xml:space="preserve">                                                        </w:t>
            </w:r>
            <w:r w:rsidRPr="001B0BFE">
              <w:rPr>
                <w:rFonts w:eastAsia="Times New Roman" w:cs="Times New Roman"/>
                <w:color w:val="000000"/>
                <w:sz w:val="22"/>
                <w:szCs w:val="22"/>
              </w:rPr>
              <w:t>Contact Phone Numbers</w:t>
            </w:r>
          </w:p>
        </w:tc>
      </w:tr>
      <w:tr w:rsidR="00B156B6" w:rsidRPr="00811B80" w14:paraId="5E88FFD2" w14:textId="77777777" w:rsidTr="001B0BFE">
        <w:trPr>
          <w:trHeight w:val="330"/>
        </w:trPr>
        <w:tc>
          <w:tcPr>
            <w:tcW w:w="51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88FFD0" w14:textId="77777777" w:rsidR="00B156B6" w:rsidRPr="001B0BFE" w:rsidRDefault="00B156B6" w:rsidP="00B156B6">
            <w:pPr>
              <w:rPr>
                <w:rFonts w:eastAsia="Times New Roman" w:cs="Times New Roman"/>
                <w:color w:val="C00000"/>
                <w:sz w:val="22"/>
                <w:szCs w:val="22"/>
              </w:rPr>
            </w:pPr>
            <w:r w:rsidRPr="001B0BFE">
              <w:rPr>
                <w:rFonts w:eastAsia="Times New Roman" w:cs="Times New Roman"/>
                <w:color w:val="000000"/>
                <w:sz w:val="22"/>
                <w:szCs w:val="22"/>
              </w:rPr>
              <w:t>Volunteers</w:t>
            </w:r>
          </w:p>
        </w:tc>
        <w:tc>
          <w:tcPr>
            <w:tcW w:w="5334" w:type="dxa"/>
            <w:gridSpan w:val="4"/>
            <w:tcBorders>
              <w:top w:val="single" w:sz="4" w:space="0" w:color="auto"/>
              <w:left w:val="single" w:sz="4" w:space="0" w:color="auto"/>
              <w:bottom w:val="single" w:sz="4" w:space="0" w:color="auto"/>
              <w:right w:val="single" w:sz="4" w:space="0" w:color="auto"/>
            </w:tcBorders>
            <w:shd w:val="clear" w:color="000000" w:fill="FCE4D6"/>
            <w:vAlign w:val="center"/>
            <w:hideMark/>
          </w:tcPr>
          <w:p w14:paraId="5E88FFD1" w14:textId="77777777" w:rsidR="00B156B6" w:rsidRPr="001B0BFE" w:rsidRDefault="00B156B6" w:rsidP="00B156B6">
            <w:pPr>
              <w:jc w:val="center"/>
              <w:rPr>
                <w:rFonts w:eastAsia="Times New Roman" w:cs="Times New Roman"/>
                <w:b/>
                <w:bCs/>
                <w:color w:val="000000"/>
                <w:sz w:val="22"/>
                <w:szCs w:val="22"/>
              </w:rPr>
            </w:pPr>
            <w:r w:rsidRPr="001B0BFE">
              <w:rPr>
                <w:rFonts w:eastAsia="Times New Roman" w:cs="Times New Roman"/>
                <w:b/>
                <w:bCs/>
                <w:color w:val="000000"/>
                <w:sz w:val="22"/>
                <w:szCs w:val="22"/>
              </w:rPr>
              <w:t>Phone Number:</w:t>
            </w:r>
          </w:p>
        </w:tc>
      </w:tr>
      <w:tr w:rsidR="00B156B6" w:rsidRPr="00811B80" w14:paraId="5E88FFD6" w14:textId="77777777" w:rsidTr="001B0BFE">
        <w:trPr>
          <w:trHeight w:val="660"/>
        </w:trPr>
        <w:tc>
          <w:tcPr>
            <w:tcW w:w="5130" w:type="dxa"/>
            <w:vMerge/>
            <w:tcBorders>
              <w:top w:val="single" w:sz="4" w:space="0" w:color="auto"/>
              <w:left w:val="single" w:sz="4" w:space="0" w:color="auto"/>
              <w:bottom w:val="single" w:sz="4" w:space="0" w:color="auto"/>
              <w:right w:val="single" w:sz="4" w:space="0" w:color="auto"/>
            </w:tcBorders>
            <w:vAlign w:val="center"/>
            <w:hideMark/>
          </w:tcPr>
          <w:p w14:paraId="5E88FFD3" w14:textId="77777777" w:rsidR="00B156B6" w:rsidRPr="001B0BFE" w:rsidRDefault="00B156B6" w:rsidP="00B156B6">
            <w:pPr>
              <w:rPr>
                <w:rFonts w:eastAsia="Times New Roman" w:cs="Times New Roman"/>
                <w:color w:val="C00000"/>
                <w:sz w:val="22"/>
                <w:szCs w:val="22"/>
              </w:rPr>
            </w:pPr>
          </w:p>
        </w:tc>
        <w:tc>
          <w:tcPr>
            <w:tcW w:w="533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E88FFD4" w14:textId="77777777" w:rsidR="00B156B6" w:rsidRPr="001B0BFE" w:rsidRDefault="00553764" w:rsidP="00B156B6">
            <w:pPr>
              <w:ind w:firstLineChars="300" w:firstLine="720"/>
              <w:jc w:val="center"/>
              <w:rPr>
                <w:rFonts w:eastAsia="Times New Roman" w:cs="Times New Roman"/>
                <w:color w:val="000000"/>
                <w:sz w:val="22"/>
                <w:szCs w:val="22"/>
              </w:rPr>
            </w:pPr>
            <w:hyperlink r:id="rId17" w:history="1">
              <w:r w:rsidR="00B156B6" w:rsidRPr="001B0BFE">
                <w:rPr>
                  <w:rStyle w:val="Hyperlink"/>
                  <w:rFonts w:eastAsia="Times New Roman" w:cs="Times New Roman"/>
                  <w:sz w:val="22"/>
                  <w:szCs w:val="22"/>
                </w:rPr>
                <w:t>DHV-EMS-DOC Resource Request</w:t>
              </w:r>
            </w:hyperlink>
            <w:r w:rsidR="00B156B6" w:rsidRPr="001B0BFE">
              <w:rPr>
                <w:rFonts w:eastAsia="Times New Roman" w:cs="Times New Roman"/>
                <w:color w:val="000000"/>
                <w:sz w:val="22"/>
                <w:szCs w:val="22"/>
              </w:rPr>
              <w:t>:</w:t>
            </w:r>
          </w:p>
          <w:p w14:paraId="5E88FFD5" w14:textId="77777777" w:rsidR="00B156B6" w:rsidRPr="001B0BFE" w:rsidRDefault="00B156B6" w:rsidP="00B156B6">
            <w:pPr>
              <w:ind w:firstLineChars="300" w:firstLine="660"/>
              <w:jc w:val="center"/>
              <w:rPr>
                <w:rFonts w:eastAsia="Times New Roman" w:cs="Times New Roman"/>
                <w:color w:val="000000"/>
                <w:sz w:val="22"/>
                <w:szCs w:val="22"/>
              </w:rPr>
            </w:pPr>
            <w:r w:rsidRPr="001B0BFE">
              <w:rPr>
                <w:rFonts w:eastAsia="Times New Roman" w:cs="Times New Roman"/>
                <w:color w:val="000000"/>
                <w:sz w:val="22"/>
                <w:szCs w:val="22"/>
              </w:rPr>
              <w:t>Laemsadutyofficer@dhs.lacounty.gov</w:t>
            </w:r>
          </w:p>
        </w:tc>
      </w:tr>
      <w:tr w:rsidR="00B156B6" w:rsidRPr="00811B80" w14:paraId="5E88FFD9" w14:textId="77777777" w:rsidTr="001B0BFE">
        <w:trPr>
          <w:trHeight w:val="330"/>
        </w:trPr>
        <w:tc>
          <w:tcPr>
            <w:tcW w:w="51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88FFD7" w14:textId="77777777" w:rsidR="00B156B6" w:rsidRPr="007C27CE" w:rsidRDefault="00B156B6" w:rsidP="00B156B6">
            <w:pPr>
              <w:rPr>
                <w:rFonts w:eastAsia="Times New Roman" w:cs="Times New Roman"/>
                <w:color w:val="000000"/>
                <w:sz w:val="22"/>
                <w:szCs w:val="22"/>
              </w:rPr>
            </w:pPr>
            <w:r w:rsidRPr="001B0BFE">
              <w:rPr>
                <w:rFonts w:eastAsia="Times New Roman" w:cs="Times New Roman"/>
                <w:color w:val="000000"/>
                <w:sz w:val="22"/>
                <w:szCs w:val="22"/>
              </w:rPr>
              <w:t>Local Fire Stations with an EMS Captain and</w:t>
            </w:r>
            <w:r w:rsidR="007C27CE">
              <w:rPr>
                <w:rFonts w:eastAsia="Times New Roman" w:cs="Times New Roman"/>
                <w:color w:val="000000"/>
                <w:sz w:val="22"/>
                <w:szCs w:val="22"/>
              </w:rPr>
              <w:t xml:space="preserve"> </w:t>
            </w:r>
            <w:r w:rsidRPr="001B0BFE">
              <w:rPr>
                <w:rFonts w:eastAsia="Times New Roman" w:cs="Times New Roman"/>
                <w:color w:val="000000"/>
                <w:sz w:val="22"/>
                <w:szCs w:val="22"/>
              </w:rPr>
              <w:t>Paramedics</w:t>
            </w:r>
          </w:p>
        </w:tc>
        <w:tc>
          <w:tcPr>
            <w:tcW w:w="5334" w:type="dxa"/>
            <w:gridSpan w:val="4"/>
            <w:tcBorders>
              <w:top w:val="single" w:sz="4" w:space="0" w:color="auto"/>
              <w:left w:val="single" w:sz="4" w:space="0" w:color="auto"/>
              <w:bottom w:val="single" w:sz="4" w:space="0" w:color="auto"/>
              <w:right w:val="single" w:sz="4" w:space="0" w:color="auto"/>
            </w:tcBorders>
            <w:shd w:val="clear" w:color="000000" w:fill="FCE4D6"/>
            <w:vAlign w:val="center"/>
            <w:hideMark/>
          </w:tcPr>
          <w:p w14:paraId="5E88FFD8" w14:textId="77777777" w:rsidR="00B156B6" w:rsidRPr="001B0BFE" w:rsidRDefault="00B156B6" w:rsidP="00B156B6">
            <w:pPr>
              <w:jc w:val="center"/>
              <w:rPr>
                <w:rFonts w:eastAsia="Times New Roman" w:cs="Times New Roman"/>
                <w:b/>
                <w:bCs/>
                <w:color w:val="000000"/>
                <w:sz w:val="22"/>
                <w:szCs w:val="22"/>
              </w:rPr>
            </w:pPr>
            <w:r w:rsidRPr="001B0BFE">
              <w:rPr>
                <w:rFonts w:eastAsia="Times New Roman" w:cs="Times New Roman"/>
                <w:b/>
                <w:bCs/>
                <w:color w:val="000000"/>
                <w:sz w:val="22"/>
                <w:szCs w:val="22"/>
              </w:rPr>
              <w:t>Phone Number:</w:t>
            </w:r>
          </w:p>
        </w:tc>
      </w:tr>
      <w:tr w:rsidR="00B156B6" w:rsidRPr="00811B80" w14:paraId="5E88FFDC" w14:textId="77777777" w:rsidTr="001B0BFE">
        <w:trPr>
          <w:trHeight w:val="660"/>
        </w:trPr>
        <w:tc>
          <w:tcPr>
            <w:tcW w:w="5130" w:type="dxa"/>
            <w:vMerge/>
            <w:tcBorders>
              <w:top w:val="single" w:sz="4" w:space="0" w:color="auto"/>
              <w:left w:val="single" w:sz="4" w:space="0" w:color="auto"/>
              <w:bottom w:val="single" w:sz="4" w:space="0" w:color="auto"/>
              <w:right w:val="single" w:sz="4" w:space="0" w:color="auto"/>
            </w:tcBorders>
            <w:vAlign w:val="center"/>
            <w:hideMark/>
          </w:tcPr>
          <w:p w14:paraId="5E88FFDA" w14:textId="77777777" w:rsidR="00B156B6" w:rsidRPr="001B0BFE" w:rsidRDefault="00B156B6" w:rsidP="00B156B6">
            <w:pPr>
              <w:rPr>
                <w:rFonts w:eastAsia="Times New Roman" w:cs="Times New Roman"/>
                <w:color w:val="C00000"/>
                <w:sz w:val="22"/>
                <w:szCs w:val="22"/>
              </w:rPr>
            </w:pPr>
          </w:p>
        </w:tc>
        <w:tc>
          <w:tcPr>
            <w:tcW w:w="533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E88FFDB" w14:textId="77777777" w:rsidR="00B156B6" w:rsidRPr="001B0BFE" w:rsidRDefault="00B156B6" w:rsidP="00B156B6">
            <w:pPr>
              <w:ind w:firstLineChars="300" w:firstLine="660"/>
              <w:rPr>
                <w:rFonts w:eastAsia="Times New Roman" w:cs="Times New Roman"/>
                <w:color w:val="000000"/>
                <w:sz w:val="22"/>
                <w:szCs w:val="22"/>
              </w:rPr>
            </w:pPr>
            <w:r w:rsidRPr="001B0BFE">
              <w:rPr>
                <w:rFonts w:eastAsia="Times New Roman" w:cs="Times New Roman"/>
                <w:color w:val="000000"/>
                <w:sz w:val="22"/>
                <w:szCs w:val="22"/>
              </w:rPr>
              <w:t> </w:t>
            </w:r>
          </w:p>
        </w:tc>
      </w:tr>
      <w:tr w:rsidR="00B156B6" w:rsidRPr="00811B80" w14:paraId="5E88FFDF" w14:textId="77777777" w:rsidTr="001B0BFE">
        <w:trPr>
          <w:trHeight w:val="330"/>
        </w:trPr>
        <w:tc>
          <w:tcPr>
            <w:tcW w:w="51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88FFDD" w14:textId="77777777" w:rsidR="00B156B6" w:rsidRPr="001B0BFE" w:rsidRDefault="00B156B6" w:rsidP="00B156B6">
            <w:pPr>
              <w:rPr>
                <w:rFonts w:eastAsia="Times New Roman" w:cs="Times New Roman"/>
                <w:color w:val="C00000"/>
                <w:sz w:val="22"/>
                <w:szCs w:val="22"/>
              </w:rPr>
            </w:pPr>
            <w:r w:rsidRPr="001B0BFE">
              <w:rPr>
                <w:rFonts w:eastAsia="Times New Roman" w:cs="Times New Roman"/>
                <w:color w:val="000000"/>
                <w:sz w:val="22"/>
                <w:szCs w:val="22"/>
              </w:rPr>
              <w:t>Dentists, Podiatrists, etc.</w:t>
            </w:r>
          </w:p>
        </w:tc>
        <w:tc>
          <w:tcPr>
            <w:tcW w:w="5334" w:type="dxa"/>
            <w:gridSpan w:val="4"/>
            <w:tcBorders>
              <w:top w:val="single" w:sz="4" w:space="0" w:color="auto"/>
              <w:left w:val="single" w:sz="4" w:space="0" w:color="auto"/>
              <w:bottom w:val="single" w:sz="4" w:space="0" w:color="auto"/>
              <w:right w:val="single" w:sz="4" w:space="0" w:color="auto"/>
            </w:tcBorders>
            <w:shd w:val="clear" w:color="000000" w:fill="FCE4D6"/>
            <w:vAlign w:val="center"/>
            <w:hideMark/>
          </w:tcPr>
          <w:p w14:paraId="5E88FFDE" w14:textId="77777777" w:rsidR="00B156B6" w:rsidRPr="001B0BFE" w:rsidRDefault="00B156B6" w:rsidP="00B156B6">
            <w:pPr>
              <w:jc w:val="center"/>
              <w:rPr>
                <w:rFonts w:eastAsia="Times New Roman" w:cs="Times New Roman"/>
                <w:b/>
                <w:bCs/>
                <w:color w:val="000000"/>
                <w:sz w:val="22"/>
                <w:szCs w:val="22"/>
              </w:rPr>
            </w:pPr>
            <w:r w:rsidRPr="001B0BFE">
              <w:rPr>
                <w:rFonts w:eastAsia="Times New Roman" w:cs="Times New Roman"/>
                <w:b/>
                <w:bCs/>
                <w:color w:val="000000"/>
                <w:sz w:val="22"/>
                <w:szCs w:val="22"/>
              </w:rPr>
              <w:t>Phone Number:</w:t>
            </w:r>
          </w:p>
        </w:tc>
      </w:tr>
      <w:tr w:rsidR="00B156B6" w:rsidRPr="00811B80" w14:paraId="5E88FFE2" w14:textId="77777777" w:rsidTr="001B0BFE">
        <w:trPr>
          <w:trHeight w:val="660"/>
        </w:trPr>
        <w:tc>
          <w:tcPr>
            <w:tcW w:w="5130" w:type="dxa"/>
            <w:vMerge/>
            <w:tcBorders>
              <w:top w:val="single" w:sz="4" w:space="0" w:color="auto"/>
              <w:left w:val="single" w:sz="4" w:space="0" w:color="auto"/>
              <w:bottom w:val="single" w:sz="4" w:space="0" w:color="auto"/>
              <w:right w:val="single" w:sz="4" w:space="0" w:color="auto"/>
            </w:tcBorders>
            <w:vAlign w:val="center"/>
            <w:hideMark/>
          </w:tcPr>
          <w:p w14:paraId="5E88FFE0" w14:textId="77777777" w:rsidR="00B156B6" w:rsidRPr="001B0BFE" w:rsidRDefault="00B156B6" w:rsidP="00B156B6">
            <w:pPr>
              <w:rPr>
                <w:rFonts w:eastAsia="Times New Roman" w:cs="Times New Roman"/>
                <w:color w:val="C00000"/>
                <w:sz w:val="22"/>
                <w:szCs w:val="22"/>
              </w:rPr>
            </w:pPr>
          </w:p>
        </w:tc>
        <w:tc>
          <w:tcPr>
            <w:tcW w:w="533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E88FFE1" w14:textId="77777777" w:rsidR="00B156B6" w:rsidRPr="001B0BFE" w:rsidRDefault="00B156B6" w:rsidP="00B156B6">
            <w:pPr>
              <w:ind w:firstLineChars="300" w:firstLine="660"/>
              <w:rPr>
                <w:rFonts w:eastAsia="Times New Roman" w:cs="Times New Roman"/>
                <w:color w:val="000000"/>
                <w:sz w:val="22"/>
                <w:szCs w:val="22"/>
              </w:rPr>
            </w:pPr>
            <w:r w:rsidRPr="001B0BFE">
              <w:rPr>
                <w:rFonts w:eastAsia="Times New Roman" w:cs="Times New Roman"/>
                <w:color w:val="000000"/>
                <w:sz w:val="22"/>
                <w:szCs w:val="22"/>
              </w:rPr>
              <w:t> </w:t>
            </w:r>
          </w:p>
        </w:tc>
      </w:tr>
      <w:tr w:rsidR="00B156B6" w:rsidRPr="00811B80" w14:paraId="5E88FFE5" w14:textId="77777777" w:rsidTr="001B0BFE">
        <w:trPr>
          <w:trHeight w:val="465"/>
        </w:trPr>
        <w:tc>
          <w:tcPr>
            <w:tcW w:w="51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88FFE3" w14:textId="77777777" w:rsidR="00B156B6" w:rsidRPr="001B0BFE" w:rsidRDefault="00B156B6" w:rsidP="00B156B6">
            <w:pPr>
              <w:rPr>
                <w:rFonts w:eastAsia="Times New Roman" w:cs="Times New Roman"/>
                <w:color w:val="C00000"/>
                <w:sz w:val="22"/>
                <w:szCs w:val="22"/>
              </w:rPr>
            </w:pPr>
            <w:r w:rsidRPr="001B0BFE">
              <w:rPr>
                <w:rFonts w:eastAsia="Times New Roman" w:cs="Times New Roman"/>
                <w:color w:val="000000"/>
                <w:sz w:val="22"/>
                <w:szCs w:val="22"/>
              </w:rPr>
              <w:t>Retired health professionals with an active license</w:t>
            </w:r>
          </w:p>
        </w:tc>
        <w:tc>
          <w:tcPr>
            <w:tcW w:w="5334" w:type="dxa"/>
            <w:gridSpan w:val="4"/>
            <w:tcBorders>
              <w:top w:val="single" w:sz="4" w:space="0" w:color="auto"/>
              <w:left w:val="single" w:sz="4" w:space="0" w:color="auto"/>
              <w:bottom w:val="single" w:sz="4" w:space="0" w:color="auto"/>
              <w:right w:val="single" w:sz="4" w:space="0" w:color="auto"/>
            </w:tcBorders>
            <w:shd w:val="clear" w:color="000000" w:fill="FCE4D6"/>
            <w:vAlign w:val="center"/>
            <w:hideMark/>
          </w:tcPr>
          <w:p w14:paraId="5E88FFE4" w14:textId="77777777" w:rsidR="00B156B6" w:rsidRPr="001B0BFE" w:rsidRDefault="00B156B6" w:rsidP="00B156B6">
            <w:pPr>
              <w:jc w:val="center"/>
              <w:rPr>
                <w:rFonts w:eastAsia="Times New Roman" w:cs="Times New Roman"/>
                <w:b/>
                <w:bCs/>
                <w:color w:val="000000"/>
                <w:sz w:val="22"/>
                <w:szCs w:val="22"/>
              </w:rPr>
            </w:pPr>
            <w:r w:rsidRPr="001B0BFE">
              <w:rPr>
                <w:rFonts w:eastAsia="Times New Roman" w:cs="Times New Roman"/>
                <w:b/>
                <w:bCs/>
                <w:color w:val="000000"/>
                <w:sz w:val="22"/>
                <w:szCs w:val="22"/>
              </w:rPr>
              <w:t>Phone Number(s):</w:t>
            </w:r>
          </w:p>
        </w:tc>
      </w:tr>
      <w:tr w:rsidR="00B156B6" w:rsidRPr="00811B80" w14:paraId="5E88FFE8" w14:textId="77777777" w:rsidTr="001B0BFE">
        <w:trPr>
          <w:trHeight w:val="660"/>
        </w:trPr>
        <w:tc>
          <w:tcPr>
            <w:tcW w:w="5130" w:type="dxa"/>
            <w:vMerge/>
            <w:tcBorders>
              <w:top w:val="single" w:sz="4" w:space="0" w:color="auto"/>
              <w:left w:val="single" w:sz="4" w:space="0" w:color="auto"/>
              <w:bottom w:val="single" w:sz="4" w:space="0" w:color="auto"/>
              <w:right w:val="single" w:sz="4" w:space="0" w:color="auto"/>
            </w:tcBorders>
            <w:vAlign w:val="center"/>
            <w:hideMark/>
          </w:tcPr>
          <w:p w14:paraId="5E88FFE6" w14:textId="77777777" w:rsidR="00B156B6" w:rsidRPr="001B0BFE" w:rsidRDefault="00B156B6" w:rsidP="00B156B6">
            <w:pPr>
              <w:rPr>
                <w:rFonts w:eastAsia="Times New Roman" w:cs="Times New Roman"/>
                <w:color w:val="C00000"/>
                <w:sz w:val="22"/>
                <w:szCs w:val="22"/>
              </w:rPr>
            </w:pPr>
          </w:p>
        </w:tc>
        <w:tc>
          <w:tcPr>
            <w:tcW w:w="533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E88FFE7" w14:textId="77777777" w:rsidR="00B156B6" w:rsidRPr="001B0BFE" w:rsidRDefault="00B156B6" w:rsidP="00B156B6">
            <w:pPr>
              <w:ind w:firstLineChars="300" w:firstLine="660"/>
              <w:rPr>
                <w:rFonts w:eastAsia="Times New Roman" w:cs="Times New Roman"/>
                <w:color w:val="000000"/>
                <w:sz w:val="22"/>
                <w:szCs w:val="22"/>
              </w:rPr>
            </w:pPr>
            <w:r w:rsidRPr="001B0BFE">
              <w:rPr>
                <w:rFonts w:eastAsia="Times New Roman" w:cs="Times New Roman"/>
                <w:color w:val="000000"/>
                <w:sz w:val="22"/>
                <w:szCs w:val="22"/>
              </w:rPr>
              <w:t> </w:t>
            </w:r>
          </w:p>
        </w:tc>
      </w:tr>
      <w:tr w:rsidR="00B156B6" w:rsidRPr="00811B80" w14:paraId="5E88FFEB" w14:textId="77777777" w:rsidTr="001B0BFE">
        <w:trPr>
          <w:trHeight w:val="330"/>
        </w:trPr>
        <w:tc>
          <w:tcPr>
            <w:tcW w:w="5130"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E88FFE9" w14:textId="77777777" w:rsidR="00B156B6" w:rsidRPr="001B0BFE" w:rsidRDefault="009F2F89" w:rsidP="00B156B6">
            <w:pPr>
              <w:rPr>
                <w:rFonts w:eastAsia="Times New Roman" w:cs="Times New Roman"/>
                <w:color w:val="C00000"/>
                <w:sz w:val="22"/>
                <w:szCs w:val="22"/>
              </w:rPr>
            </w:pPr>
            <w:r w:rsidRPr="001B0BFE">
              <w:rPr>
                <w:rFonts w:eastAsia="Times New Roman" w:cs="Times New Roman"/>
                <w:color w:val="000000"/>
                <w:sz w:val="22"/>
                <w:szCs w:val="22"/>
              </w:rPr>
              <w:t>Utilize pediatric</w:t>
            </w:r>
            <w:r w:rsidR="00B156B6" w:rsidRPr="001B0BFE">
              <w:rPr>
                <w:rFonts w:eastAsia="Times New Roman" w:cs="Times New Roman"/>
                <w:color w:val="000000"/>
                <w:sz w:val="22"/>
                <w:szCs w:val="22"/>
              </w:rPr>
              <w:t xml:space="preserve"> ski</w:t>
            </w:r>
            <w:r w:rsidRPr="001B0BFE">
              <w:rPr>
                <w:rFonts w:eastAsia="Times New Roman" w:cs="Times New Roman"/>
                <w:color w:val="000000"/>
                <w:sz w:val="22"/>
                <w:szCs w:val="22"/>
              </w:rPr>
              <w:t>lled RNs to supervise adult skilled</w:t>
            </w:r>
            <w:r w:rsidR="00121B78" w:rsidRPr="001B0BFE">
              <w:rPr>
                <w:rFonts w:eastAsia="Times New Roman" w:cs="Times New Roman"/>
                <w:color w:val="000000"/>
                <w:sz w:val="22"/>
                <w:szCs w:val="22"/>
              </w:rPr>
              <w:t xml:space="preserve"> </w:t>
            </w:r>
            <w:r w:rsidRPr="001B0BFE">
              <w:rPr>
                <w:rFonts w:eastAsia="Times New Roman" w:cs="Times New Roman"/>
                <w:color w:val="000000"/>
                <w:sz w:val="22"/>
                <w:szCs w:val="22"/>
              </w:rPr>
              <w:t xml:space="preserve">RNs to treat a surge of pediatric </w:t>
            </w:r>
            <w:r w:rsidR="00B156B6" w:rsidRPr="001B0BFE">
              <w:rPr>
                <w:rFonts w:eastAsia="Times New Roman" w:cs="Times New Roman"/>
                <w:color w:val="000000"/>
                <w:sz w:val="22"/>
                <w:szCs w:val="22"/>
              </w:rPr>
              <w:t>patients and vice versa</w:t>
            </w:r>
          </w:p>
        </w:tc>
        <w:tc>
          <w:tcPr>
            <w:tcW w:w="5334" w:type="dxa"/>
            <w:gridSpan w:val="4"/>
            <w:tcBorders>
              <w:top w:val="single" w:sz="4" w:space="0" w:color="auto"/>
              <w:left w:val="single" w:sz="4" w:space="0" w:color="auto"/>
              <w:bottom w:val="single" w:sz="4" w:space="0" w:color="auto"/>
              <w:right w:val="single" w:sz="4" w:space="0" w:color="auto"/>
            </w:tcBorders>
            <w:shd w:val="clear" w:color="000000" w:fill="FCE4D6"/>
            <w:vAlign w:val="center"/>
          </w:tcPr>
          <w:p w14:paraId="5E88FFEA" w14:textId="77777777" w:rsidR="00B156B6" w:rsidRPr="001B0BFE" w:rsidRDefault="00B156B6" w:rsidP="00121B78">
            <w:pPr>
              <w:rPr>
                <w:rFonts w:eastAsia="Times New Roman" w:cs="Times New Roman"/>
                <w:sz w:val="22"/>
                <w:szCs w:val="22"/>
              </w:rPr>
            </w:pPr>
          </w:p>
        </w:tc>
      </w:tr>
      <w:tr w:rsidR="00B156B6" w:rsidRPr="00811B80" w14:paraId="5E88FFEE" w14:textId="77777777" w:rsidTr="001B0BFE">
        <w:trPr>
          <w:trHeight w:val="645"/>
        </w:trPr>
        <w:tc>
          <w:tcPr>
            <w:tcW w:w="5130" w:type="dxa"/>
            <w:vMerge/>
            <w:tcBorders>
              <w:top w:val="single" w:sz="4" w:space="0" w:color="auto"/>
              <w:left w:val="single" w:sz="4" w:space="0" w:color="auto"/>
              <w:bottom w:val="single" w:sz="4" w:space="0" w:color="auto"/>
              <w:right w:val="single" w:sz="4" w:space="0" w:color="auto"/>
            </w:tcBorders>
            <w:vAlign w:val="center"/>
            <w:hideMark/>
          </w:tcPr>
          <w:p w14:paraId="5E88FFEC" w14:textId="77777777" w:rsidR="00B156B6" w:rsidRPr="001B0BFE" w:rsidRDefault="00B156B6" w:rsidP="00B156B6">
            <w:pPr>
              <w:rPr>
                <w:rFonts w:eastAsia="Times New Roman" w:cs="Times New Roman"/>
                <w:color w:val="C00000"/>
                <w:sz w:val="22"/>
                <w:szCs w:val="22"/>
              </w:rPr>
            </w:pPr>
          </w:p>
        </w:tc>
        <w:tc>
          <w:tcPr>
            <w:tcW w:w="5334" w:type="dxa"/>
            <w:gridSpan w:val="4"/>
            <w:tcBorders>
              <w:top w:val="single" w:sz="4" w:space="0" w:color="auto"/>
              <w:left w:val="single" w:sz="4" w:space="0" w:color="auto"/>
              <w:bottom w:val="single" w:sz="4" w:space="0" w:color="auto"/>
              <w:right w:val="single" w:sz="4" w:space="0" w:color="auto"/>
            </w:tcBorders>
            <w:shd w:val="clear" w:color="000000" w:fill="FCE4D6"/>
            <w:vAlign w:val="center"/>
            <w:hideMark/>
          </w:tcPr>
          <w:p w14:paraId="5E88FFED" w14:textId="77777777" w:rsidR="00B156B6" w:rsidRPr="001B0BFE" w:rsidRDefault="00B156B6" w:rsidP="00E0670E">
            <w:pPr>
              <w:pStyle w:val="ListParagraph"/>
              <w:numPr>
                <w:ilvl w:val="0"/>
                <w:numId w:val="25"/>
              </w:numPr>
              <w:ind w:left="781"/>
              <w:rPr>
                <w:rFonts w:eastAsia="Times New Roman" w:cs="Times New Roman"/>
              </w:rPr>
            </w:pPr>
            <w:r w:rsidRPr="001B0BFE">
              <w:rPr>
                <w:rFonts w:eastAsia="Times New Roman" w:cs="Times New Roman"/>
              </w:rPr>
              <w:t>CNO to determine staffing assignments</w:t>
            </w:r>
          </w:p>
        </w:tc>
      </w:tr>
      <w:tr w:rsidR="00B156B6" w:rsidRPr="00811B80" w14:paraId="5E88FFF1" w14:textId="77777777" w:rsidTr="001B0BFE">
        <w:trPr>
          <w:trHeight w:val="735"/>
        </w:trPr>
        <w:tc>
          <w:tcPr>
            <w:tcW w:w="5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88FFEF" w14:textId="77777777" w:rsidR="00B156B6" w:rsidRPr="001B0BFE" w:rsidRDefault="00B156B6" w:rsidP="00B156B6">
            <w:pPr>
              <w:rPr>
                <w:rFonts w:eastAsia="Times New Roman" w:cs="Times New Roman"/>
                <w:color w:val="C00000"/>
                <w:sz w:val="22"/>
                <w:szCs w:val="22"/>
              </w:rPr>
            </w:pPr>
            <w:r w:rsidRPr="001B0BFE">
              <w:rPr>
                <w:rFonts w:eastAsia="Times New Roman" w:cs="Times New Roman"/>
                <w:color w:val="000000"/>
                <w:sz w:val="22"/>
                <w:szCs w:val="22"/>
              </w:rPr>
              <w:t>Utilize families to render care under direction of a healthcare provider</w:t>
            </w:r>
          </w:p>
        </w:tc>
        <w:tc>
          <w:tcPr>
            <w:tcW w:w="533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E88FFF0" w14:textId="77777777" w:rsidR="00B156B6" w:rsidRPr="001B0BFE" w:rsidRDefault="00B156B6" w:rsidP="00E0670E">
            <w:pPr>
              <w:pStyle w:val="ListParagraph"/>
              <w:numPr>
                <w:ilvl w:val="0"/>
                <w:numId w:val="16"/>
              </w:numPr>
              <w:rPr>
                <w:rFonts w:eastAsia="Times New Roman" w:cs="Times New Roman"/>
                <w:color w:val="000000"/>
              </w:rPr>
            </w:pPr>
            <w:r w:rsidRPr="001B0BFE">
              <w:rPr>
                <w:rFonts w:eastAsia="Times New Roman" w:cs="Times New Roman"/>
                <w:color w:val="000000"/>
              </w:rPr>
              <w:t>Policy considerations</w:t>
            </w:r>
          </w:p>
        </w:tc>
      </w:tr>
      <w:tr w:rsidR="00B156B6" w:rsidRPr="00811B80" w14:paraId="5E88FFF4" w14:textId="77777777" w:rsidTr="001B0BFE">
        <w:trPr>
          <w:trHeight w:val="975"/>
        </w:trPr>
        <w:tc>
          <w:tcPr>
            <w:tcW w:w="5130" w:type="dxa"/>
            <w:tcBorders>
              <w:top w:val="single" w:sz="4" w:space="0" w:color="auto"/>
              <w:left w:val="single" w:sz="4" w:space="0" w:color="auto"/>
              <w:bottom w:val="single" w:sz="4" w:space="0" w:color="auto"/>
              <w:right w:val="single" w:sz="4" w:space="0" w:color="auto"/>
            </w:tcBorders>
            <w:shd w:val="clear" w:color="000000" w:fill="FCE4D6"/>
            <w:vAlign w:val="center"/>
            <w:hideMark/>
          </w:tcPr>
          <w:p w14:paraId="5E88FFF2" w14:textId="77777777" w:rsidR="00B156B6" w:rsidRPr="001B0BFE" w:rsidRDefault="00B156B6" w:rsidP="00B156B6">
            <w:pPr>
              <w:rPr>
                <w:rFonts w:eastAsia="Times New Roman" w:cs="Times New Roman"/>
                <w:color w:val="C00000"/>
                <w:sz w:val="22"/>
                <w:szCs w:val="22"/>
              </w:rPr>
            </w:pPr>
            <w:r w:rsidRPr="001B0BFE">
              <w:rPr>
                <w:rFonts w:eastAsia="Times New Roman" w:cs="Times New Roman"/>
                <w:color w:val="000000"/>
                <w:sz w:val="22"/>
                <w:szCs w:val="22"/>
              </w:rPr>
              <w:t>Implement and/or develop just-in-time training for clinical staff normally assigned to non-direct patient care positions</w:t>
            </w:r>
          </w:p>
        </w:tc>
        <w:tc>
          <w:tcPr>
            <w:tcW w:w="5334" w:type="dxa"/>
            <w:gridSpan w:val="4"/>
            <w:tcBorders>
              <w:top w:val="single" w:sz="4" w:space="0" w:color="auto"/>
              <w:left w:val="single" w:sz="4" w:space="0" w:color="auto"/>
              <w:bottom w:val="single" w:sz="4" w:space="0" w:color="auto"/>
              <w:right w:val="single" w:sz="4" w:space="0" w:color="auto"/>
            </w:tcBorders>
            <w:shd w:val="clear" w:color="000000" w:fill="FCE4D6"/>
            <w:vAlign w:val="center"/>
            <w:hideMark/>
          </w:tcPr>
          <w:p w14:paraId="5E88FFF3" w14:textId="77777777" w:rsidR="00B156B6" w:rsidRPr="001B0BFE" w:rsidRDefault="00B156B6" w:rsidP="00E0670E">
            <w:pPr>
              <w:pStyle w:val="ListParagraph"/>
              <w:numPr>
                <w:ilvl w:val="0"/>
                <w:numId w:val="16"/>
              </w:numPr>
              <w:rPr>
                <w:rFonts w:eastAsia="Times New Roman" w:cs="Times New Roman"/>
                <w:color w:val="000000"/>
              </w:rPr>
            </w:pPr>
            <w:r w:rsidRPr="001B0BFE">
              <w:rPr>
                <w:rFonts w:eastAsia="Times New Roman" w:cs="Times New Roman"/>
                <w:color w:val="000000"/>
              </w:rPr>
              <w:t>Develop the training materials ahead of time</w:t>
            </w:r>
          </w:p>
        </w:tc>
      </w:tr>
      <w:tr w:rsidR="00B156B6" w:rsidRPr="00811B80" w14:paraId="5E88FFF7" w14:textId="77777777" w:rsidTr="001B0BFE">
        <w:trPr>
          <w:trHeight w:val="345"/>
        </w:trPr>
        <w:tc>
          <w:tcPr>
            <w:tcW w:w="5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88FFF5" w14:textId="77777777" w:rsidR="00B156B6" w:rsidRPr="001B0BFE" w:rsidRDefault="00B156B6" w:rsidP="00B156B6">
            <w:pPr>
              <w:rPr>
                <w:rFonts w:eastAsia="Times New Roman" w:cs="Times New Roman"/>
                <w:color w:val="C00000"/>
                <w:sz w:val="22"/>
                <w:szCs w:val="22"/>
              </w:rPr>
            </w:pPr>
            <w:r w:rsidRPr="001B0BFE">
              <w:rPr>
                <w:rFonts w:eastAsia="Times New Roman" w:cs="Times New Roman"/>
                <w:color w:val="000000"/>
                <w:sz w:val="22"/>
                <w:szCs w:val="22"/>
              </w:rPr>
              <w:t>Plan for dependent care for staff:</w:t>
            </w:r>
          </w:p>
        </w:tc>
        <w:tc>
          <w:tcPr>
            <w:tcW w:w="533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E88FFF6" w14:textId="77777777" w:rsidR="00B156B6" w:rsidRPr="001B0BFE" w:rsidRDefault="00B156B6" w:rsidP="00B156B6">
            <w:pPr>
              <w:ind w:firstLineChars="300" w:firstLine="660"/>
              <w:rPr>
                <w:rFonts w:eastAsia="Times New Roman" w:cs="Times New Roman"/>
                <w:color w:val="000000"/>
                <w:sz w:val="22"/>
                <w:szCs w:val="22"/>
              </w:rPr>
            </w:pPr>
            <w:r w:rsidRPr="001B0BFE">
              <w:rPr>
                <w:rFonts w:eastAsia="Times New Roman" w:cs="Times New Roman"/>
                <w:color w:val="000000"/>
                <w:sz w:val="22"/>
                <w:szCs w:val="22"/>
              </w:rPr>
              <w:t> </w:t>
            </w:r>
          </w:p>
        </w:tc>
      </w:tr>
      <w:tr w:rsidR="00B156B6" w:rsidRPr="00811B80" w14:paraId="5E88FFFA" w14:textId="77777777" w:rsidTr="001B0BFE">
        <w:trPr>
          <w:trHeight w:val="675"/>
        </w:trPr>
        <w:tc>
          <w:tcPr>
            <w:tcW w:w="51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88FFF8" w14:textId="77777777" w:rsidR="00B156B6" w:rsidRPr="001B0BFE" w:rsidRDefault="00B156B6" w:rsidP="00B156B6">
            <w:pPr>
              <w:rPr>
                <w:rFonts w:eastAsia="Times New Roman" w:cs="Times New Roman"/>
                <w:color w:val="C00000"/>
                <w:sz w:val="22"/>
                <w:szCs w:val="22"/>
              </w:rPr>
            </w:pPr>
            <w:r w:rsidRPr="001B0BFE">
              <w:rPr>
                <w:rFonts w:eastAsia="Times New Roman" w:cs="Times New Roman"/>
                <w:color w:val="000000"/>
                <w:sz w:val="22"/>
                <w:szCs w:val="22"/>
              </w:rPr>
              <w:t>Children</w:t>
            </w:r>
          </w:p>
        </w:tc>
        <w:tc>
          <w:tcPr>
            <w:tcW w:w="533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E88FFF9" w14:textId="77777777" w:rsidR="00B156B6" w:rsidRPr="001B0BFE" w:rsidRDefault="00B156B6" w:rsidP="00B156B6">
            <w:pPr>
              <w:rPr>
                <w:rFonts w:eastAsia="Times New Roman" w:cs="Times New Roman"/>
                <w:color w:val="C00000"/>
                <w:sz w:val="22"/>
                <w:szCs w:val="22"/>
              </w:rPr>
            </w:pPr>
            <w:r w:rsidRPr="001B0BFE">
              <w:rPr>
                <w:rFonts w:eastAsia="Times New Roman" w:cs="Times New Roman"/>
                <w:color w:val="000000"/>
                <w:sz w:val="22"/>
                <w:szCs w:val="22"/>
              </w:rPr>
              <w:t>Nursery – Child Care Area</w:t>
            </w:r>
          </w:p>
        </w:tc>
      </w:tr>
      <w:tr w:rsidR="00B156B6" w:rsidRPr="00811B80" w14:paraId="5E88FFFD" w14:textId="77777777" w:rsidTr="001B0BFE">
        <w:trPr>
          <w:trHeight w:val="315"/>
        </w:trPr>
        <w:tc>
          <w:tcPr>
            <w:tcW w:w="5130" w:type="dxa"/>
            <w:vMerge/>
            <w:tcBorders>
              <w:top w:val="single" w:sz="4" w:space="0" w:color="auto"/>
              <w:left w:val="single" w:sz="4" w:space="0" w:color="auto"/>
              <w:bottom w:val="single" w:sz="4" w:space="0" w:color="auto"/>
              <w:right w:val="single" w:sz="4" w:space="0" w:color="auto"/>
            </w:tcBorders>
            <w:vAlign w:val="center"/>
            <w:hideMark/>
          </w:tcPr>
          <w:p w14:paraId="5E88FFFB" w14:textId="77777777" w:rsidR="00B156B6" w:rsidRPr="001B0BFE" w:rsidRDefault="00B156B6" w:rsidP="00B156B6">
            <w:pPr>
              <w:rPr>
                <w:rFonts w:eastAsia="Times New Roman" w:cs="Times New Roman"/>
                <w:color w:val="C00000"/>
                <w:sz w:val="22"/>
                <w:szCs w:val="22"/>
              </w:rPr>
            </w:pPr>
          </w:p>
        </w:tc>
        <w:tc>
          <w:tcPr>
            <w:tcW w:w="533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E88FFFC" w14:textId="77777777" w:rsidR="00B156B6" w:rsidRPr="001B0BFE" w:rsidRDefault="00B156B6" w:rsidP="00B156B6">
            <w:pPr>
              <w:rPr>
                <w:rFonts w:eastAsia="Times New Roman" w:cs="Courier New"/>
                <w:color w:val="000000"/>
                <w:sz w:val="22"/>
                <w:szCs w:val="22"/>
              </w:rPr>
            </w:pPr>
            <w:r w:rsidRPr="001B0BFE">
              <w:rPr>
                <w:rFonts w:eastAsia="Times New Roman" w:cs="Courier New"/>
                <w:color w:val="000000"/>
                <w:sz w:val="22"/>
                <w:szCs w:val="22"/>
              </w:rPr>
              <w:t xml:space="preserve">   o   Food, Snacks &amp; Formula</w:t>
            </w:r>
          </w:p>
        </w:tc>
      </w:tr>
      <w:tr w:rsidR="00B156B6" w:rsidRPr="00811B80" w14:paraId="5E890000" w14:textId="77777777" w:rsidTr="001B0BFE">
        <w:trPr>
          <w:trHeight w:val="315"/>
        </w:trPr>
        <w:tc>
          <w:tcPr>
            <w:tcW w:w="5130" w:type="dxa"/>
            <w:vMerge/>
            <w:tcBorders>
              <w:top w:val="single" w:sz="4" w:space="0" w:color="auto"/>
              <w:left w:val="single" w:sz="4" w:space="0" w:color="auto"/>
              <w:bottom w:val="single" w:sz="4" w:space="0" w:color="auto"/>
              <w:right w:val="single" w:sz="4" w:space="0" w:color="auto"/>
            </w:tcBorders>
            <w:vAlign w:val="center"/>
            <w:hideMark/>
          </w:tcPr>
          <w:p w14:paraId="5E88FFFE" w14:textId="77777777" w:rsidR="00B156B6" w:rsidRPr="001B0BFE" w:rsidRDefault="00B156B6" w:rsidP="00B156B6">
            <w:pPr>
              <w:rPr>
                <w:rFonts w:eastAsia="Times New Roman" w:cs="Times New Roman"/>
                <w:color w:val="C00000"/>
                <w:sz w:val="22"/>
                <w:szCs w:val="22"/>
              </w:rPr>
            </w:pPr>
          </w:p>
        </w:tc>
        <w:tc>
          <w:tcPr>
            <w:tcW w:w="533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E88FFFF" w14:textId="77777777" w:rsidR="00B156B6" w:rsidRPr="001B0BFE" w:rsidRDefault="00B156B6" w:rsidP="00B156B6">
            <w:pPr>
              <w:rPr>
                <w:rFonts w:eastAsia="Times New Roman" w:cs="Courier New"/>
                <w:color w:val="000000"/>
                <w:sz w:val="22"/>
                <w:szCs w:val="22"/>
              </w:rPr>
            </w:pPr>
            <w:r w:rsidRPr="001B0BFE">
              <w:rPr>
                <w:rFonts w:eastAsia="Times New Roman" w:cs="Courier New"/>
                <w:color w:val="000000"/>
                <w:sz w:val="22"/>
                <w:szCs w:val="22"/>
              </w:rPr>
              <w:t xml:space="preserve">   o   Toys</w:t>
            </w:r>
          </w:p>
        </w:tc>
      </w:tr>
      <w:tr w:rsidR="00B156B6" w:rsidRPr="00811B80" w14:paraId="5E890003" w14:textId="77777777" w:rsidTr="001B0BFE">
        <w:trPr>
          <w:trHeight w:val="330"/>
        </w:trPr>
        <w:tc>
          <w:tcPr>
            <w:tcW w:w="5130" w:type="dxa"/>
            <w:vMerge/>
            <w:tcBorders>
              <w:top w:val="single" w:sz="4" w:space="0" w:color="auto"/>
              <w:left w:val="single" w:sz="4" w:space="0" w:color="auto"/>
              <w:bottom w:val="single" w:sz="4" w:space="0" w:color="auto"/>
              <w:right w:val="single" w:sz="4" w:space="0" w:color="auto"/>
            </w:tcBorders>
            <w:vAlign w:val="center"/>
            <w:hideMark/>
          </w:tcPr>
          <w:p w14:paraId="5E890001" w14:textId="77777777" w:rsidR="00B156B6" w:rsidRPr="001B0BFE" w:rsidRDefault="00B156B6" w:rsidP="00B156B6">
            <w:pPr>
              <w:rPr>
                <w:rFonts w:eastAsia="Times New Roman" w:cs="Times New Roman"/>
                <w:color w:val="C00000"/>
                <w:sz w:val="22"/>
                <w:szCs w:val="22"/>
              </w:rPr>
            </w:pPr>
          </w:p>
        </w:tc>
        <w:tc>
          <w:tcPr>
            <w:tcW w:w="533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E890002" w14:textId="77777777" w:rsidR="00B156B6" w:rsidRPr="001B0BFE" w:rsidRDefault="00B156B6" w:rsidP="00B156B6">
            <w:pPr>
              <w:rPr>
                <w:rFonts w:eastAsia="Times New Roman" w:cs="Courier New"/>
                <w:color w:val="000000"/>
                <w:sz w:val="22"/>
                <w:szCs w:val="22"/>
              </w:rPr>
            </w:pPr>
            <w:r w:rsidRPr="001B0BFE">
              <w:rPr>
                <w:rFonts w:eastAsia="Times New Roman" w:cs="Courier New"/>
                <w:color w:val="000000"/>
                <w:sz w:val="22"/>
                <w:szCs w:val="22"/>
              </w:rPr>
              <w:t xml:space="preserve">   o   Diapers &amp; Pull Ups</w:t>
            </w:r>
          </w:p>
        </w:tc>
      </w:tr>
      <w:tr w:rsidR="00B156B6" w:rsidRPr="00811B80" w14:paraId="5E890006" w14:textId="77777777" w:rsidTr="001B0BFE">
        <w:trPr>
          <w:trHeight w:val="381"/>
        </w:trPr>
        <w:tc>
          <w:tcPr>
            <w:tcW w:w="5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890004" w14:textId="77777777" w:rsidR="00B156B6" w:rsidRPr="001B0BFE" w:rsidRDefault="00B156B6" w:rsidP="00121B78">
            <w:pPr>
              <w:rPr>
                <w:rFonts w:eastAsia="Times New Roman" w:cs="Times New Roman"/>
                <w:color w:val="C00000"/>
                <w:sz w:val="22"/>
                <w:szCs w:val="22"/>
              </w:rPr>
            </w:pPr>
            <w:r w:rsidRPr="001B0BFE">
              <w:rPr>
                <w:rFonts w:eastAsia="Times New Roman" w:cs="Times New Roman"/>
                <w:color w:val="000000"/>
                <w:sz w:val="22"/>
                <w:szCs w:val="22"/>
              </w:rPr>
              <w:t>Dependent Parents</w:t>
            </w:r>
          </w:p>
        </w:tc>
        <w:tc>
          <w:tcPr>
            <w:tcW w:w="533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E890005" w14:textId="77777777" w:rsidR="00B156B6" w:rsidRPr="001B0BFE" w:rsidRDefault="00B156B6" w:rsidP="00B156B6">
            <w:pPr>
              <w:rPr>
                <w:rFonts w:eastAsia="Times New Roman" w:cs="Times New Roman"/>
                <w:color w:val="C00000"/>
                <w:sz w:val="22"/>
                <w:szCs w:val="22"/>
              </w:rPr>
            </w:pPr>
            <w:r w:rsidRPr="001B0BFE">
              <w:rPr>
                <w:rFonts w:eastAsia="Times New Roman" w:cs="Times New Roman"/>
                <w:color w:val="000000"/>
                <w:sz w:val="22"/>
                <w:szCs w:val="22"/>
              </w:rPr>
              <w:t>Senior Day Care</w:t>
            </w:r>
          </w:p>
        </w:tc>
      </w:tr>
      <w:tr w:rsidR="00B156B6" w:rsidRPr="00811B80" w14:paraId="5E890009" w14:textId="77777777" w:rsidTr="001B0BFE">
        <w:trPr>
          <w:trHeight w:val="330"/>
        </w:trPr>
        <w:tc>
          <w:tcPr>
            <w:tcW w:w="5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890007" w14:textId="77777777" w:rsidR="00B156B6" w:rsidRPr="001B0BFE" w:rsidRDefault="00B156B6" w:rsidP="00121B78">
            <w:pPr>
              <w:rPr>
                <w:rFonts w:eastAsia="Times New Roman" w:cs="Times New Roman"/>
                <w:color w:val="C00000"/>
                <w:sz w:val="22"/>
                <w:szCs w:val="22"/>
              </w:rPr>
            </w:pPr>
            <w:r w:rsidRPr="001B0BFE">
              <w:rPr>
                <w:rFonts w:eastAsia="Times New Roman" w:cs="Times New Roman"/>
                <w:color w:val="000000"/>
                <w:sz w:val="22"/>
                <w:szCs w:val="22"/>
              </w:rPr>
              <w:t>Pets</w:t>
            </w:r>
          </w:p>
        </w:tc>
        <w:tc>
          <w:tcPr>
            <w:tcW w:w="533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E890008" w14:textId="77777777" w:rsidR="00B156B6" w:rsidRPr="001B0BFE" w:rsidRDefault="00B156B6" w:rsidP="00B156B6">
            <w:pPr>
              <w:rPr>
                <w:rFonts w:eastAsia="Times New Roman" w:cs="Times New Roman"/>
                <w:color w:val="C00000"/>
                <w:sz w:val="22"/>
                <w:szCs w:val="22"/>
              </w:rPr>
            </w:pPr>
            <w:r w:rsidRPr="001B0BFE">
              <w:rPr>
                <w:rFonts w:eastAsia="Times New Roman" w:cs="Times New Roman"/>
                <w:color w:val="000000"/>
                <w:sz w:val="22"/>
                <w:szCs w:val="22"/>
              </w:rPr>
              <w:t>Pet Friendly Area – Food / Water / Cages</w:t>
            </w:r>
          </w:p>
        </w:tc>
      </w:tr>
      <w:tr w:rsidR="00B156B6" w:rsidRPr="00811B80" w14:paraId="5E89000C" w14:textId="77777777" w:rsidTr="001B0BFE">
        <w:trPr>
          <w:trHeight w:val="345"/>
        </w:trPr>
        <w:tc>
          <w:tcPr>
            <w:tcW w:w="5130"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E89000A" w14:textId="77777777" w:rsidR="00B156B6" w:rsidRPr="001B0BFE" w:rsidRDefault="00B156B6" w:rsidP="00B156B6">
            <w:pPr>
              <w:rPr>
                <w:rFonts w:eastAsia="Times New Roman" w:cs="Times New Roman"/>
                <w:color w:val="C00000"/>
                <w:sz w:val="22"/>
                <w:szCs w:val="22"/>
              </w:rPr>
            </w:pPr>
            <w:r w:rsidRPr="001B0BFE">
              <w:rPr>
                <w:rFonts w:eastAsia="Times New Roman" w:cs="Times New Roman"/>
                <w:color w:val="000000"/>
                <w:sz w:val="22"/>
                <w:szCs w:val="22"/>
              </w:rPr>
              <w:t>Provide vaccination and prophylaxis to                 healthcare staff and their immediate family members, as appropriate</w:t>
            </w:r>
          </w:p>
        </w:tc>
        <w:tc>
          <w:tcPr>
            <w:tcW w:w="5334" w:type="dxa"/>
            <w:gridSpan w:val="4"/>
            <w:tcBorders>
              <w:top w:val="single" w:sz="4" w:space="0" w:color="auto"/>
              <w:left w:val="single" w:sz="4" w:space="0" w:color="auto"/>
              <w:bottom w:val="single" w:sz="4" w:space="0" w:color="auto"/>
              <w:right w:val="single" w:sz="4" w:space="0" w:color="auto"/>
            </w:tcBorders>
            <w:shd w:val="clear" w:color="000000" w:fill="FCE4D6"/>
            <w:vAlign w:val="center"/>
            <w:hideMark/>
          </w:tcPr>
          <w:p w14:paraId="5E89000B" w14:textId="77777777" w:rsidR="00B156B6" w:rsidRPr="001B0BFE" w:rsidRDefault="00B156B6" w:rsidP="00B156B6">
            <w:pPr>
              <w:jc w:val="center"/>
              <w:rPr>
                <w:rFonts w:eastAsia="Times New Roman" w:cs="Times New Roman"/>
                <w:b/>
                <w:bCs/>
                <w:color w:val="000000"/>
                <w:sz w:val="22"/>
                <w:szCs w:val="22"/>
              </w:rPr>
            </w:pPr>
            <w:r w:rsidRPr="001B0BFE">
              <w:rPr>
                <w:rFonts w:eastAsia="Times New Roman" w:cs="Times New Roman"/>
                <w:b/>
                <w:bCs/>
                <w:color w:val="000000"/>
                <w:sz w:val="22"/>
                <w:szCs w:val="22"/>
              </w:rPr>
              <w:t>Number of Staff Members:</w:t>
            </w:r>
          </w:p>
        </w:tc>
      </w:tr>
      <w:tr w:rsidR="00B156B6" w:rsidRPr="00811B80" w14:paraId="5E89000F" w14:textId="77777777" w:rsidTr="001B0BFE">
        <w:trPr>
          <w:trHeight w:val="402"/>
        </w:trPr>
        <w:tc>
          <w:tcPr>
            <w:tcW w:w="5130" w:type="dxa"/>
            <w:vMerge/>
            <w:tcBorders>
              <w:top w:val="single" w:sz="4" w:space="0" w:color="auto"/>
              <w:left w:val="single" w:sz="4" w:space="0" w:color="auto"/>
              <w:bottom w:val="single" w:sz="4" w:space="0" w:color="auto"/>
              <w:right w:val="single" w:sz="4" w:space="0" w:color="auto"/>
            </w:tcBorders>
            <w:vAlign w:val="center"/>
            <w:hideMark/>
          </w:tcPr>
          <w:p w14:paraId="5E89000D" w14:textId="77777777" w:rsidR="00B156B6" w:rsidRPr="001B0BFE" w:rsidRDefault="00B156B6" w:rsidP="00B156B6">
            <w:pPr>
              <w:rPr>
                <w:rFonts w:eastAsia="Times New Roman" w:cs="Times New Roman"/>
                <w:color w:val="C00000"/>
                <w:sz w:val="22"/>
                <w:szCs w:val="22"/>
              </w:rPr>
            </w:pPr>
          </w:p>
        </w:tc>
        <w:tc>
          <w:tcPr>
            <w:tcW w:w="533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E89000E" w14:textId="77777777" w:rsidR="00B156B6" w:rsidRPr="001B0BFE" w:rsidRDefault="00B156B6" w:rsidP="00B156B6">
            <w:pPr>
              <w:jc w:val="center"/>
              <w:rPr>
                <w:rFonts w:eastAsia="Times New Roman" w:cs="Times New Roman"/>
                <w:color w:val="000000"/>
                <w:sz w:val="22"/>
                <w:szCs w:val="22"/>
              </w:rPr>
            </w:pPr>
          </w:p>
        </w:tc>
      </w:tr>
      <w:tr w:rsidR="00B156B6" w:rsidRPr="00811B80" w14:paraId="5E890012" w14:textId="77777777" w:rsidTr="001B0BFE">
        <w:trPr>
          <w:trHeight w:val="330"/>
        </w:trPr>
        <w:tc>
          <w:tcPr>
            <w:tcW w:w="5130" w:type="dxa"/>
            <w:vMerge/>
            <w:tcBorders>
              <w:top w:val="single" w:sz="4" w:space="0" w:color="auto"/>
              <w:left w:val="single" w:sz="4" w:space="0" w:color="auto"/>
              <w:bottom w:val="single" w:sz="4" w:space="0" w:color="auto"/>
              <w:right w:val="single" w:sz="4" w:space="0" w:color="auto"/>
            </w:tcBorders>
            <w:vAlign w:val="center"/>
            <w:hideMark/>
          </w:tcPr>
          <w:p w14:paraId="5E890010" w14:textId="77777777" w:rsidR="00B156B6" w:rsidRPr="001B0BFE" w:rsidRDefault="00B156B6" w:rsidP="00B156B6">
            <w:pPr>
              <w:rPr>
                <w:rFonts w:eastAsia="Times New Roman" w:cs="Times New Roman"/>
                <w:color w:val="C00000"/>
                <w:sz w:val="22"/>
                <w:szCs w:val="22"/>
              </w:rPr>
            </w:pPr>
          </w:p>
        </w:tc>
        <w:tc>
          <w:tcPr>
            <w:tcW w:w="5334" w:type="dxa"/>
            <w:gridSpan w:val="4"/>
            <w:tcBorders>
              <w:top w:val="single" w:sz="4" w:space="0" w:color="auto"/>
              <w:left w:val="single" w:sz="4" w:space="0" w:color="auto"/>
              <w:bottom w:val="single" w:sz="4" w:space="0" w:color="auto"/>
              <w:right w:val="single" w:sz="4" w:space="0" w:color="auto"/>
            </w:tcBorders>
            <w:shd w:val="clear" w:color="000000" w:fill="FCE4D6"/>
            <w:vAlign w:val="center"/>
            <w:hideMark/>
          </w:tcPr>
          <w:p w14:paraId="5E890011" w14:textId="77777777" w:rsidR="00B156B6" w:rsidRPr="001B0BFE" w:rsidRDefault="00B156B6" w:rsidP="00B156B6">
            <w:pPr>
              <w:jc w:val="center"/>
              <w:rPr>
                <w:rFonts w:eastAsia="Times New Roman" w:cs="Times New Roman"/>
                <w:b/>
                <w:bCs/>
                <w:color w:val="000000"/>
                <w:sz w:val="22"/>
                <w:szCs w:val="22"/>
              </w:rPr>
            </w:pPr>
            <w:r w:rsidRPr="001B0BFE">
              <w:rPr>
                <w:rFonts w:eastAsia="Times New Roman" w:cs="Times New Roman"/>
                <w:b/>
                <w:bCs/>
                <w:color w:val="000000"/>
                <w:sz w:val="22"/>
                <w:szCs w:val="22"/>
              </w:rPr>
              <w:t>Total Number of Staff-Spouses:</w:t>
            </w:r>
          </w:p>
        </w:tc>
      </w:tr>
      <w:tr w:rsidR="00B156B6" w:rsidRPr="00811B80" w14:paraId="5E890015" w14:textId="77777777" w:rsidTr="001B0BFE">
        <w:trPr>
          <w:trHeight w:val="402"/>
        </w:trPr>
        <w:tc>
          <w:tcPr>
            <w:tcW w:w="5130" w:type="dxa"/>
            <w:vMerge/>
            <w:tcBorders>
              <w:top w:val="single" w:sz="4" w:space="0" w:color="auto"/>
              <w:left w:val="single" w:sz="4" w:space="0" w:color="auto"/>
              <w:bottom w:val="single" w:sz="4" w:space="0" w:color="auto"/>
              <w:right w:val="single" w:sz="4" w:space="0" w:color="auto"/>
            </w:tcBorders>
            <w:vAlign w:val="center"/>
            <w:hideMark/>
          </w:tcPr>
          <w:p w14:paraId="5E890013" w14:textId="77777777" w:rsidR="00B156B6" w:rsidRPr="001B0BFE" w:rsidRDefault="00B156B6" w:rsidP="00B156B6">
            <w:pPr>
              <w:rPr>
                <w:rFonts w:eastAsia="Times New Roman" w:cs="Times New Roman"/>
                <w:color w:val="C00000"/>
                <w:sz w:val="22"/>
                <w:szCs w:val="22"/>
              </w:rPr>
            </w:pPr>
          </w:p>
        </w:tc>
        <w:tc>
          <w:tcPr>
            <w:tcW w:w="533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E890014" w14:textId="77777777" w:rsidR="00B156B6" w:rsidRPr="001B0BFE" w:rsidRDefault="00B156B6" w:rsidP="00B156B6">
            <w:pPr>
              <w:jc w:val="center"/>
              <w:rPr>
                <w:rFonts w:eastAsia="Times New Roman" w:cs="Times New Roman"/>
                <w:color w:val="000000"/>
                <w:sz w:val="22"/>
                <w:szCs w:val="22"/>
              </w:rPr>
            </w:pPr>
          </w:p>
        </w:tc>
      </w:tr>
      <w:tr w:rsidR="00B156B6" w:rsidRPr="00811B80" w14:paraId="5E890018" w14:textId="77777777" w:rsidTr="001B0BFE">
        <w:trPr>
          <w:trHeight w:val="330"/>
        </w:trPr>
        <w:tc>
          <w:tcPr>
            <w:tcW w:w="5130" w:type="dxa"/>
            <w:vMerge/>
            <w:tcBorders>
              <w:top w:val="single" w:sz="4" w:space="0" w:color="auto"/>
              <w:left w:val="single" w:sz="4" w:space="0" w:color="auto"/>
              <w:bottom w:val="single" w:sz="4" w:space="0" w:color="auto"/>
              <w:right w:val="single" w:sz="4" w:space="0" w:color="auto"/>
            </w:tcBorders>
            <w:vAlign w:val="center"/>
            <w:hideMark/>
          </w:tcPr>
          <w:p w14:paraId="5E890016" w14:textId="77777777" w:rsidR="00B156B6" w:rsidRPr="001B0BFE" w:rsidRDefault="00B156B6" w:rsidP="00B156B6">
            <w:pPr>
              <w:rPr>
                <w:rFonts w:eastAsia="Times New Roman" w:cs="Times New Roman"/>
                <w:color w:val="C00000"/>
                <w:sz w:val="22"/>
                <w:szCs w:val="22"/>
              </w:rPr>
            </w:pPr>
          </w:p>
        </w:tc>
        <w:tc>
          <w:tcPr>
            <w:tcW w:w="5334" w:type="dxa"/>
            <w:gridSpan w:val="4"/>
            <w:tcBorders>
              <w:top w:val="single" w:sz="4" w:space="0" w:color="auto"/>
              <w:left w:val="single" w:sz="4" w:space="0" w:color="auto"/>
              <w:bottom w:val="single" w:sz="4" w:space="0" w:color="auto"/>
              <w:right w:val="single" w:sz="4" w:space="0" w:color="auto"/>
            </w:tcBorders>
            <w:shd w:val="clear" w:color="000000" w:fill="FCE4D6"/>
            <w:vAlign w:val="center"/>
            <w:hideMark/>
          </w:tcPr>
          <w:p w14:paraId="5E890017" w14:textId="77777777" w:rsidR="00B156B6" w:rsidRPr="001B0BFE" w:rsidRDefault="00B156B6" w:rsidP="00B156B6">
            <w:pPr>
              <w:jc w:val="center"/>
              <w:rPr>
                <w:rFonts w:eastAsia="Times New Roman" w:cs="Times New Roman"/>
                <w:b/>
                <w:bCs/>
                <w:color w:val="000000"/>
                <w:sz w:val="22"/>
                <w:szCs w:val="22"/>
              </w:rPr>
            </w:pPr>
            <w:r w:rsidRPr="001B0BFE">
              <w:rPr>
                <w:rFonts w:eastAsia="Times New Roman" w:cs="Times New Roman"/>
                <w:b/>
                <w:bCs/>
                <w:color w:val="000000"/>
                <w:sz w:val="22"/>
                <w:szCs w:val="22"/>
              </w:rPr>
              <w:t>Total Number of Children:</w:t>
            </w:r>
          </w:p>
        </w:tc>
      </w:tr>
      <w:tr w:rsidR="00B156B6" w:rsidRPr="00811B80" w14:paraId="5E89001B" w14:textId="77777777" w:rsidTr="001B0BFE">
        <w:trPr>
          <w:trHeight w:val="402"/>
        </w:trPr>
        <w:tc>
          <w:tcPr>
            <w:tcW w:w="5130" w:type="dxa"/>
            <w:vMerge/>
            <w:tcBorders>
              <w:top w:val="single" w:sz="4" w:space="0" w:color="auto"/>
              <w:left w:val="single" w:sz="4" w:space="0" w:color="auto"/>
              <w:bottom w:val="single" w:sz="4" w:space="0" w:color="auto"/>
              <w:right w:val="single" w:sz="4" w:space="0" w:color="auto"/>
            </w:tcBorders>
            <w:vAlign w:val="center"/>
            <w:hideMark/>
          </w:tcPr>
          <w:p w14:paraId="5E890019" w14:textId="77777777" w:rsidR="00B156B6" w:rsidRPr="001B0BFE" w:rsidRDefault="00B156B6" w:rsidP="00B156B6">
            <w:pPr>
              <w:rPr>
                <w:rFonts w:eastAsia="Times New Roman" w:cs="Times New Roman"/>
                <w:color w:val="C00000"/>
                <w:sz w:val="22"/>
                <w:szCs w:val="22"/>
              </w:rPr>
            </w:pPr>
          </w:p>
        </w:tc>
        <w:tc>
          <w:tcPr>
            <w:tcW w:w="533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E89001A" w14:textId="77777777" w:rsidR="00B156B6" w:rsidRPr="001B0BFE" w:rsidRDefault="00B156B6" w:rsidP="00B156B6">
            <w:pPr>
              <w:jc w:val="center"/>
              <w:rPr>
                <w:rFonts w:eastAsia="Times New Roman" w:cs="Times New Roman"/>
                <w:color w:val="000000"/>
                <w:sz w:val="22"/>
                <w:szCs w:val="22"/>
              </w:rPr>
            </w:pPr>
          </w:p>
        </w:tc>
      </w:tr>
      <w:tr w:rsidR="00B156B6" w:rsidRPr="00811B80" w14:paraId="5E89001E" w14:textId="77777777" w:rsidTr="001B0BFE">
        <w:trPr>
          <w:trHeight w:val="330"/>
        </w:trPr>
        <w:tc>
          <w:tcPr>
            <w:tcW w:w="5130" w:type="dxa"/>
            <w:vMerge/>
            <w:tcBorders>
              <w:top w:val="single" w:sz="4" w:space="0" w:color="auto"/>
              <w:left w:val="single" w:sz="4" w:space="0" w:color="auto"/>
              <w:bottom w:val="single" w:sz="4" w:space="0" w:color="auto"/>
              <w:right w:val="single" w:sz="4" w:space="0" w:color="auto"/>
            </w:tcBorders>
            <w:vAlign w:val="center"/>
            <w:hideMark/>
          </w:tcPr>
          <w:p w14:paraId="5E89001C" w14:textId="77777777" w:rsidR="00B156B6" w:rsidRPr="001B0BFE" w:rsidRDefault="00B156B6" w:rsidP="00B156B6">
            <w:pPr>
              <w:rPr>
                <w:rFonts w:eastAsia="Times New Roman" w:cs="Times New Roman"/>
                <w:color w:val="C00000"/>
                <w:sz w:val="22"/>
                <w:szCs w:val="22"/>
              </w:rPr>
            </w:pPr>
          </w:p>
        </w:tc>
        <w:tc>
          <w:tcPr>
            <w:tcW w:w="5334" w:type="dxa"/>
            <w:gridSpan w:val="4"/>
            <w:tcBorders>
              <w:top w:val="single" w:sz="4" w:space="0" w:color="auto"/>
              <w:left w:val="single" w:sz="4" w:space="0" w:color="auto"/>
              <w:bottom w:val="single" w:sz="4" w:space="0" w:color="auto"/>
              <w:right w:val="single" w:sz="4" w:space="0" w:color="auto"/>
            </w:tcBorders>
            <w:shd w:val="clear" w:color="000000" w:fill="FCE4D6"/>
            <w:vAlign w:val="center"/>
            <w:hideMark/>
          </w:tcPr>
          <w:p w14:paraId="5E89001D" w14:textId="77777777" w:rsidR="00B156B6" w:rsidRPr="001B0BFE" w:rsidRDefault="00B156B6" w:rsidP="00B156B6">
            <w:pPr>
              <w:jc w:val="center"/>
              <w:rPr>
                <w:rFonts w:eastAsia="Times New Roman" w:cs="Times New Roman"/>
                <w:b/>
                <w:bCs/>
                <w:color w:val="000000"/>
                <w:sz w:val="22"/>
                <w:szCs w:val="22"/>
              </w:rPr>
            </w:pPr>
            <w:r w:rsidRPr="001B0BFE">
              <w:rPr>
                <w:rFonts w:eastAsia="Times New Roman" w:cs="Times New Roman"/>
                <w:b/>
                <w:bCs/>
                <w:color w:val="000000"/>
                <w:sz w:val="22"/>
                <w:szCs w:val="22"/>
              </w:rPr>
              <w:t>Total Number of Dependents:</w:t>
            </w:r>
          </w:p>
        </w:tc>
      </w:tr>
      <w:tr w:rsidR="00B156B6" w:rsidRPr="00811B80" w14:paraId="5E890021" w14:textId="77777777" w:rsidTr="001B0BFE">
        <w:trPr>
          <w:trHeight w:val="402"/>
        </w:trPr>
        <w:tc>
          <w:tcPr>
            <w:tcW w:w="5130" w:type="dxa"/>
            <w:vMerge/>
            <w:tcBorders>
              <w:top w:val="single" w:sz="4" w:space="0" w:color="auto"/>
              <w:left w:val="single" w:sz="4" w:space="0" w:color="auto"/>
              <w:bottom w:val="single" w:sz="4" w:space="0" w:color="auto"/>
              <w:right w:val="single" w:sz="4" w:space="0" w:color="auto"/>
            </w:tcBorders>
            <w:vAlign w:val="center"/>
            <w:hideMark/>
          </w:tcPr>
          <w:p w14:paraId="5E89001F" w14:textId="77777777" w:rsidR="00B156B6" w:rsidRPr="001B0BFE" w:rsidRDefault="00B156B6" w:rsidP="00B156B6">
            <w:pPr>
              <w:rPr>
                <w:rFonts w:eastAsia="Times New Roman" w:cs="Times New Roman"/>
                <w:color w:val="C00000"/>
                <w:sz w:val="22"/>
                <w:szCs w:val="22"/>
              </w:rPr>
            </w:pPr>
          </w:p>
        </w:tc>
        <w:tc>
          <w:tcPr>
            <w:tcW w:w="533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E890020" w14:textId="77777777" w:rsidR="00B156B6" w:rsidRPr="001B0BFE" w:rsidRDefault="00B156B6" w:rsidP="00B156B6">
            <w:pPr>
              <w:jc w:val="center"/>
              <w:rPr>
                <w:rFonts w:eastAsia="Times New Roman" w:cs="Times New Roman"/>
                <w:color w:val="000000"/>
                <w:sz w:val="22"/>
                <w:szCs w:val="22"/>
              </w:rPr>
            </w:pPr>
          </w:p>
        </w:tc>
      </w:tr>
      <w:tr w:rsidR="00B156B6" w:rsidRPr="00811B80" w14:paraId="5E890026" w14:textId="77777777" w:rsidTr="001B0BFE">
        <w:trPr>
          <w:gridAfter w:val="1"/>
          <w:wAfter w:w="11" w:type="dxa"/>
          <w:trHeight w:val="608"/>
        </w:trPr>
        <w:tc>
          <w:tcPr>
            <w:tcW w:w="51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890022" w14:textId="77777777" w:rsidR="00B156B6" w:rsidRPr="001B0BFE" w:rsidRDefault="00B156B6" w:rsidP="00B156B6">
            <w:pPr>
              <w:jc w:val="center"/>
              <w:rPr>
                <w:rFonts w:eastAsia="Times New Roman" w:cs="Times New Roman"/>
                <w:b/>
                <w:sz w:val="22"/>
                <w:szCs w:val="22"/>
              </w:rPr>
            </w:pPr>
            <w:r w:rsidRPr="001B0BFE">
              <w:rPr>
                <w:rFonts w:eastAsia="Times New Roman" w:cs="Times New Roman"/>
                <w:b/>
                <w:sz w:val="22"/>
                <w:szCs w:val="22"/>
              </w:rPr>
              <w:t>Policy Considerations</w:t>
            </w:r>
          </w:p>
        </w:tc>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890023" w14:textId="77777777" w:rsidR="00B156B6" w:rsidRPr="001B0BFE" w:rsidRDefault="00B156B6" w:rsidP="00B156B6">
            <w:pPr>
              <w:ind w:firstLineChars="200" w:firstLine="442"/>
              <w:rPr>
                <w:rFonts w:eastAsia="Times New Roman" w:cs="Times New Roman"/>
                <w:b/>
                <w:bCs/>
                <w:sz w:val="22"/>
                <w:szCs w:val="22"/>
              </w:rPr>
            </w:pPr>
            <w:r w:rsidRPr="001B0BFE">
              <w:rPr>
                <w:rFonts w:eastAsia="Times New Roman" w:cs="Times New Roman"/>
                <w:b/>
                <w:bCs/>
                <w:sz w:val="22"/>
                <w:szCs w:val="22"/>
              </w:rPr>
              <w:t>Yes</w:t>
            </w:r>
          </w:p>
        </w:tc>
        <w:tc>
          <w:tcPr>
            <w:tcW w:w="1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890024" w14:textId="77777777" w:rsidR="00B156B6" w:rsidRPr="001B0BFE" w:rsidRDefault="00B156B6" w:rsidP="00B156B6">
            <w:pPr>
              <w:ind w:firstLineChars="200" w:firstLine="442"/>
              <w:rPr>
                <w:rFonts w:eastAsia="Times New Roman" w:cs="Times New Roman"/>
                <w:b/>
                <w:bCs/>
                <w:sz w:val="22"/>
                <w:szCs w:val="22"/>
              </w:rPr>
            </w:pPr>
            <w:r w:rsidRPr="001B0BFE">
              <w:rPr>
                <w:rFonts w:eastAsia="Times New Roman" w:cs="Times New Roman"/>
                <w:b/>
                <w:bCs/>
                <w:sz w:val="22"/>
                <w:szCs w:val="22"/>
              </w:rPr>
              <w:t>No</w:t>
            </w:r>
          </w:p>
        </w:tc>
        <w:tc>
          <w:tcPr>
            <w:tcW w:w="13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890025" w14:textId="77777777" w:rsidR="00B156B6" w:rsidRPr="001B0BFE" w:rsidRDefault="00B156B6" w:rsidP="00B156B6">
            <w:pPr>
              <w:rPr>
                <w:rFonts w:eastAsia="Times New Roman" w:cs="Times New Roman"/>
                <w:b/>
                <w:bCs/>
                <w:sz w:val="22"/>
                <w:szCs w:val="22"/>
              </w:rPr>
            </w:pPr>
            <w:r w:rsidRPr="001B0BFE">
              <w:rPr>
                <w:rFonts w:eastAsia="Times New Roman" w:cs="Times New Roman"/>
                <w:b/>
                <w:bCs/>
                <w:sz w:val="22"/>
                <w:szCs w:val="22"/>
              </w:rPr>
              <w:t xml:space="preserve">   In Progress</w:t>
            </w:r>
          </w:p>
        </w:tc>
      </w:tr>
      <w:tr w:rsidR="00B156B6" w:rsidRPr="00811B80" w14:paraId="5E89002B" w14:textId="77777777" w:rsidTr="001B0BFE">
        <w:trPr>
          <w:gridAfter w:val="1"/>
          <w:wAfter w:w="11" w:type="dxa"/>
          <w:trHeight w:val="975"/>
        </w:trPr>
        <w:tc>
          <w:tcPr>
            <w:tcW w:w="5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890027" w14:textId="77777777" w:rsidR="00B156B6" w:rsidRPr="001B0BFE" w:rsidRDefault="00B156B6" w:rsidP="00B156B6">
            <w:pPr>
              <w:rPr>
                <w:rFonts w:eastAsia="Times New Roman" w:cs="Times New Roman"/>
                <w:color w:val="C00000"/>
                <w:sz w:val="22"/>
                <w:szCs w:val="22"/>
              </w:rPr>
            </w:pPr>
            <w:r w:rsidRPr="001B0BFE">
              <w:rPr>
                <w:rFonts w:eastAsia="Times New Roman" w:cs="Times New Roman"/>
                <w:color w:val="000000"/>
                <w:sz w:val="22"/>
                <w:szCs w:val="22"/>
              </w:rPr>
              <w:t>Return to work policies for employees that have recovered from a communicable illness and have immunity</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890028" w14:textId="77777777" w:rsidR="00B156B6" w:rsidRPr="001B0BFE" w:rsidRDefault="00B156B6" w:rsidP="00B156B6">
            <w:pPr>
              <w:ind w:firstLineChars="200" w:firstLine="442"/>
              <w:rPr>
                <w:rFonts w:eastAsia="Times New Roman" w:cs="Times New Roman"/>
                <w:b/>
                <w:bCs/>
                <w:color w:val="000000"/>
                <w:sz w:val="22"/>
                <w:szCs w:val="22"/>
              </w:rPr>
            </w:pP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14:paraId="5E890029" w14:textId="77777777" w:rsidR="00B156B6" w:rsidRPr="001B0BFE" w:rsidRDefault="00B156B6" w:rsidP="00B156B6">
            <w:pPr>
              <w:ind w:firstLineChars="200" w:firstLine="442"/>
              <w:rPr>
                <w:rFonts w:eastAsia="Times New Roman" w:cs="Times New Roman"/>
                <w:b/>
                <w:bCs/>
                <w:color w:val="000000"/>
                <w:sz w:val="22"/>
                <w:szCs w:val="22"/>
              </w:rPr>
            </w:pP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5E89002A" w14:textId="77777777" w:rsidR="00B156B6" w:rsidRPr="001B0BFE" w:rsidRDefault="00B156B6" w:rsidP="00B156B6">
            <w:pPr>
              <w:ind w:firstLineChars="200" w:firstLine="442"/>
              <w:rPr>
                <w:rFonts w:eastAsia="Times New Roman" w:cs="Times New Roman"/>
                <w:b/>
                <w:bCs/>
                <w:color w:val="000000"/>
                <w:sz w:val="22"/>
                <w:szCs w:val="22"/>
              </w:rPr>
            </w:pPr>
          </w:p>
        </w:tc>
      </w:tr>
      <w:tr w:rsidR="00B156B6" w:rsidRPr="00811B80" w14:paraId="5E890030" w14:textId="77777777" w:rsidTr="001B0BFE">
        <w:trPr>
          <w:gridAfter w:val="1"/>
          <w:wAfter w:w="11" w:type="dxa"/>
          <w:trHeight w:val="660"/>
        </w:trPr>
        <w:tc>
          <w:tcPr>
            <w:tcW w:w="5130" w:type="dxa"/>
            <w:tcBorders>
              <w:top w:val="single" w:sz="4" w:space="0" w:color="auto"/>
              <w:left w:val="single" w:sz="4" w:space="0" w:color="auto"/>
              <w:bottom w:val="single" w:sz="4" w:space="0" w:color="auto"/>
              <w:right w:val="single" w:sz="4" w:space="0" w:color="auto"/>
            </w:tcBorders>
            <w:shd w:val="clear" w:color="000000" w:fill="FCE4D6"/>
            <w:vAlign w:val="center"/>
            <w:hideMark/>
          </w:tcPr>
          <w:p w14:paraId="5E89002C" w14:textId="77777777" w:rsidR="00B156B6" w:rsidRPr="001B0BFE" w:rsidRDefault="00B156B6" w:rsidP="00B156B6">
            <w:pPr>
              <w:rPr>
                <w:rFonts w:eastAsia="Times New Roman" w:cs="Times New Roman"/>
                <w:color w:val="C00000"/>
                <w:sz w:val="22"/>
                <w:szCs w:val="22"/>
              </w:rPr>
            </w:pPr>
            <w:r w:rsidRPr="001B0BFE">
              <w:rPr>
                <w:rFonts w:eastAsia="Times New Roman" w:cs="Times New Roman"/>
                <w:color w:val="000000"/>
                <w:sz w:val="22"/>
                <w:szCs w:val="22"/>
              </w:rPr>
              <w:t>Develop procedure to accept and assign volunteers</w:t>
            </w:r>
          </w:p>
        </w:tc>
        <w:tc>
          <w:tcPr>
            <w:tcW w:w="1980" w:type="dxa"/>
            <w:tcBorders>
              <w:top w:val="single" w:sz="4" w:space="0" w:color="auto"/>
              <w:left w:val="single" w:sz="4" w:space="0" w:color="auto"/>
              <w:bottom w:val="single" w:sz="4" w:space="0" w:color="auto"/>
              <w:right w:val="single" w:sz="4" w:space="0" w:color="auto"/>
            </w:tcBorders>
            <w:shd w:val="clear" w:color="000000" w:fill="FCE4D6"/>
            <w:vAlign w:val="center"/>
            <w:hideMark/>
          </w:tcPr>
          <w:p w14:paraId="5E89002D" w14:textId="77777777" w:rsidR="00B156B6" w:rsidRPr="001B0BFE" w:rsidRDefault="00B156B6" w:rsidP="00B156B6">
            <w:pPr>
              <w:ind w:firstLineChars="200" w:firstLine="442"/>
              <w:rPr>
                <w:rFonts w:eastAsia="Times New Roman" w:cs="Times New Roman"/>
                <w:b/>
                <w:bCs/>
                <w:color w:val="000000"/>
                <w:sz w:val="22"/>
                <w:szCs w:val="22"/>
              </w:rPr>
            </w:pPr>
            <w:r w:rsidRPr="001B0BFE">
              <w:rPr>
                <w:rFonts w:eastAsia="Times New Roman" w:cs="Times New Roman"/>
                <w:b/>
                <w:bCs/>
                <w:color w:val="000000"/>
                <w:sz w:val="22"/>
                <w:szCs w:val="22"/>
              </w:rPr>
              <w:t> </w:t>
            </w:r>
          </w:p>
        </w:tc>
        <w:tc>
          <w:tcPr>
            <w:tcW w:w="1988" w:type="dxa"/>
            <w:tcBorders>
              <w:top w:val="single" w:sz="4" w:space="0" w:color="auto"/>
              <w:left w:val="single" w:sz="4" w:space="0" w:color="auto"/>
              <w:bottom w:val="single" w:sz="4" w:space="0" w:color="auto"/>
              <w:right w:val="single" w:sz="4" w:space="0" w:color="auto"/>
            </w:tcBorders>
            <w:shd w:val="clear" w:color="000000" w:fill="FCE4D6"/>
            <w:vAlign w:val="center"/>
          </w:tcPr>
          <w:p w14:paraId="5E89002E" w14:textId="77777777" w:rsidR="00B156B6" w:rsidRPr="001B0BFE" w:rsidRDefault="00B156B6" w:rsidP="00B156B6">
            <w:pPr>
              <w:ind w:firstLineChars="200" w:firstLine="442"/>
              <w:rPr>
                <w:rFonts w:eastAsia="Times New Roman" w:cs="Times New Roman"/>
                <w:b/>
                <w:bCs/>
                <w:color w:val="000000"/>
                <w:sz w:val="22"/>
                <w:szCs w:val="22"/>
              </w:rPr>
            </w:pPr>
          </w:p>
        </w:tc>
        <w:tc>
          <w:tcPr>
            <w:tcW w:w="1355" w:type="dxa"/>
            <w:tcBorders>
              <w:top w:val="single" w:sz="4" w:space="0" w:color="auto"/>
              <w:left w:val="single" w:sz="4" w:space="0" w:color="auto"/>
              <w:bottom w:val="single" w:sz="4" w:space="0" w:color="auto"/>
              <w:right w:val="single" w:sz="4" w:space="0" w:color="auto"/>
            </w:tcBorders>
            <w:shd w:val="clear" w:color="000000" w:fill="FCE4D6"/>
            <w:vAlign w:val="center"/>
          </w:tcPr>
          <w:p w14:paraId="5E89002F" w14:textId="77777777" w:rsidR="00B156B6" w:rsidRPr="001B0BFE" w:rsidRDefault="00B156B6" w:rsidP="00B156B6">
            <w:pPr>
              <w:ind w:firstLineChars="200" w:firstLine="442"/>
              <w:rPr>
                <w:rFonts w:eastAsia="Times New Roman" w:cs="Times New Roman"/>
                <w:b/>
                <w:bCs/>
                <w:color w:val="000000"/>
                <w:sz w:val="22"/>
                <w:szCs w:val="22"/>
              </w:rPr>
            </w:pPr>
          </w:p>
        </w:tc>
      </w:tr>
      <w:tr w:rsidR="00B156B6" w:rsidRPr="00811B80" w14:paraId="5E890035" w14:textId="77777777" w:rsidTr="001B0BFE">
        <w:trPr>
          <w:gridAfter w:val="1"/>
          <w:wAfter w:w="11" w:type="dxa"/>
          <w:trHeight w:val="975"/>
        </w:trPr>
        <w:tc>
          <w:tcPr>
            <w:tcW w:w="5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890031" w14:textId="77777777" w:rsidR="00B156B6" w:rsidRPr="001B0BFE" w:rsidRDefault="00B156B6" w:rsidP="00B156B6">
            <w:pPr>
              <w:rPr>
                <w:rFonts w:eastAsia="Times New Roman" w:cs="Times New Roman"/>
                <w:color w:val="C00000"/>
                <w:sz w:val="22"/>
                <w:szCs w:val="22"/>
              </w:rPr>
            </w:pPr>
            <w:r w:rsidRPr="001B0BFE">
              <w:rPr>
                <w:rFonts w:eastAsia="Times New Roman" w:cs="Times New Roman"/>
                <w:color w:val="000000"/>
                <w:sz w:val="22"/>
                <w:szCs w:val="22"/>
              </w:rPr>
              <w:t>Procedure to request additional staffing resources through the Standardized Emergency Management System (SEMS) structure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890032" w14:textId="77777777" w:rsidR="00B156B6" w:rsidRPr="001B0BFE" w:rsidRDefault="00B156B6" w:rsidP="00B156B6">
            <w:pPr>
              <w:ind w:firstLineChars="200" w:firstLine="442"/>
              <w:rPr>
                <w:rFonts w:eastAsia="Times New Roman" w:cs="Times New Roman"/>
                <w:b/>
                <w:bCs/>
                <w:color w:val="000000"/>
                <w:sz w:val="22"/>
                <w:szCs w:val="22"/>
              </w:rPr>
            </w:pPr>
            <w:r w:rsidRPr="001B0BFE">
              <w:rPr>
                <w:rFonts w:eastAsia="Times New Roman" w:cs="Times New Roman"/>
                <w:b/>
                <w:bCs/>
                <w:color w:val="000000"/>
                <w:sz w:val="22"/>
                <w:szCs w:val="22"/>
              </w:rPr>
              <w:t> </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14:paraId="5E890033" w14:textId="77777777" w:rsidR="00B156B6" w:rsidRPr="001B0BFE" w:rsidRDefault="00B156B6" w:rsidP="00B156B6">
            <w:pPr>
              <w:ind w:firstLineChars="200" w:firstLine="442"/>
              <w:rPr>
                <w:rFonts w:eastAsia="Times New Roman" w:cs="Times New Roman"/>
                <w:b/>
                <w:bCs/>
                <w:color w:val="000000"/>
                <w:sz w:val="22"/>
                <w:szCs w:val="22"/>
              </w:rPr>
            </w:pP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5E890034" w14:textId="77777777" w:rsidR="00B156B6" w:rsidRPr="001B0BFE" w:rsidRDefault="00B156B6" w:rsidP="00B156B6">
            <w:pPr>
              <w:ind w:firstLineChars="200" w:firstLine="442"/>
              <w:rPr>
                <w:rFonts w:eastAsia="Times New Roman" w:cs="Times New Roman"/>
                <w:b/>
                <w:bCs/>
                <w:color w:val="000000"/>
                <w:sz w:val="22"/>
                <w:szCs w:val="22"/>
              </w:rPr>
            </w:pPr>
          </w:p>
        </w:tc>
      </w:tr>
      <w:tr w:rsidR="00B156B6" w:rsidRPr="00811B80" w14:paraId="5E89003A" w14:textId="77777777" w:rsidTr="001B0BFE">
        <w:trPr>
          <w:gridAfter w:val="1"/>
          <w:wAfter w:w="11" w:type="dxa"/>
          <w:trHeight w:val="975"/>
        </w:trPr>
        <w:tc>
          <w:tcPr>
            <w:tcW w:w="5130" w:type="dxa"/>
            <w:tcBorders>
              <w:top w:val="single" w:sz="4" w:space="0" w:color="auto"/>
              <w:left w:val="single" w:sz="4" w:space="0" w:color="auto"/>
              <w:bottom w:val="single" w:sz="4" w:space="0" w:color="auto"/>
              <w:right w:val="single" w:sz="4" w:space="0" w:color="auto"/>
            </w:tcBorders>
            <w:shd w:val="clear" w:color="000000" w:fill="FCE4D6"/>
            <w:vAlign w:val="center"/>
            <w:hideMark/>
          </w:tcPr>
          <w:p w14:paraId="5E890036" w14:textId="77777777" w:rsidR="00B156B6" w:rsidRPr="001B0BFE" w:rsidRDefault="00B156B6" w:rsidP="00B156B6">
            <w:pPr>
              <w:rPr>
                <w:rFonts w:eastAsia="Times New Roman" w:cs="Times New Roman"/>
                <w:color w:val="C00000"/>
                <w:sz w:val="22"/>
                <w:szCs w:val="22"/>
              </w:rPr>
            </w:pPr>
            <w:r w:rsidRPr="001B0BFE">
              <w:rPr>
                <w:rFonts w:eastAsia="Times New Roman" w:cs="Times New Roman"/>
                <w:color w:val="000000"/>
                <w:sz w:val="22"/>
                <w:szCs w:val="22"/>
              </w:rPr>
              <w:t>Procedure to request relaxation of nurse/patient ratios to allow occupancy of all licensed beds</w:t>
            </w:r>
          </w:p>
        </w:tc>
        <w:tc>
          <w:tcPr>
            <w:tcW w:w="1980" w:type="dxa"/>
            <w:tcBorders>
              <w:top w:val="single" w:sz="4" w:space="0" w:color="auto"/>
              <w:left w:val="single" w:sz="4" w:space="0" w:color="auto"/>
              <w:bottom w:val="single" w:sz="4" w:space="0" w:color="auto"/>
              <w:right w:val="single" w:sz="4" w:space="0" w:color="auto"/>
            </w:tcBorders>
            <w:shd w:val="clear" w:color="000000" w:fill="FCE4D6"/>
            <w:vAlign w:val="center"/>
            <w:hideMark/>
          </w:tcPr>
          <w:p w14:paraId="5E890037" w14:textId="77777777" w:rsidR="00B156B6" w:rsidRPr="001B0BFE" w:rsidRDefault="00B156B6" w:rsidP="00B156B6">
            <w:pPr>
              <w:ind w:firstLineChars="200" w:firstLine="442"/>
              <w:rPr>
                <w:rFonts w:eastAsia="Times New Roman" w:cs="Times New Roman"/>
                <w:b/>
                <w:bCs/>
                <w:color w:val="000000"/>
                <w:sz w:val="22"/>
                <w:szCs w:val="22"/>
              </w:rPr>
            </w:pPr>
            <w:r w:rsidRPr="001B0BFE">
              <w:rPr>
                <w:rFonts w:eastAsia="Times New Roman" w:cs="Times New Roman"/>
                <w:b/>
                <w:bCs/>
                <w:color w:val="000000"/>
                <w:sz w:val="22"/>
                <w:szCs w:val="22"/>
              </w:rPr>
              <w:t> </w:t>
            </w:r>
          </w:p>
        </w:tc>
        <w:tc>
          <w:tcPr>
            <w:tcW w:w="1988" w:type="dxa"/>
            <w:tcBorders>
              <w:top w:val="single" w:sz="4" w:space="0" w:color="auto"/>
              <w:left w:val="single" w:sz="4" w:space="0" w:color="auto"/>
              <w:bottom w:val="single" w:sz="4" w:space="0" w:color="auto"/>
              <w:right w:val="single" w:sz="4" w:space="0" w:color="auto"/>
            </w:tcBorders>
            <w:shd w:val="clear" w:color="000000" w:fill="FCE4D6"/>
            <w:vAlign w:val="center"/>
          </w:tcPr>
          <w:p w14:paraId="5E890038" w14:textId="77777777" w:rsidR="00B156B6" w:rsidRPr="001B0BFE" w:rsidRDefault="00B156B6" w:rsidP="00B156B6">
            <w:pPr>
              <w:ind w:firstLineChars="200" w:firstLine="442"/>
              <w:rPr>
                <w:rFonts w:eastAsia="Times New Roman" w:cs="Times New Roman"/>
                <w:b/>
                <w:bCs/>
                <w:color w:val="000000"/>
                <w:sz w:val="22"/>
                <w:szCs w:val="22"/>
              </w:rPr>
            </w:pPr>
          </w:p>
        </w:tc>
        <w:tc>
          <w:tcPr>
            <w:tcW w:w="1355" w:type="dxa"/>
            <w:tcBorders>
              <w:top w:val="single" w:sz="4" w:space="0" w:color="auto"/>
              <w:left w:val="single" w:sz="4" w:space="0" w:color="auto"/>
              <w:bottom w:val="single" w:sz="4" w:space="0" w:color="auto"/>
              <w:right w:val="single" w:sz="4" w:space="0" w:color="auto"/>
            </w:tcBorders>
            <w:shd w:val="clear" w:color="000000" w:fill="FCE4D6"/>
            <w:vAlign w:val="center"/>
          </w:tcPr>
          <w:p w14:paraId="5E890039" w14:textId="77777777" w:rsidR="00B156B6" w:rsidRPr="001B0BFE" w:rsidRDefault="00B156B6" w:rsidP="00B156B6">
            <w:pPr>
              <w:ind w:firstLineChars="200" w:firstLine="442"/>
              <w:rPr>
                <w:rFonts w:eastAsia="Times New Roman" w:cs="Times New Roman"/>
                <w:b/>
                <w:bCs/>
                <w:color w:val="000000"/>
                <w:sz w:val="22"/>
                <w:szCs w:val="22"/>
              </w:rPr>
            </w:pPr>
          </w:p>
        </w:tc>
      </w:tr>
    </w:tbl>
    <w:p w14:paraId="5E89003B" w14:textId="77777777" w:rsidR="00B156B6" w:rsidRPr="00811B80" w:rsidRDefault="00B156B6" w:rsidP="00133717">
      <w:pPr>
        <w:pStyle w:val="HeadingA"/>
        <w:rPr>
          <w:rFonts w:asciiTheme="minorHAnsi" w:hAnsiTheme="minorHAnsi"/>
        </w:rPr>
      </w:pPr>
    </w:p>
    <w:p w14:paraId="5E89003C" w14:textId="77777777" w:rsidR="00224CA7" w:rsidRPr="00811B80" w:rsidRDefault="00224CA7" w:rsidP="002217C1">
      <w:pPr>
        <w:pStyle w:val="HeadingB"/>
      </w:pPr>
      <w:bookmarkStart w:id="46" w:name="_Toc517026973"/>
      <w:bookmarkStart w:id="47" w:name="Hospital_resource_Stuff"/>
      <w:r w:rsidRPr="00811B80">
        <w:t>Stuff – Supplies and Equipment</w:t>
      </w:r>
      <w:bookmarkEnd w:id="46"/>
    </w:p>
    <w:bookmarkEnd w:id="47"/>
    <w:p w14:paraId="5E89003D" w14:textId="77777777" w:rsidR="00224CA7" w:rsidRPr="00811B80" w:rsidRDefault="00224CA7" w:rsidP="00224CA7">
      <w:pPr>
        <w:pStyle w:val="Body"/>
        <w:rPr>
          <w:i/>
          <w:sz w:val="28"/>
          <w:szCs w:val="28"/>
        </w:rPr>
      </w:pPr>
    </w:p>
    <w:p w14:paraId="5E89003E" w14:textId="77777777" w:rsidR="00224CA7" w:rsidRDefault="00224CA7" w:rsidP="00224CA7">
      <w:pPr>
        <w:pStyle w:val="Body"/>
        <w:rPr>
          <w:i/>
        </w:rPr>
      </w:pPr>
      <w:r w:rsidRPr="001B0BFE">
        <w:rPr>
          <w:i/>
          <w:highlight w:val="lightGray"/>
        </w:rPr>
        <w:t xml:space="preserve">Goal – increase available hospital Stuff—i.e., the </w:t>
      </w:r>
      <w:r w:rsidRPr="001B0BFE">
        <w:rPr>
          <w:i/>
          <w:color w:val="000000" w:themeColor="text1"/>
          <w:highlight w:val="lightGray"/>
        </w:rPr>
        <w:t>s</w:t>
      </w:r>
      <w:r w:rsidRPr="001B0BFE">
        <w:rPr>
          <w:i/>
          <w:highlight w:val="lightGray"/>
        </w:rPr>
        <w:t>upplies and equipment needed to provide direct patient care, in the event of a disaster or a pediatric surge event.</w:t>
      </w:r>
    </w:p>
    <w:p w14:paraId="5E89003F" w14:textId="77777777" w:rsidR="001B0BFE" w:rsidRPr="001B0BFE" w:rsidRDefault="001B0BFE" w:rsidP="0001564F">
      <w:pPr>
        <w:pStyle w:val="Style1"/>
      </w:pPr>
    </w:p>
    <w:tbl>
      <w:tblPr>
        <w:tblW w:w="10350"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5220"/>
      </w:tblGrid>
      <w:tr w:rsidR="00224CA7" w:rsidRPr="00811B80" w14:paraId="5E890042" w14:textId="77777777" w:rsidTr="001B0BFE">
        <w:trPr>
          <w:trHeight w:val="465"/>
          <w:tblHeader/>
        </w:trPr>
        <w:tc>
          <w:tcPr>
            <w:tcW w:w="10350" w:type="dxa"/>
            <w:gridSpan w:val="2"/>
            <w:shd w:val="clear" w:color="auto" w:fill="auto"/>
            <w:vAlign w:val="center"/>
          </w:tcPr>
          <w:p w14:paraId="5E890040" w14:textId="77777777" w:rsidR="00224CA7" w:rsidRPr="00811B80" w:rsidRDefault="00224CA7" w:rsidP="0001564F">
            <w:pPr>
              <w:pStyle w:val="Style1"/>
              <w:rPr>
                <w:rFonts w:asciiTheme="minorHAnsi" w:hAnsiTheme="minorHAnsi"/>
              </w:rPr>
            </w:pPr>
            <w:r w:rsidRPr="00811B80">
              <w:rPr>
                <w:rFonts w:asciiTheme="minorHAnsi" w:eastAsia="Times New Roman" w:hAnsiTheme="minorHAnsi" w:cs="Times New Roman"/>
                <w:bCs/>
                <w:color w:val="000000" w:themeColor="text1"/>
                <w:highlight w:val="yellow"/>
              </w:rPr>
              <w:t>HOSPITAL NAME</w:t>
            </w:r>
            <w:r w:rsidRPr="00811B80">
              <w:rPr>
                <w:rFonts w:asciiTheme="minorHAnsi" w:eastAsia="Times New Roman" w:hAnsiTheme="minorHAnsi" w:cs="Times New Roman"/>
                <w:bCs/>
                <w:color w:val="000000" w:themeColor="text1"/>
              </w:rPr>
              <w:t xml:space="preserve"> – Surge Strategies –</w:t>
            </w:r>
            <w:r w:rsidRPr="00811B80">
              <w:rPr>
                <w:rFonts w:asciiTheme="minorHAnsi" w:hAnsiTheme="minorHAnsi"/>
              </w:rPr>
              <w:t>Stuff – Supplies and Equipment</w:t>
            </w:r>
          </w:p>
          <w:p w14:paraId="5E890041" w14:textId="77777777" w:rsidR="00224CA7" w:rsidRPr="00811B80" w:rsidRDefault="00224CA7" w:rsidP="0001564F">
            <w:pPr>
              <w:pStyle w:val="Style1"/>
              <w:rPr>
                <w:rFonts w:eastAsia="Times New Roman" w:cstheme="minorHAnsi"/>
                <w:bCs/>
                <w:color w:val="C00000"/>
              </w:rPr>
            </w:pPr>
          </w:p>
        </w:tc>
      </w:tr>
      <w:tr w:rsidR="00224CA7" w:rsidRPr="00811B80" w14:paraId="5E890045" w14:textId="77777777" w:rsidTr="001B0BFE">
        <w:trPr>
          <w:trHeight w:val="465"/>
        </w:trPr>
        <w:tc>
          <w:tcPr>
            <w:tcW w:w="5130" w:type="dxa"/>
            <w:shd w:val="clear" w:color="auto" w:fill="auto"/>
            <w:vAlign w:val="center"/>
            <w:hideMark/>
          </w:tcPr>
          <w:p w14:paraId="5E890043" w14:textId="77777777" w:rsidR="00224CA7" w:rsidRPr="00F16899" w:rsidRDefault="00224CA7" w:rsidP="004E381A">
            <w:pPr>
              <w:jc w:val="center"/>
              <w:rPr>
                <w:rFonts w:eastAsia="Times New Roman" w:cstheme="minorHAnsi"/>
                <w:b/>
                <w:bCs/>
              </w:rPr>
            </w:pPr>
            <w:r w:rsidRPr="00F16899">
              <w:rPr>
                <w:rFonts w:eastAsia="Times New Roman" w:cstheme="minorHAnsi"/>
                <w:b/>
                <w:bCs/>
              </w:rPr>
              <w:t>STRATEGY/IMPLEMENTATION STEPS</w:t>
            </w:r>
          </w:p>
        </w:tc>
        <w:tc>
          <w:tcPr>
            <w:tcW w:w="5220" w:type="dxa"/>
            <w:shd w:val="clear" w:color="auto" w:fill="auto"/>
            <w:vAlign w:val="center"/>
            <w:hideMark/>
          </w:tcPr>
          <w:p w14:paraId="5E890044" w14:textId="77777777" w:rsidR="00224CA7" w:rsidRPr="00F16899" w:rsidRDefault="00224CA7" w:rsidP="004E381A">
            <w:pPr>
              <w:jc w:val="center"/>
              <w:rPr>
                <w:rFonts w:eastAsia="Times New Roman" w:cstheme="minorHAnsi"/>
                <w:b/>
                <w:bCs/>
              </w:rPr>
            </w:pPr>
            <w:r w:rsidRPr="00F16899">
              <w:rPr>
                <w:rFonts w:eastAsia="Times New Roman" w:cstheme="minorHAnsi"/>
                <w:b/>
                <w:bCs/>
              </w:rPr>
              <w:t>NOTES</w:t>
            </w:r>
          </w:p>
        </w:tc>
      </w:tr>
      <w:tr w:rsidR="00224CA7" w:rsidRPr="00811B80" w14:paraId="5E89004B" w14:textId="77777777" w:rsidTr="00FD41DD">
        <w:trPr>
          <w:trHeight w:val="800"/>
        </w:trPr>
        <w:tc>
          <w:tcPr>
            <w:tcW w:w="5130" w:type="dxa"/>
            <w:shd w:val="clear" w:color="000000" w:fill="FCE4D6"/>
            <w:vAlign w:val="center"/>
            <w:hideMark/>
          </w:tcPr>
          <w:p w14:paraId="5E890046" w14:textId="77777777" w:rsidR="00224CA7" w:rsidRPr="00811B80" w:rsidRDefault="00224CA7" w:rsidP="00E0670E">
            <w:pPr>
              <w:pStyle w:val="ListParagraph"/>
              <w:numPr>
                <w:ilvl w:val="0"/>
                <w:numId w:val="19"/>
              </w:numPr>
              <w:ind w:left="1080"/>
              <w:rPr>
                <w:rFonts w:eastAsia="Times New Roman" w:cstheme="minorHAnsi"/>
                <w:color w:val="000000"/>
              </w:rPr>
            </w:pPr>
            <w:r w:rsidRPr="00811B80">
              <w:rPr>
                <w:rFonts w:eastAsia="Times New Roman" w:cstheme="minorHAnsi"/>
                <w:color w:val="000000"/>
                <w:sz w:val="14"/>
                <w:szCs w:val="14"/>
              </w:rPr>
              <w:t xml:space="preserve"> </w:t>
            </w:r>
            <w:r w:rsidRPr="00811B80">
              <w:rPr>
                <w:rFonts w:eastAsia="Times New Roman" w:cstheme="minorHAnsi"/>
                <w:color w:val="000000"/>
              </w:rPr>
              <w:t>Conserve resources</w:t>
            </w:r>
          </w:p>
        </w:tc>
        <w:tc>
          <w:tcPr>
            <w:tcW w:w="5220" w:type="dxa"/>
            <w:shd w:val="clear" w:color="000000" w:fill="FCE4D6"/>
            <w:vAlign w:val="center"/>
            <w:hideMark/>
          </w:tcPr>
          <w:p w14:paraId="5E890047" w14:textId="77777777" w:rsidR="00097B47" w:rsidRPr="00097B47" w:rsidRDefault="00097B47" w:rsidP="00097B47">
            <w:pPr>
              <w:rPr>
                <w:rFonts w:eastAsia="Times New Roman" w:cstheme="minorHAnsi"/>
                <w:b/>
                <w:bCs/>
                <w:color w:val="000000"/>
              </w:rPr>
            </w:pPr>
            <w:r w:rsidRPr="00097B47">
              <w:rPr>
                <w:rFonts w:eastAsia="Times New Roman" w:cstheme="minorHAnsi"/>
                <w:bCs/>
                <w:color w:val="000000"/>
                <w:highlight w:val="yellow"/>
              </w:rPr>
              <w:t>Examples:</w:t>
            </w:r>
            <w:r w:rsidRPr="00097B47">
              <w:rPr>
                <w:rFonts w:eastAsia="Times New Roman" w:cstheme="minorHAnsi"/>
                <w:b/>
                <w:bCs/>
                <w:color w:val="000000"/>
              </w:rPr>
              <w:t xml:space="preserve"> </w:t>
            </w:r>
          </w:p>
          <w:p w14:paraId="5E890048" w14:textId="77777777" w:rsidR="00224CA7" w:rsidRPr="00097B47" w:rsidRDefault="00097B47" w:rsidP="00097B47">
            <w:pPr>
              <w:pStyle w:val="ListParagraph"/>
              <w:numPr>
                <w:ilvl w:val="0"/>
                <w:numId w:val="19"/>
              </w:numPr>
              <w:ind w:left="606" w:hanging="630"/>
              <w:rPr>
                <w:rFonts w:eastAsia="Times New Roman" w:cstheme="minorHAnsi"/>
                <w:color w:val="000000"/>
              </w:rPr>
            </w:pPr>
            <w:r w:rsidRPr="00097B47">
              <w:rPr>
                <w:rFonts w:eastAsia="Times New Roman" w:cstheme="minorHAnsi"/>
                <w:color w:val="000000"/>
              </w:rPr>
              <w:t>Identify streamlined processes for use of PPE, including guidelines for reuse and fit testing</w:t>
            </w:r>
          </w:p>
          <w:p w14:paraId="5E890049" w14:textId="77777777" w:rsidR="00097B47" w:rsidRDefault="00097B47" w:rsidP="00097B47">
            <w:pPr>
              <w:ind w:left="606" w:hanging="630"/>
              <w:rPr>
                <w:rFonts w:eastAsia="Times New Roman" w:cstheme="minorHAnsi"/>
                <w:color w:val="000000"/>
              </w:rPr>
            </w:pPr>
          </w:p>
          <w:p w14:paraId="5E89004A" w14:textId="77777777" w:rsidR="00097B47" w:rsidRPr="00097B47" w:rsidRDefault="00097B47" w:rsidP="00097B47">
            <w:pPr>
              <w:pStyle w:val="ListParagraph"/>
              <w:numPr>
                <w:ilvl w:val="0"/>
                <w:numId w:val="19"/>
              </w:numPr>
              <w:ind w:left="606" w:hanging="630"/>
              <w:rPr>
                <w:rFonts w:eastAsia="Times New Roman" w:cstheme="minorHAnsi"/>
                <w:b/>
                <w:bCs/>
                <w:color w:val="000000"/>
              </w:rPr>
            </w:pPr>
            <w:r w:rsidRPr="00097B47">
              <w:rPr>
                <w:rFonts w:eastAsia="Times New Roman" w:cstheme="minorHAnsi"/>
                <w:color w:val="000000"/>
              </w:rPr>
              <w:t>Prioritize care functions to maximize the use of resources (e.g., limit/reduce frequency of patient baths, etc.)</w:t>
            </w:r>
          </w:p>
        </w:tc>
      </w:tr>
      <w:tr w:rsidR="00097B47" w:rsidRPr="00811B80" w14:paraId="5E890051" w14:textId="77777777" w:rsidTr="001B0BFE">
        <w:trPr>
          <w:trHeight w:val="534"/>
        </w:trPr>
        <w:tc>
          <w:tcPr>
            <w:tcW w:w="5130" w:type="dxa"/>
            <w:shd w:val="clear" w:color="auto" w:fill="auto"/>
            <w:vAlign w:val="center"/>
          </w:tcPr>
          <w:p w14:paraId="5E89004C" w14:textId="77777777" w:rsidR="00097B47" w:rsidRPr="00811B80" w:rsidRDefault="00097B47" w:rsidP="00E0670E">
            <w:pPr>
              <w:pStyle w:val="ListParagraph"/>
              <w:numPr>
                <w:ilvl w:val="0"/>
                <w:numId w:val="19"/>
              </w:numPr>
              <w:ind w:left="1080"/>
              <w:rPr>
                <w:rFonts w:eastAsia="Times New Roman" w:cstheme="minorHAnsi"/>
                <w:color w:val="000000"/>
              </w:rPr>
            </w:pPr>
            <w:r>
              <w:rPr>
                <w:rFonts w:eastAsia="Times New Roman" w:cstheme="minorHAnsi"/>
                <w:color w:val="000000"/>
              </w:rPr>
              <w:t xml:space="preserve">Familiarize </w:t>
            </w:r>
            <w:r w:rsidRPr="00811B80">
              <w:rPr>
                <w:rFonts w:eastAsia="Times New Roman" w:cstheme="minorHAnsi"/>
                <w:color w:val="000000"/>
              </w:rPr>
              <w:t xml:space="preserve">Hospital Command Staff with LA County’s </w:t>
            </w:r>
            <w:hyperlink r:id="rId18" w:history="1">
              <w:r w:rsidRPr="00D77CC0">
                <w:rPr>
                  <w:rStyle w:val="Hyperlink"/>
                  <w:rFonts w:eastAsia="Times New Roman" w:cstheme="minorHAnsi"/>
                </w:rPr>
                <w:t>Resource Request Procedure</w:t>
              </w:r>
            </w:hyperlink>
          </w:p>
          <w:p w14:paraId="5E89004D" w14:textId="77777777" w:rsidR="00097B47" w:rsidRPr="00097B47" w:rsidRDefault="00097B47" w:rsidP="00097B47">
            <w:pPr>
              <w:pStyle w:val="ListParagraph"/>
              <w:ind w:left="1080"/>
              <w:rPr>
                <w:rFonts w:eastAsia="Times New Roman" w:cstheme="minorHAnsi"/>
                <w:i/>
                <w:color w:val="000000"/>
              </w:rPr>
            </w:pPr>
            <w:r w:rsidRPr="00097B47">
              <w:rPr>
                <w:rFonts w:eastAsia="Times New Roman" w:cstheme="minorHAnsi"/>
                <w:i/>
                <w:color w:val="000000"/>
                <w:highlight w:val="lightGray"/>
              </w:rPr>
              <w:t>Resource Request Training available, ahead of time, upon request from the EMS Agency</w:t>
            </w:r>
          </w:p>
        </w:tc>
        <w:tc>
          <w:tcPr>
            <w:tcW w:w="5220" w:type="dxa"/>
            <w:shd w:val="clear" w:color="auto" w:fill="auto"/>
            <w:vAlign w:val="center"/>
          </w:tcPr>
          <w:p w14:paraId="5E89004E" w14:textId="77777777" w:rsidR="00097B47" w:rsidRDefault="00097B47" w:rsidP="004E381A">
            <w:pPr>
              <w:jc w:val="center"/>
              <w:rPr>
                <w:rFonts w:eastAsia="Arial" w:cstheme="minorHAnsi"/>
                <w:b/>
                <w:bCs/>
                <w:color w:val="000000"/>
              </w:rPr>
            </w:pPr>
            <w:r w:rsidRPr="00811B80">
              <w:rPr>
                <w:rFonts w:eastAsia="Arial" w:cstheme="minorHAnsi"/>
                <w:b/>
                <w:bCs/>
                <w:color w:val="000000"/>
              </w:rPr>
              <w:t>E-mail completed Resource Request Forms to:</w:t>
            </w:r>
          </w:p>
          <w:p w14:paraId="5E89004F" w14:textId="77777777" w:rsidR="00097B47" w:rsidRPr="00097B47" w:rsidRDefault="00097B47" w:rsidP="004E381A">
            <w:pPr>
              <w:jc w:val="center"/>
              <w:rPr>
                <w:rFonts w:eastAsia="Arial" w:cstheme="minorHAnsi"/>
                <w:b/>
                <w:bCs/>
                <w:color w:val="000000"/>
              </w:rPr>
            </w:pPr>
            <w:r w:rsidRPr="00097B47">
              <w:rPr>
                <w:rFonts w:eastAsia="Arial" w:cstheme="minorHAnsi"/>
                <w:b/>
                <w:bCs/>
                <w:color w:val="000000"/>
              </w:rPr>
              <w:t>laemsadutyofficer@dhs.lacounty.gov</w:t>
            </w:r>
          </w:p>
          <w:p w14:paraId="5E890050" w14:textId="77777777" w:rsidR="00097B47" w:rsidRPr="00811B80" w:rsidRDefault="00097B47" w:rsidP="00097B47">
            <w:pPr>
              <w:rPr>
                <w:rFonts w:eastAsia="Arial" w:cstheme="minorHAnsi"/>
                <w:b/>
                <w:bCs/>
                <w:color w:val="000000"/>
              </w:rPr>
            </w:pPr>
          </w:p>
        </w:tc>
      </w:tr>
      <w:tr w:rsidR="00097B47" w:rsidRPr="00811B80" w14:paraId="5E890055" w14:textId="77777777" w:rsidTr="00BA59A7">
        <w:trPr>
          <w:trHeight w:val="939"/>
        </w:trPr>
        <w:tc>
          <w:tcPr>
            <w:tcW w:w="5130" w:type="dxa"/>
            <w:tcBorders>
              <w:bottom w:val="single" w:sz="4" w:space="0" w:color="auto"/>
            </w:tcBorders>
            <w:shd w:val="clear" w:color="000000" w:fill="FCE4D6"/>
            <w:vAlign w:val="center"/>
            <w:hideMark/>
          </w:tcPr>
          <w:p w14:paraId="5E890052" w14:textId="77777777" w:rsidR="00097B47" w:rsidRPr="00811B80" w:rsidRDefault="00097B47" w:rsidP="00097B47">
            <w:pPr>
              <w:pStyle w:val="ListParagraph"/>
              <w:numPr>
                <w:ilvl w:val="0"/>
                <w:numId w:val="19"/>
              </w:numPr>
              <w:ind w:left="1080"/>
              <w:contextualSpacing w:val="0"/>
              <w:rPr>
                <w:rFonts w:eastAsia="Times New Roman" w:cstheme="minorHAnsi"/>
                <w:color w:val="000000"/>
              </w:rPr>
            </w:pPr>
            <w:r w:rsidRPr="00811B80">
              <w:rPr>
                <w:rFonts w:eastAsia="Times New Roman" w:cstheme="minorHAnsi"/>
                <w:color w:val="000000"/>
              </w:rPr>
              <w:t>Notify vendors regarding anticipated needs and determine availability</w:t>
            </w:r>
          </w:p>
          <w:p w14:paraId="5E890053" w14:textId="77777777" w:rsidR="00097B47" w:rsidRPr="00097B47" w:rsidRDefault="00097B47" w:rsidP="00097B47">
            <w:pPr>
              <w:pStyle w:val="ListParagraph"/>
              <w:numPr>
                <w:ilvl w:val="0"/>
                <w:numId w:val="19"/>
              </w:numPr>
              <w:ind w:left="1080"/>
              <w:contextualSpacing w:val="0"/>
              <w:rPr>
                <w:rFonts w:eastAsia="Times New Roman" w:cstheme="minorHAnsi"/>
                <w:i/>
                <w:color w:val="000000"/>
              </w:rPr>
            </w:pPr>
            <w:r w:rsidRPr="00097B47">
              <w:rPr>
                <w:rFonts w:eastAsia="Times New Roman" w:cstheme="minorHAnsi"/>
                <w:i/>
                <w:color w:val="000000"/>
                <w:highlight w:val="lightGray"/>
              </w:rPr>
              <w:t>Notify the MAC if you anticipate you will not be able to replenish your supplies from other vendors</w:t>
            </w:r>
          </w:p>
        </w:tc>
        <w:tc>
          <w:tcPr>
            <w:tcW w:w="5220" w:type="dxa"/>
            <w:tcBorders>
              <w:bottom w:val="single" w:sz="4" w:space="0" w:color="auto"/>
            </w:tcBorders>
            <w:shd w:val="clear" w:color="auto" w:fill="FBE4D5" w:themeFill="accent2" w:themeFillTint="33"/>
            <w:vAlign w:val="center"/>
            <w:hideMark/>
          </w:tcPr>
          <w:p w14:paraId="5E890054" w14:textId="77777777" w:rsidR="00097B47" w:rsidRPr="00811B80" w:rsidRDefault="00097B47" w:rsidP="00097B47">
            <w:pPr>
              <w:rPr>
                <w:rFonts w:eastAsia="Times New Roman" w:cstheme="minorHAnsi"/>
                <w:b/>
                <w:bCs/>
                <w:color w:val="000000"/>
              </w:rPr>
            </w:pPr>
            <w:r w:rsidRPr="00811B80">
              <w:rPr>
                <w:rFonts w:eastAsia="Times New Roman" w:cstheme="minorHAnsi"/>
                <w:b/>
                <w:bCs/>
                <w:color w:val="000000"/>
              </w:rPr>
              <w:t> </w:t>
            </w:r>
          </w:p>
        </w:tc>
      </w:tr>
      <w:tr w:rsidR="00BA59A7" w:rsidRPr="00811B80" w14:paraId="5E890058" w14:textId="77777777" w:rsidTr="00BA59A7">
        <w:trPr>
          <w:trHeight w:val="1101"/>
        </w:trPr>
        <w:tc>
          <w:tcPr>
            <w:tcW w:w="5130" w:type="dxa"/>
            <w:tcBorders>
              <w:top w:val="single" w:sz="4" w:space="0" w:color="auto"/>
              <w:bottom w:val="single" w:sz="4" w:space="0" w:color="auto"/>
              <w:right w:val="single" w:sz="4" w:space="0" w:color="auto"/>
            </w:tcBorders>
            <w:shd w:val="clear" w:color="auto" w:fill="auto"/>
            <w:vAlign w:val="center"/>
          </w:tcPr>
          <w:p w14:paraId="5E890056" w14:textId="77777777" w:rsidR="00BA59A7" w:rsidRPr="00811B80" w:rsidRDefault="00BA59A7" w:rsidP="00097B47">
            <w:pPr>
              <w:pStyle w:val="ListParagraph"/>
              <w:numPr>
                <w:ilvl w:val="0"/>
                <w:numId w:val="18"/>
              </w:numPr>
              <w:rPr>
                <w:rFonts w:eastAsia="Times New Roman" w:cstheme="minorHAnsi"/>
                <w:color w:val="000000"/>
                <w:sz w:val="14"/>
                <w:szCs w:val="14"/>
              </w:rPr>
            </w:pPr>
            <w:r w:rsidRPr="00811B80">
              <w:rPr>
                <w:rFonts w:eastAsia="Times New Roman" w:cstheme="minorHAnsi"/>
                <w:color w:val="000000"/>
              </w:rPr>
              <w:t>Work with alternate vendors to develop agreements and MOUs, ahead of time, regarding acquiring additional supplies</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14:paraId="5E890057" w14:textId="77777777" w:rsidR="00BA59A7" w:rsidRPr="00811B80" w:rsidRDefault="00BA59A7" w:rsidP="00097B47">
            <w:pPr>
              <w:rPr>
                <w:rFonts w:eastAsia="Times New Roman" w:cstheme="minorHAnsi"/>
                <w:b/>
                <w:bCs/>
                <w:color w:val="000000"/>
              </w:rPr>
            </w:pPr>
          </w:p>
        </w:tc>
      </w:tr>
      <w:tr w:rsidR="003D7964" w:rsidRPr="00811B80" w14:paraId="5E89005B" w14:textId="77777777" w:rsidTr="00BA59A7">
        <w:trPr>
          <w:trHeight w:val="355"/>
        </w:trPr>
        <w:tc>
          <w:tcPr>
            <w:tcW w:w="5130" w:type="dxa"/>
            <w:tcBorders>
              <w:top w:val="single" w:sz="4" w:space="0" w:color="auto"/>
            </w:tcBorders>
            <w:shd w:val="clear" w:color="auto" w:fill="FBE4D5" w:themeFill="accent2" w:themeFillTint="33"/>
            <w:vAlign w:val="center"/>
          </w:tcPr>
          <w:p w14:paraId="5E890059" w14:textId="77777777" w:rsidR="003D7964" w:rsidRPr="00811B80" w:rsidRDefault="003D7964" w:rsidP="00097B47">
            <w:pPr>
              <w:rPr>
                <w:rFonts w:eastAsia="Times New Roman" w:cstheme="minorHAnsi"/>
                <w:color w:val="000000"/>
              </w:rPr>
            </w:pPr>
            <w:r w:rsidRPr="00811B80">
              <w:rPr>
                <w:rFonts w:eastAsia="Times New Roman" w:cstheme="minorHAnsi"/>
                <w:color w:val="000000"/>
              </w:rPr>
              <w:t>Vendor(s) under consideration:</w:t>
            </w:r>
          </w:p>
        </w:tc>
        <w:tc>
          <w:tcPr>
            <w:tcW w:w="5220" w:type="dxa"/>
            <w:tcBorders>
              <w:top w:val="single" w:sz="4" w:space="0" w:color="auto"/>
            </w:tcBorders>
            <w:shd w:val="clear" w:color="auto" w:fill="FBE4D5" w:themeFill="accent2" w:themeFillTint="33"/>
            <w:vAlign w:val="center"/>
          </w:tcPr>
          <w:p w14:paraId="5E89005A" w14:textId="77777777" w:rsidR="003D7964" w:rsidRPr="00811B80" w:rsidRDefault="003D7964" w:rsidP="00097B47">
            <w:pPr>
              <w:rPr>
                <w:rFonts w:eastAsia="Times New Roman" w:cstheme="minorHAnsi"/>
                <w:b/>
                <w:bCs/>
                <w:color w:val="000000"/>
              </w:rPr>
            </w:pPr>
            <w:r w:rsidRPr="00811B80">
              <w:rPr>
                <w:rFonts w:eastAsia="Times New Roman" w:cstheme="minorHAnsi"/>
                <w:bCs/>
                <w:color w:val="000000"/>
              </w:rPr>
              <w:t>Names, address, phone numbers and/or contact person of sporting goods stores under consideration:</w:t>
            </w:r>
          </w:p>
        </w:tc>
      </w:tr>
      <w:tr w:rsidR="00097B47" w:rsidRPr="00811B80" w14:paraId="5E89005E" w14:textId="77777777" w:rsidTr="001B0BFE">
        <w:trPr>
          <w:trHeight w:val="647"/>
        </w:trPr>
        <w:tc>
          <w:tcPr>
            <w:tcW w:w="5130" w:type="dxa"/>
            <w:vMerge w:val="restart"/>
            <w:shd w:val="clear" w:color="auto" w:fill="auto"/>
            <w:vAlign w:val="center"/>
            <w:hideMark/>
          </w:tcPr>
          <w:p w14:paraId="5E89005C" w14:textId="77777777" w:rsidR="00097B47" w:rsidRPr="00811B80" w:rsidRDefault="00097B47" w:rsidP="00097B47">
            <w:pPr>
              <w:pStyle w:val="ListParagraph"/>
              <w:numPr>
                <w:ilvl w:val="0"/>
                <w:numId w:val="18"/>
              </w:numPr>
              <w:rPr>
                <w:rFonts w:eastAsia="Times New Roman" w:cstheme="minorHAnsi"/>
                <w:color w:val="000000"/>
              </w:rPr>
            </w:pPr>
            <w:r w:rsidRPr="00811B80">
              <w:rPr>
                <w:rFonts w:eastAsia="Times New Roman" w:cstheme="minorHAnsi"/>
                <w:color w:val="000000"/>
              </w:rPr>
              <w:t>Sporting goods stores</w:t>
            </w:r>
          </w:p>
        </w:tc>
        <w:tc>
          <w:tcPr>
            <w:tcW w:w="5220" w:type="dxa"/>
            <w:vAlign w:val="center"/>
            <w:hideMark/>
          </w:tcPr>
          <w:p w14:paraId="5E89005D" w14:textId="77777777" w:rsidR="00097B47" w:rsidRPr="00811B80" w:rsidRDefault="00097B47" w:rsidP="00097B47">
            <w:pPr>
              <w:rPr>
                <w:rFonts w:eastAsia="Times New Roman" w:cstheme="minorHAnsi"/>
                <w:b/>
                <w:bCs/>
                <w:color w:val="000000"/>
              </w:rPr>
            </w:pPr>
            <w:r w:rsidRPr="00811B80">
              <w:rPr>
                <w:rFonts w:eastAsia="Times New Roman" w:cstheme="minorHAnsi"/>
                <w:b/>
                <w:bCs/>
                <w:color w:val="000000"/>
              </w:rPr>
              <w:t xml:space="preserve"> </w:t>
            </w:r>
            <w:r w:rsidR="00BA59A7">
              <w:rPr>
                <w:rFonts w:eastAsia="Times New Roman" w:cstheme="minorHAnsi"/>
                <w:b/>
                <w:bCs/>
                <w:color w:val="000000"/>
              </w:rPr>
              <w:t>1</w:t>
            </w:r>
            <w:r w:rsidRPr="00811B80">
              <w:rPr>
                <w:rFonts w:eastAsia="Times New Roman" w:cstheme="minorHAnsi"/>
                <w:b/>
                <w:bCs/>
                <w:color w:val="000000"/>
              </w:rPr>
              <w:t xml:space="preserve">    </w:t>
            </w:r>
          </w:p>
        </w:tc>
      </w:tr>
      <w:tr w:rsidR="00097B47" w:rsidRPr="00811B80" w14:paraId="5E890061" w14:textId="77777777" w:rsidTr="00FD41DD">
        <w:trPr>
          <w:trHeight w:val="629"/>
        </w:trPr>
        <w:tc>
          <w:tcPr>
            <w:tcW w:w="5130" w:type="dxa"/>
            <w:vMerge/>
            <w:shd w:val="clear" w:color="auto" w:fill="auto"/>
            <w:vAlign w:val="center"/>
          </w:tcPr>
          <w:p w14:paraId="5E89005F" w14:textId="77777777" w:rsidR="00097B47" w:rsidRPr="00811B80" w:rsidRDefault="00097B47" w:rsidP="00097B47">
            <w:pPr>
              <w:pStyle w:val="ListParagraph"/>
              <w:numPr>
                <w:ilvl w:val="0"/>
                <w:numId w:val="18"/>
              </w:numPr>
              <w:rPr>
                <w:rFonts w:eastAsia="Times New Roman" w:cstheme="minorHAnsi"/>
                <w:color w:val="000000"/>
              </w:rPr>
            </w:pPr>
          </w:p>
        </w:tc>
        <w:tc>
          <w:tcPr>
            <w:tcW w:w="5220" w:type="dxa"/>
            <w:vAlign w:val="center"/>
          </w:tcPr>
          <w:p w14:paraId="5E890060" w14:textId="77777777" w:rsidR="00097B47" w:rsidRPr="00811B80" w:rsidRDefault="00BA59A7" w:rsidP="00097B47">
            <w:pPr>
              <w:rPr>
                <w:rFonts w:eastAsia="Times New Roman" w:cstheme="minorHAnsi"/>
                <w:b/>
                <w:bCs/>
                <w:color w:val="000000"/>
              </w:rPr>
            </w:pPr>
            <w:r w:rsidRPr="00811B80">
              <w:rPr>
                <w:rFonts w:eastAsia="Times New Roman" w:cstheme="minorHAnsi"/>
                <w:b/>
                <w:bCs/>
                <w:color w:val="000000"/>
              </w:rPr>
              <w:t>2</w:t>
            </w:r>
            <w:r w:rsidR="00097B47" w:rsidRPr="00811B80">
              <w:rPr>
                <w:rFonts w:eastAsia="Times New Roman" w:cstheme="minorHAnsi"/>
                <w:b/>
                <w:bCs/>
                <w:color w:val="000000"/>
              </w:rPr>
              <w:t xml:space="preserve">     </w:t>
            </w:r>
          </w:p>
        </w:tc>
      </w:tr>
      <w:tr w:rsidR="00097B47" w:rsidRPr="00811B80" w14:paraId="5E890064" w14:textId="77777777" w:rsidTr="00FD41DD">
        <w:trPr>
          <w:trHeight w:val="701"/>
        </w:trPr>
        <w:tc>
          <w:tcPr>
            <w:tcW w:w="5130" w:type="dxa"/>
            <w:vMerge/>
            <w:shd w:val="clear" w:color="auto" w:fill="auto"/>
            <w:vAlign w:val="center"/>
          </w:tcPr>
          <w:p w14:paraId="5E890062" w14:textId="77777777" w:rsidR="00097B47" w:rsidRPr="00811B80" w:rsidRDefault="00097B47" w:rsidP="00097B47">
            <w:pPr>
              <w:pStyle w:val="ListParagraph"/>
              <w:numPr>
                <w:ilvl w:val="0"/>
                <w:numId w:val="18"/>
              </w:numPr>
              <w:rPr>
                <w:rFonts w:eastAsia="Times New Roman" w:cstheme="minorHAnsi"/>
                <w:color w:val="000000"/>
              </w:rPr>
            </w:pPr>
          </w:p>
        </w:tc>
        <w:tc>
          <w:tcPr>
            <w:tcW w:w="5220" w:type="dxa"/>
            <w:vAlign w:val="center"/>
          </w:tcPr>
          <w:p w14:paraId="5E890063" w14:textId="77777777" w:rsidR="00097B47" w:rsidRPr="00811B80" w:rsidRDefault="00BA59A7" w:rsidP="00097B47">
            <w:pPr>
              <w:rPr>
                <w:rFonts w:eastAsia="Times New Roman" w:cstheme="minorHAnsi"/>
                <w:b/>
                <w:bCs/>
                <w:color w:val="000000"/>
              </w:rPr>
            </w:pPr>
            <w:r w:rsidRPr="00811B80">
              <w:rPr>
                <w:rFonts w:eastAsia="Times New Roman" w:cstheme="minorHAnsi"/>
                <w:b/>
                <w:bCs/>
                <w:color w:val="000000"/>
              </w:rPr>
              <w:t>3</w:t>
            </w:r>
          </w:p>
        </w:tc>
      </w:tr>
    </w:tbl>
    <w:p w14:paraId="5E890065" w14:textId="77777777" w:rsidR="00097B47" w:rsidRDefault="00097B47"/>
    <w:tbl>
      <w:tblPr>
        <w:tblW w:w="10350"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5220"/>
      </w:tblGrid>
      <w:tr w:rsidR="00224CA7" w:rsidRPr="00811B80" w14:paraId="5E890068" w14:textId="77777777" w:rsidTr="001B0BFE">
        <w:trPr>
          <w:trHeight w:val="355"/>
        </w:trPr>
        <w:tc>
          <w:tcPr>
            <w:tcW w:w="5130" w:type="dxa"/>
            <w:shd w:val="clear" w:color="auto" w:fill="FBE4D5" w:themeFill="accent2" w:themeFillTint="33"/>
            <w:vAlign w:val="center"/>
          </w:tcPr>
          <w:p w14:paraId="5E890066" w14:textId="77777777" w:rsidR="00224CA7" w:rsidRPr="00811B80" w:rsidRDefault="00224CA7" w:rsidP="004E381A">
            <w:pPr>
              <w:jc w:val="center"/>
              <w:rPr>
                <w:rFonts w:eastAsia="Times New Roman" w:cstheme="minorHAnsi"/>
                <w:color w:val="000000"/>
              </w:rPr>
            </w:pPr>
          </w:p>
        </w:tc>
        <w:tc>
          <w:tcPr>
            <w:tcW w:w="5220" w:type="dxa"/>
            <w:shd w:val="clear" w:color="auto" w:fill="FBE4D5" w:themeFill="accent2" w:themeFillTint="33"/>
            <w:vAlign w:val="center"/>
          </w:tcPr>
          <w:p w14:paraId="5E890067" w14:textId="77777777" w:rsidR="00224CA7" w:rsidRPr="00811B80" w:rsidRDefault="00224CA7" w:rsidP="004E381A">
            <w:pPr>
              <w:rPr>
                <w:rFonts w:eastAsia="Times New Roman" w:cstheme="minorHAnsi"/>
                <w:bCs/>
                <w:color w:val="000000"/>
              </w:rPr>
            </w:pPr>
            <w:r w:rsidRPr="00811B80">
              <w:rPr>
                <w:rFonts w:eastAsia="Times New Roman" w:cstheme="minorHAnsi"/>
                <w:bCs/>
                <w:color w:val="000000"/>
              </w:rPr>
              <w:t>Names, address, phone numbers and/or contact person of grocery store(s) under consideration:</w:t>
            </w:r>
          </w:p>
        </w:tc>
      </w:tr>
      <w:tr w:rsidR="00224CA7" w:rsidRPr="00811B80" w14:paraId="5E89006B" w14:textId="77777777" w:rsidTr="001B0BFE">
        <w:trPr>
          <w:trHeight w:val="571"/>
        </w:trPr>
        <w:tc>
          <w:tcPr>
            <w:tcW w:w="5130" w:type="dxa"/>
            <w:vMerge w:val="restart"/>
            <w:shd w:val="clear" w:color="auto" w:fill="auto"/>
            <w:vAlign w:val="center"/>
            <w:hideMark/>
          </w:tcPr>
          <w:p w14:paraId="5E890069" w14:textId="77777777" w:rsidR="00224CA7" w:rsidRPr="00811B80" w:rsidRDefault="00224CA7" w:rsidP="00E0670E">
            <w:pPr>
              <w:pStyle w:val="ListParagraph"/>
              <w:numPr>
                <w:ilvl w:val="0"/>
                <w:numId w:val="18"/>
              </w:numPr>
              <w:rPr>
                <w:rFonts w:eastAsia="Times New Roman" w:cstheme="minorHAnsi"/>
                <w:color w:val="000000"/>
              </w:rPr>
            </w:pPr>
            <w:r w:rsidRPr="00811B80">
              <w:rPr>
                <w:rFonts w:eastAsia="Times New Roman" w:cstheme="minorHAnsi"/>
                <w:color w:val="000000"/>
              </w:rPr>
              <w:t>Grocery stores</w:t>
            </w:r>
          </w:p>
        </w:tc>
        <w:tc>
          <w:tcPr>
            <w:tcW w:w="5220" w:type="dxa"/>
            <w:vAlign w:val="center"/>
            <w:hideMark/>
          </w:tcPr>
          <w:p w14:paraId="5E89006A" w14:textId="77777777" w:rsidR="00224CA7" w:rsidRPr="00811B80" w:rsidRDefault="00224CA7" w:rsidP="004E381A">
            <w:pPr>
              <w:rPr>
                <w:rFonts w:eastAsia="Times New Roman" w:cstheme="minorHAnsi"/>
                <w:b/>
                <w:bCs/>
                <w:color w:val="000000"/>
              </w:rPr>
            </w:pPr>
            <w:r w:rsidRPr="00811B80">
              <w:rPr>
                <w:rFonts w:eastAsia="Times New Roman" w:cstheme="minorHAnsi"/>
                <w:b/>
                <w:bCs/>
                <w:color w:val="000000"/>
              </w:rPr>
              <w:t xml:space="preserve">1     </w:t>
            </w:r>
          </w:p>
        </w:tc>
      </w:tr>
      <w:tr w:rsidR="00224CA7" w:rsidRPr="00811B80" w14:paraId="5E89006E" w14:textId="77777777" w:rsidTr="001B0BFE">
        <w:trPr>
          <w:trHeight w:val="526"/>
        </w:trPr>
        <w:tc>
          <w:tcPr>
            <w:tcW w:w="5130" w:type="dxa"/>
            <w:vMerge/>
            <w:shd w:val="clear" w:color="auto" w:fill="auto"/>
            <w:vAlign w:val="center"/>
          </w:tcPr>
          <w:p w14:paraId="5E89006C" w14:textId="77777777" w:rsidR="00224CA7" w:rsidRPr="00811B80" w:rsidRDefault="00224CA7" w:rsidP="00E0670E">
            <w:pPr>
              <w:pStyle w:val="ListParagraph"/>
              <w:numPr>
                <w:ilvl w:val="0"/>
                <w:numId w:val="18"/>
              </w:numPr>
              <w:rPr>
                <w:rFonts w:eastAsia="Times New Roman" w:cstheme="minorHAnsi"/>
                <w:color w:val="000000"/>
              </w:rPr>
            </w:pPr>
          </w:p>
        </w:tc>
        <w:tc>
          <w:tcPr>
            <w:tcW w:w="5220" w:type="dxa"/>
            <w:vAlign w:val="center"/>
          </w:tcPr>
          <w:p w14:paraId="5E89006D" w14:textId="77777777" w:rsidR="00224CA7" w:rsidRPr="00811B80" w:rsidRDefault="00224CA7" w:rsidP="004E381A">
            <w:pPr>
              <w:rPr>
                <w:rFonts w:eastAsia="Times New Roman" w:cstheme="minorHAnsi"/>
                <w:b/>
                <w:bCs/>
                <w:color w:val="000000"/>
              </w:rPr>
            </w:pPr>
            <w:r w:rsidRPr="00811B80">
              <w:rPr>
                <w:rFonts w:eastAsia="Times New Roman" w:cstheme="minorHAnsi"/>
                <w:b/>
                <w:bCs/>
                <w:color w:val="000000"/>
              </w:rPr>
              <w:t xml:space="preserve">2     </w:t>
            </w:r>
          </w:p>
        </w:tc>
      </w:tr>
      <w:tr w:rsidR="00224CA7" w:rsidRPr="00811B80" w14:paraId="5E890071" w14:textId="77777777" w:rsidTr="001B0BFE">
        <w:trPr>
          <w:trHeight w:val="616"/>
        </w:trPr>
        <w:tc>
          <w:tcPr>
            <w:tcW w:w="5130" w:type="dxa"/>
            <w:vMerge/>
            <w:shd w:val="clear" w:color="auto" w:fill="auto"/>
            <w:vAlign w:val="center"/>
          </w:tcPr>
          <w:p w14:paraId="5E89006F" w14:textId="77777777" w:rsidR="00224CA7" w:rsidRPr="00811B80" w:rsidRDefault="00224CA7" w:rsidP="00E0670E">
            <w:pPr>
              <w:pStyle w:val="ListParagraph"/>
              <w:numPr>
                <w:ilvl w:val="0"/>
                <w:numId w:val="18"/>
              </w:numPr>
              <w:rPr>
                <w:rFonts w:eastAsia="Times New Roman" w:cstheme="minorHAnsi"/>
                <w:color w:val="000000"/>
              </w:rPr>
            </w:pPr>
          </w:p>
        </w:tc>
        <w:tc>
          <w:tcPr>
            <w:tcW w:w="5220" w:type="dxa"/>
            <w:vAlign w:val="center"/>
          </w:tcPr>
          <w:p w14:paraId="5E890070" w14:textId="77777777" w:rsidR="00224CA7" w:rsidRPr="00811B80" w:rsidRDefault="00224CA7" w:rsidP="004E381A">
            <w:pPr>
              <w:rPr>
                <w:rFonts w:eastAsia="Times New Roman" w:cstheme="minorHAnsi"/>
                <w:b/>
                <w:bCs/>
                <w:color w:val="000000"/>
              </w:rPr>
            </w:pPr>
            <w:r w:rsidRPr="00811B80">
              <w:rPr>
                <w:rFonts w:eastAsia="Times New Roman" w:cstheme="minorHAnsi"/>
                <w:b/>
                <w:bCs/>
                <w:color w:val="000000"/>
              </w:rPr>
              <w:t xml:space="preserve">3     </w:t>
            </w:r>
          </w:p>
        </w:tc>
      </w:tr>
      <w:tr w:rsidR="00224CA7" w:rsidRPr="00811B80" w14:paraId="5E890074" w14:textId="77777777" w:rsidTr="001B0BFE">
        <w:trPr>
          <w:trHeight w:val="355"/>
        </w:trPr>
        <w:tc>
          <w:tcPr>
            <w:tcW w:w="5130" w:type="dxa"/>
            <w:shd w:val="clear" w:color="auto" w:fill="FBE4D5" w:themeFill="accent2" w:themeFillTint="33"/>
            <w:vAlign w:val="center"/>
          </w:tcPr>
          <w:p w14:paraId="5E890072" w14:textId="77777777" w:rsidR="00224CA7" w:rsidRPr="00811B80" w:rsidRDefault="00224CA7" w:rsidP="004E381A">
            <w:pPr>
              <w:jc w:val="center"/>
              <w:rPr>
                <w:rFonts w:eastAsia="Times New Roman" w:cstheme="minorHAnsi"/>
                <w:color w:val="000000"/>
              </w:rPr>
            </w:pPr>
          </w:p>
        </w:tc>
        <w:tc>
          <w:tcPr>
            <w:tcW w:w="5220" w:type="dxa"/>
            <w:shd w:val="clear" w:color="auto" w:fill="FBE4D5" w:themeFill="accent2" w:themeFillTint="33"/>
            <w:vAlign w:val="center"/>
          </w:tcPr>
          <w:p w14:paraId="5E890073" w14:textId="77777777" w:rsidR="00224CA7" w:rsidRPr="00811B80" w:rsidRDefault="00224CA7" w:rsidP="004E381A">
            <w:pPr>
              <w:rPr>
                <w:rFonts w:eastAsia="Times New Roman" w:cstheme="minorHAnsi"/>
                <w:bCs/>
                <w:color w:val="000000"/>
              </w:rPr>
            </w:pPr>
            <w:r w:rsidRPr="00811B80">
              <w:rPr>
                <w:rFonts w:eastAsia="Times New Roman" w:cstheme="minorHAnsi"/>
                <w:bCs/>
                <w:color w:val="000000"/>
              </w:rPr>
              <w:t>Names, address, phone numbers and/or contact person of large retail store(s) under consideration:</w:t>
            </w:r>
          </w:p>
        </w:tc>
      </w:tr>
      <w:tr w:rsidR="00224CA7" w:rsidRPr="00811B80" w14:paraId="5E890077" w14:textId="77777777" w:rsidTr="001B0BFE">
        <w:trPr>
          <w:trHeight w:val="467"/>
        </w:trPr>
        <w:tc>
          <w:tcPr>
            <w:tcW w:w="5130" w:type="dxa"/>
            <w:vMerge w:val="restart"/>
            <w:shd w:val="clear" w:color="auto" w:fill="auto"/>
            <w:vAlign w:val="center"/>
          </w:tcPr>
          <w:p w14:paraId="5E890075" w14:textId="5B407300" w:rsidR="00224CA7" w:rsidRPr="00811B80" w:rsidRDefault="00224CA7" w:rsidP="00E0670E">
            <w:pPr>
              <w:pStyle w:val="ListParagraph"/>
              <w:numPr>
                <w:ilvl w:val="0"/>
                <w:numId w:val="18"/>
              </w:numPr>
              <w:rPr>
                <w:rFonts w:eastAsia="Times New Roman" w:cstheme="minorHAnsi"/>
                <w:color w:val="000000"/>
              </w:rPr>
            </w:pPr>
            <w:r w:rsidRPr="00811B80">
              <w:rPr>
                <w:rFonts w:eastAsia="Times New Roman" w:cstheme="minorHAnsi"/>
                <w:color w:val="000000"/>
              </w:rPr>
              <w:t xml:space="preserve">Large Retail </w:t>
            </w:r>
            <w:r w:rsidR="0062029A" w:rsidRPr="00811B80">
              <w:rPr>
                <w:rFonts w:eastAsia="Times New Roman" w:cstheme="minorHAnsi"/>
                <w:color w:val="000000"/>
              </w:rPr>
              <w:t>Stores i.e.</w:t>
            </w:r>
            <w:r w:rsidR="00AA01D4">
              <w:rPr>
                <w:rFonts w:eastAsia="Times New Roman" w:cstheme="minorHAnsi"/>
                <w:color w:val="000000"/>
              </w:rPr>
              <w:t>,</w:t>
            </w:r>
            <w:r w:rsidRPr="00811B80">
              <w:rPr>
                <w:rFonts w:eastAsia="Times New Roman" w:cstheme="minorHAnsi"/>
                <w:color w:val="000000"/>
              </w:rPr>
              <w:t xml:space="preserve"> Walmart, Costco, Target, etc.</w:t>
            </w:r>
          </w:p>
        </w:tc>
        <w:tc>
          <w:tcPr>
            <w:tcW w:w="5220" w:type="dxa"/>
            <w:vAlign w:val="center"/>
          </w:tcPr>
          <w:p w14:paraId="5E890076" w14:textId="77777777" w:rsidR="00224CA7" w:rsidRPr="00811B80" w:rsidRDefault="00224CA7" w:rsidP="004E381A">
            <w:pPr>
              <w:rPr>
                <w:rFonts w:eastAsia="Times New Roman" w:cstheme="minorHAnsi"/>
                <w:b/>
                <w:bCs/>
                <w:color w:val="000000"/>
              </w:rPr>
            </w:pPr>
            <w:r w:rsidRPr="00811B80">
              <w:rPr>
                <w:rFonts w:eastAsia="Times New Roman" w:cstheme="minorHAnsi"/>
                <w:b/>
                <w:bCs/>
                <w:color w:val="000000"/>
              </w:rPr>
              <w:t xml:space="preserve">1     </w:t>
            </w:r>
          </w:p>
        </w:tc>
      </w:tr>
      <w:tr w:rsidR="00224CA7" w:rsidRPr="00811B80" w14:paraId="5E89007A" w14:textId="77777777" w:rsidTr="001B0BFE">
        <w:trPr>
          <w:trHeight w:val="724"/>
        </w:trPr>
        <w:tc>
          <w:tcPr>
            <w:tcW w:w="5130" w:type="dxa"/>
            <w:vMerge/>
            <w:shd w:val="clear" w:color="auto" w:fill="auto"/>
            <w:vAlign w:val="center"/>
          </w:tcPr>
          <w:p w14:paraId="5E890078" w14:textId="77777777" w:rsidR="00224CA7" w:rsidRPr="00811B80" w:rsidRDefault="00224CA7" w:rsidP="00E0670E">
            <w:pPr>
              <w:pStyle w:val="ListParagraph"/>
              <w:numPr>
                <w:ilvl w:val="0"/>
                <w:numId w:val="18"/>
              </w:numPr>
              <w:rPr>
                <w:rFonts w:eastAsia="Times New Roman" w:cstheme="minorHAnsi"/>
                <w:color w:val="000000"/>
              </w:rPr>
            </w:pPr>
          </w:p>
        </w:tc>
        <w:tc>
          <w:tcPr>
            <w:tcW w:w="5220" w:type="dxa"/>
            <w:vAlign w:val="center"/>
          </w:tcPr>
          <w:p w14:paraId="5E890079" w14:textId="77777777" w:rsidR="00224CA7" w:rsidRPr="00811B80" w:rsidRDefault="00224CA7" w:rsidP="004E381A">
            <w:pPr>
              <w:rPr>
                <w:rFonts w:eastAsia="Times New Roman" w:cstheme="minorHAnsi"/>
                <w:b/>
                <w:bCs/>
                <w:color w:val="000000"/>
              </w:rPr>
            </w:pPr>
            <w:r w:rsidRPr="00811B80">
              <w:rPr>
                <w:rFonts w:eastAsia="Times New Roman" w:cstheme="minorHAnsi"/>
                <w:b/>
                <w:bCs/>
                <w:color w:val="000000"/>
              </w:rPr>
              <w:t xml:space="preserve">2     </w:t>
            </w:r>
          </w:p>
        </w:tc>
      </w:tr>
      <w:tr w:rsidR="00224CA7" w:rsidRPr="00811B80" w14:paraId="5E89007D" w14:textId="77777777" w:rsidTr="001B0BFE">
        <w:trPr>
          <w:trHeight w:val="748"/>
        </w:trPr>
        <w:tc>
          <w:tcPr>
            <w:tcW w:w="5130" w:type="dxa"/>
            <w:vMerge/>
            <w:shd w:val="clear" w:color="auto" w:fill="auto"/>
            <w:vAlign w:val="center"/>
          </w:tcPr>
          <w:p w14:paraId="5E89007B" w14:textId="77777777" w:rsidR="00224CA7" w:rsidRPr="00811B80" w:rsidRDefault="00224CA7" w:rsidP="00E0670E">
            <w:pPr>
              <w:pStyle w:val="ListParagraph"/>
              <w:numPr>
                <w:ilvl w:val="0"/>
                <w:numId w:val="18"/>
              </w:numPr>
              <w:rPr>
                <w:rFonts w:eastAsia="Times New Roman" w:cstheme="minorHAnsi"/>
                <w:color w:val="000000"/>
              </w:rPr>
            </w:pPr>
          </w:p>
        </w:tc>
        <w:tc>
          <w:tcPr>
            <w:tcW w:w="5220" w:type="dxa"/>
            <w:vAlign w:val="center"/>
          </w:tcPr>
          <w:p w14:paraId="5E89007C" w14:textId="77777777" w:rsidR="00224CA7" w:rsidRPr="00811B80" w:rsidRDefault="00224CA7" w:rsidP="004E381A">
            <w:pPr>
              <w:rPr>
                <w:rFonts w:eastAsia="Times New Roman" w:cstheme="minorHAnsi"/>
                <w:b/>
                <w:bCs/>
                <w:color w:val="000000"/>
              </w:rPr>
            </w:pPr>
            <w:r w:rsidRPr="00811B80">
              <w:rPr>
                <w:rFonts w:eastAsia="Times New Roman" w:cstheme="minorHAnsi"/>
                <w:b/>
                <w:bCs/>
                <w:color w:val="000000"/>
              </w:rPr>
              <w:t xml:space="preserve">3     </w:t>
            </w:r>
          </w:p>
        </w:tc>
      </w:tr>
      <w:tr w:rsidR="00224CA7" w:rsidRPr="00811B80" w14:paraId="5E890080" w14:textId="77777777" w:rsidTr="001B0BFE">
        <w:trPr>
          <w:trHeight w:val="355"/>
        </w:trPr>
        <w:tc>
          <w:tcPr>
            <w:tcW w:w="5130" w:type="dxa"/>
            <w:shd w:val="clear" w:color="auto" w:fill="FBE4D5" w:themeFill="accent2" w:themeFillTint="33"/>
            <w:vAlign w:val="center"/>
          </w:tcPr>
          <w:p w14:paraId="5E89007E" w14:textId="77777777" w:rsidR="00224CA7" w:rsidRPr="00811B80" w:rsidRDefault="00224CA7" w:rsidP="004E381A">
            <w:pPr>
              <w:jc w:val="center"/>
              <w:rPr>
                <w:rFonts w:eastAsia="Times New Roman" w:cstheme="minorHAnsi"/>
                <w:color w:val="000000"/>
              </w:rPr>
            </w:pPr>
          </w:p>
        </w:tc>
        <w:tc>
          <w:tcPr>
            <w:tcW w:w="5220" w:type="dxa"/>
            <w:shd w:val="clear" w:color="auto" w:fill="FBE4D5" w:themeFill="accent2" w:themeFillTint="33"/>
            <w:vAlign w:val="center"/>
          </w:tcPr>
          <w:p w14:paraId="5E89007F" w14:textId="77777777" w:rsidR="00224CA7" w:rsidRPr="00811B80" w:rsidRDefault="00224CA7" w:rsidP="004E381A">
            <w:pPr>
              <w:rPr>
                <w:rFonts w:eastAsia="Times New Roman" w:cstheme="minorHAnsi"/>
                <w:bCs/>
                <w:color w:val="000000"/>
              </w:rPr>
            </w:pPr>
            <w:r w:rsidRPr="00811B80">
              <w:rPr>
                <w:rFonts w:eastAsia="Times New Roman" w:cstheme="minorHAnsi"/>
                <w:bCs/>
                <w:color w:val="000000"/>
              </w:rPr>
              <w:t>Names, address, phone numbers and/or contact person of disaster vendor(s) under consideration:</w:t>
            </w:r>
          </w:p>
        </w:tc>
      </w:tr>
      <w:tr w:rsidR="00224CA7" w:rsidRPr="00811B80" w14:paraId="5E890083" w14:textId="77777777" w:rsidTr="001B0BFE">
        <w:trPr>
          <w:trHeight w:val="688"/>
        </w:trPr>
        <w:tc>
          <w:tcPr>
            <w:tcW w:w="5130" w:type="dxa"/>
            <w:vMerge w:val="restart"/>
            <w:shd w:val="clear" w:color="auto" w:fill="auto"/>
            <w:vAlign w:val="center"/>
            <w:hideMark/>
          </w:tcPr>
          <w:p w14:paraId="5E890081" w14:textId="77777777" w:rsidR="00224CA7" w:rsidRPr="00811B80" w:rsidRDefault="00224CA7" w:rsidP="00E0670E">
            <w:pPr>
              <w:pStyle w:val="ListParagraph"/>
              <w:numPr>
                <w:ilvl w:val="0"/>
                <w:numId w:val="18"/>
              </w:numPr>
              <w:rPr>
                <w:rFonts w:eastAsia="Times New Roman" w:cstheme="minorHAnsi"/>
                <w:color w:val="000000"/>
              </w:rPr>
            </w:pPr>
            <w:r w:rsidRPr="00811B80">
              <w:rPr>
                <w:rFonts w:eastAsia="Times New Roman" w:cstheme="minorHAnsi"/>
                <w:color w:val="000000"/>
              </w:rPr>
              <w:t>Disaster vendors</w:t>
            </w:r>
          </w:p>
        </w:tc>
        <w:tc>
          <w:tcPr>
            <w:tcW w:w="5220" w:type="dxa"/>
            <w:vAlign w:val="center"/>
            <w:hideMark/>
          </w:tcPr>
          <w:p w14:paraId="5E890082" w14:textId="77777777" w:rsidR="00224CA7" w:rsidRPr="00811B80" w:rsidRDefault="00224CA7" w:rsidP="004E381A">
            <w:pPr>
              <w:rPr>
                <w:rFonts w:eastAsia="Times New Roman" w:cstheme="minorHAnsi"/>
                <w:b/>
                <w:bCs/>
                <w:color w:val="000000"/>
              </w:rPr>
            </w:pPr>
            <w:r w:rsidRPr="00811B80">
              <w:rPr>
                <w:rFonts w:eastAsia="Times New Roman" w:cstheme="minorHAnsi"/>
                <w:b/>
                <w:bCs/>
                <w:color w:val="000000"/>
              </w:rPr>
              <w:t xml:space="preserve">1     </w:t>
            </w:r>
          </w:p>
        </w:tc>
      </w:tr>
      <w:tr w:rsidR="00224CA7" w:rsidRPr="00811B80" w14:paraId="5E890086" w14:textId="77777777" w:rsidTr="001B0BFE">
        <w:trPr>
          <w:trHeight w:val="782"/>
        </w:trPr>
        <w:tc>
          <w:tcPr>
            <w:tcW w:w="5130" w:type="dxa"/>
            <w:vMerge/>
            <w:shd w:val="clear" w:color="auto" w:fill="auto"/>
            <w:vAlign w:val="center"/>
          </w:tcPr>
          <w:p w14:paraId="5E890084" w14:textId="77777777" w:rsidR="00224CA7" w:rsidRPr="00811B80" w:rsidRDefault="00224CA7" w:rsidP="00E0670E">
            <w:pPr>
              <w:pStyle w:val="ListParagraph"/>
              <w:numPr>
                <w:ilvl w:val="0"/>
                <w:numId w:val="18"/>
              </w:numPr>
              <w:rPr>
                <w:rFonts w:eastAsia="Times New Roman" w:cstheme="minorHAnsi"/>
                <w:color w:val="000000"/>
              </w:rPr>
            </w:pPr>
          </w:p>
        </w:tc>
        <w:tc>
          <w:tcPr>
            <w:tcW w:w="5220" w:type="dxa"/>
            <w:vAlign w:val="center"/>
          </w:tcPr>
          <w:p w14:paraId="5E890085" w14:textId="77777777" w:rsidR="00224CA7" w:rsidRPr="00811B80" w:rsidRDefault="00224CA7" w:rsidP="004E381A">
            <w:pPr>
              <w:rPr>
                <w:rFonts w:eastAsia="Times New Roman" w:cstheme="minorHAnsi"/>
                <w:b/>
                <w:bCs/>
                <w:color w:val="000000"/>
              </w:rPr>
            </w:pPr>
            <w:r w:rsidRPr="00811B80">
              <w:rPr>
                <w:rFonts w:eastAsia="Times New Roman" w:cstheme="minorHAnsi"/>
                <w:b/>
                <w:bCs/>
                <w:color w:val="000000"/>
              </w:rPr>
              <w:t xml:space="preserve">2     </w:t>
            </w:r>
          </w:p>
        </w:tc>
      </w:tr>
      <w:tr w:rsidR="00224CA7" w:rsidRPr="00811B80" w14:paraId="5E890089" w14:textId="77777777" w:rsidTr="001B0BFE">
        <w:trPr>
          <w:trHeight w:val="719"/>
        </w:trPr>
        <w:tc>
          <w:tcPr>
            <w:tcW w:w="5130" w:type="dxa"/>
            <w:vMerge/>
            <w:shd w:val="clear" w:color="auto" w:fill="auto"/>
            <w:vAlign w:val="center"/>
          </w:tcPr>
          <w:p w14:paraId="5E890087" w14:textId="77777777" w:rsidR="00224CA7" w:rsidRPr="00811B80" w:rsidRDefault="00224CA7" w:rsidP="00E0670E">
            <w:pPr>
              <w:pStyle w:val="ListParagraph"/>
              <w:numPr>
                <w:ilvl w:val="0"/>
                <w:numId w:val="18"/>
              </w:numPr>
              <w:rPr>
                <w:rFonts w:eastAsia="Times New Roman" w:cstheme="minorHAnsi"/>
                <w:color w:val="000000"/>
              </w:rPr>
            </w:pPr>
          </w:p>
        </w:tc>
        <w:tc>
          <w:tcPr>
            <w:tcW w:w="5220" w:type="dxa"/>
            <w:vAlign w:val="center"/>
          </w:tcPr>
          <w:p w14:paraId="5E890088" w14:textId="77777777" w:rsidR="00224CA7" w:rsidRPr="00811B80" w:rsidRDefault="00224CA7" w:rsidP="004E381A">
            <w:pPr>
              <w:rPr>
                <w:rFonts w:eastAsia="Times New Roman" w:cstheme="minorHAnsi"/>
                <w:b/>
                <w:bCs/>
                <w:color w:val="000000"/>
              </w:rPr>
            </w:pPr>
            <w:r w:rsidRPr="00811B80">
              <w:rPr>
                <w:rFonts w:eastAsia="Times New Roman" w:cstheme="minorHAnsi"/>
                <w:b/>
                <w:bCs/>
                <w:color w:val="000000"/>
              </w:rPr>
              <w:t xml:space="preserve">3     </w:t>
            </w:r>
          </w:p>
        </w:tc>
      </w:tr>
      <w:tr w:rsidR="00224CA7" w:rsidRPr="00811B80" w14:paraId="5E89008C" w14:textId="77777777" w:rsidTr="001B0BFE">
        <w:trPr>
          <w:trHeight w:val="355"/>
        </w:trPr>
        <w:tc>
          <w:tcPr>
            <w:tcW w:w="5130" w:type="dxa"/>
            <w:shd w:val="clear" w:color="auto" w:fill="FBE4D5" w:themeFill="accent2" w:themeFillTint="33"/>
            <w:vAlign w:val="center"/>
          </w:tcPr>
          <w:p w14:paraId="5E89008A" w14:textId="77777777" w:rsidR="00224CA7" w:rsidRPr="00811B80" w:rsidRDefault="00224CA7" w:rsidP="004E381A">
            <w:pPr>
              <w:rPr>
                <w:rFonts w:eastAsia="Times New Roman" w:cstheme="minorHAnsi"/>
                <w:color w:val="000000"/>
              </w:rPr>
            </w:pPr>
          </w:p>
        </w:tc>
        <w:tc>
          <w:tcPr>
            <w:tcW w:w="5220" w:type="dxa"/>
            <w:shd w:val="clear" w:color="auto" w:fill="FBE4D5" w:themeFill="accent2" w:themeFillTint="33"/>
            <w:vAlign w:val="center"/>
          </w:tcPr>
          <w:p w14:paraId="5E89008B" w14:textId="77777777" w:rsidR="00224CA7" w:rsidRPr="00811B80" w:rsidRDefault="00224CA7" w:rsidP="004E381A">
            <w:pPr>
              <w:rPr>
                <w:rFonts w:eastAsia="Times New Roman" w:cstheme="minorHAnsi"/>
                <w:bCs/>
                <w:color w:val="000000"/>
              </w:rPr>
            </w:pPr>
            <w:r w:rsidRPr="00811B80">
              <w:rPr>
                <w:rFonts w:eastAsia="Times New Roman" w:cstheme="minorHAnsi"/>
                <w:bCs/>
                <w:color w:val="000000"/>
              </w:rPr>
              <w:t>Names, address, phone numbers and/or contact person of additional vendors under consideration:</w:t>
            </w:r>
          </w:p>
        </w:tc>
      </w:tr>
      <w:tr w:rsidR="00224CA7" w:rsidRPr="00811B80" w14:paraId="5E89008F" w14:textId="77777777" w:rsidTr="001B0BFE">
        <w:trPr>
          <w:trHeight w:val="643"/>
        </w:trPr>
        <w:tc>
          <w:tcPr>
            <w:tcW w:w="5130" w:type="dxa"/>
            <w:vMerge w:val="restart"/>
            <w:shd w:val="clear" w:color="auto" w:fill="auto"/>
            <w:vAlign w:val="center"/>
            <w:hideMark/>
          </w:tcPr>
          <w:p w14:paraId="5E89008D" w14:textId="77777777" w:rsidR="00224CA7" w:rsidRPr="00811B80" w:rsidRDefault="00224CA7" w:rsidP="00E0670E">
            <w:pPr>
              <w:pStyle w:val="ListParagraph"/>
              <w:numPr>
                <w:ilvl w:val="0"/>
                <w:numId w:val="18"/>
              </w:numPr>
              <w:rPr>
                <w:rFonts w:eastAsia="Times New Roman" w:cstheme="minorHAnsi"/>
                <w:color w:val="000000"/>
              </w:rPr>
            </w:pPr>
            <w:r w:rsidRPr="00811B80">
              <w:rPr>
                <w:rFonts w:eastAsia="Times New Roman" w:cstheme="minorHAnsi"/>
                <w:color w:val="000000"/>
              </w:rPr>
              <w:t>Other</w:t>
            </w:r>
          </w:p>
        </w:tc>
        <w:tc>
          <w:tcPr>
            <w:tcW w:w="5220" w:type="dxa"/>
            <w:vAlign w:val="center"/>
            <w:hideMark/>
          </w:tcPr>
          <w:p w14:paraId="5E89008E" w14:textId="77777777" w:rsidR="00224CA7" w:rsidRPr="00811B80" w:rsidRDefault="00224CA7" w:rsidP="004E381A">
            <w:pPr>
              <w:rPr>
                <w:rFonts w:eastAsia="Times New Roman" w:cstheme="minorHAnsi"/>
                <w:b/>
                <w:bCs/>
                <w:color w:val="000000"/>
              </w:rPr>
            </w:pPr>
            <w:r w:rsidRPr="00811B80">
              <w:rPr>
                <w:rFonts w:eastAsia="Times New Roman" w:cstheme="minorHAnsi"/>
                <w:b/>
                <w:bCs/>
                <w:color w:val="000000"/>
              </w:rPr>
              <w:t xml:space="preserve">1     </w:t>
            </w:r>
          </w:p>
        </w:tc>
      </w:tr>
      <w:tr w:rsidR="00224CA7" w:rsidRPr="00811B80" w14:paraId="5E890092" w14:textId="77777777" w:rsidTr="001B0BFE">
        <w:trPr>
          <w:trHeight w:val="643"/>
        </w:trPr>
        <w:tc>
          <w:tcPr>
            <w:tcW w:w="5130" w:type="dxa"/>
            <w:vMerge/>
            <w:shd w:val="clear" w:color="auto" w:fill="auto"/>
            <w:vAlign w:val="center"/>
          </w:tcPr>
          <w:p w14:paraId="5E890090" w14:textId="77777777" w:rsidR="00224CA7" w:rsidRPr="00811B80" w:rsidRDefault="00224CA7" w:rsidP="00E0670E">
            <w:pPr>
              <w:pStyle w:val="ListParagraph"/>
              <w:numPr>
                <w:ilvl w:val="0"/>
                <w:numId w:val="18"/>
              </w:numPr>
              <w:rPr>
                <w:rFonts w:eastAsia="Times New Roman" w:cstheme="minorHAnsi"/>
                <w:color w:val="000000"/>
              </w:rPr>
            </w:pPr>
          </w:p>
        </w:tc>
        <w:tc>
          <w:tcPr>
            <w:tcW w:w="5220" w:type="dxa"/>
            <w:vAlign w:val="center"/>
          </w:tcPr>
          <w:p w14:paraId="5E890091" w14:textId="77777777" w:rsidR="00224CA7" w:rsidRPr="00811B80" w:rsidRDefault="00224CA7" w:rsidP="004E381A">
            <w:pPr>
              <w:rPr>
                <w:rFonts w:eastAsia="Times New Roman" w:cstheme="minorHAnsi"/>
                <w:b/>
                <w:bCs/>
                <w:color w:val="000000"/>
              </w:rPr>
            </w:pPr>
            <w:r w:rsidRPr="00811B80">
              <w:rPr>
                <w:rFonts w:eastAsia="Times New Roman" w:cstheme="minorHAnsi"/>
                <w:b/>
                <w:bCs/>
                <w:color w:val="000000"/>
              </w:rPr>
              <w:t xml:space="preserve">2     </w:t>
            </w:r>
          </w:p>
        </w:tc>
      </w:tr>
      <w:tr w:rsidR="00224CA7" w:rsidRPr="00811B80" w14:paraId="5E890095" w14:textId="77777777" w:rsidTr="001B0BFE">
        <w:trPr>
          <w:trHeight w:val="634"/>
        </w:trPr>
        <w:tc>
          <w:tcPr>
            <w:tcW w:w="5130" w:type="dxa"/>
            <w:vMerge/>
            <w:shd w:val="clear" w:color="auto" w:fill="auto"/>
            <w:vAlign w:val="center"/>
          </w:tcPr>
          <w:p w14:paraId="5E890093" w14:textId="77777777" w:rsidR="00224CA7" w:rsidRPr="00811B80" w:rsidRDefault="00224CA7" w:rsidP="00E0670E">
            <w:pPr>
              <w:pStyle w:val="ListParagraph"/>
              <w:numPr>
                <w:ilvl w:val="0"/>
                <w:numId w:val="18"/>
              </w:numPr>
              <w:rPr>
                <w:rFonts w:eastAsia="Times New Roman" w:cstheme="minorHAnsi"/>
                <w:color w:val="000000"/>
              </w:rPr>
            </w:pPr>
          </w:p>
        </w:tc>
        <w:tc>
          <w:tcPr>
            <w:tcW w:w="5220" w:type="dxa"/>
            <w:vAlign w:val="center"/>
          </w:tcPr>
          <w:p w14:paraId="5E890094" w14:textId="77777777" w:rsidR="00224CA7" w:rsidRPr="00811B80" w:rsidRDefault="00224CA7" w:rsidP="004E381A">
            <w:pPr>
              <w:rPr>
                <w:rFonts w:eastAsia="Times New Roman" w:cstheme="minorHAnsi"/>
                <w:b/>
                <w:bCs/>
                <w:color w:val="000000"/>
              </w:rPr>
            </w:pPr>
            <w:r w:rsidRPr="00811B80">
              <w:rPr>
                <w:rFonts w:eastAsia="Times New Roman" w:cstheme="minorHAnsi"/>
                <w:b/>
                <w:bCs/>
                <w:color w:val="000000"/>
              </w:rPr>
              <w:t xml:space="preserve">3     </w:t>
            </w:r>
          </w:p>
        </w:tc>
      </w:tr>
      <w:tr w:rsidR="00224CA7" w:rsidRPr="00811B80" w14:paraId="5E89009A" w14:textId="77777777" w:rsidTr="001B0BFE">
        <w:trPr>
          <w:trHeight w:val="534"/>
        </w:trPr>
        <w:tc>
          <w:tcPr>
            <w:tcW w:w="5130" w:type="dxa"/>
            <w:shd w:val="clear" w:color="000000" w:fill="FCE4D6"/>
            <w:vAlign w:val="center"/>
            <w:hideMark/>
          </w:tcPr>
          <w:p w14:paraId="5E890096" w14:textId="77777777" w:rsidR="00224CA7" w:rsidRPr="00811B80" w:rsidRDefault="007C27CE" w:rsidP="00224CA7">
            <w:pPr>
              <w:rPr>
                <w:rFonts w:eastAsia="Times New Roman" w:cstheme="minorHAnsi"/>
                <w:color w:val="000000"/>
              </w:rPr>
            </w:pPr>
            <w:r w:rsidRPr="00811B80">
              <w:rPr>
                <w:rFonts w:eastAsia="Times New Roman" w:cstheme="minorHAnsi"/>
                <w:color w:val="000000"/>
              </w:rPr>
              <w:t>Request resources from LA County EMS Agency to be deployed to DRCs as a distribution point for umbrella facilities as appropriate</w:t>
            </w:r>
            <w:r>
              <w:rPr>
                <w:rFonts w:eastAsia="Times New Roman" w:cstheme="minorHAnsi"/>
                <w:color w:val="000000"/>
              </w:rPr>
              <w:t xml:space="preserve">. </w:t>
            </w:r>
            <w:r w:rsidRPr="007C27CE">
              <w:rPr>
                <w:rFonts w:eastAsia="Times New Roman" w:cstheme="minorHAnsi"/>
                <w:i/>
                <w:color w:val="000000"/>
                <w:highlight w:val="lightGray"/>
              </w:rPr>
              <w:t>This should be after exhausting other contracts.</w:t>
            </w:r>
          </w:p>
        </w:tc>
        <w:tc>
          <w:tcPr>
            <w:tcW w:w="5220" w:type="dxa"/>
            <w:shd w:val="clear" w:color="000000" w:fill="FCE4D6"/>
            <w:vAlign w:val="center"/>
            <w:hideMark/>
          </w:tcPr>
          <w:p w14:paraId="5E890097" w14:textId="77777777" w:rsidR="007C27CE" w:rsidRDefault="00224CA7" w:rsidP="004E381A">
            <w:pPr>
              <w:rPr>
                <w:rFonts w:eastAsia="Arial" w:cstheme="minorHAnsi"/>
                <w:bCs/>
                <w:color w:val="000000"/>
              </w:rPr>
            </w:pPr>
            <w:r w:rsidRPr="00811B80">
              <w:rPr>
                <w:rFonts w:eastAsia="Times New Roman" w:cstheme="minorHAnsi"/>
                <w:b/>
                <w:bCs/>
                <w:color w:val="000000"/>
              </w:rPr>
              <w:t> </w:t>
            </w:r>
            <w:r w:rsidR="007C27CE" w:rsidRPr="00811B80">
              <w:rPr>
                <w:rFonts w:eastAsia="Arial" w:cstheme="minorHAnsi"/>
                <w:b/>
                <w:bCs/>
                <w:color w:val="000000"/>
              </w:rPr>
              <w:t>E-mail completed Resource Request Forms to:</w:t>
            </w:r>
            <w:r w:rsidR="007C27CE" w:rsidRPr="00034376">
              <w:rPr>
                <w:rFonts w:eastAsia="Arial" w:cstheme="minorHAnsi"/>
                <w:bCs/>
                <w:color w:val="000000"/>
              </w:rPr>
              <w:t xml:space="preserve"> </w:t>
            </w:r>
          </w:p>
          <w:p w14:paraId="5E890098" w14:textId="77777777" w:rsidR="007C27CE" w:rsidRDefault="007C27CE" w:rsidP="004E381A">
            <w:pPr>
              <w:rPr>
                <w:rFonts w:eastAsia="Arial" w:cstheme="minorHAnsi"/>
                <w:bCs/>
                <w:color w:val="000000"/>
              </w:rPr>
            </w:pPr>
          </w:p>
          <w:p w14:paraId="5E890099" w14:textId="77777777" w:rsidR="00224CA7" w:rsidRPr="00811B80" w:rsidRDefault="007C27CE" w:rsidP="004E381A">
            <w:pPr>
              <w:rPr>
                <w:rFonts w:eastAsia="Times New Roman" w:cstheme="minorHAnsi"/>
                <w:b/>
                <w:bCs/>
                <w:color w:val="000000"/>
              </w:rPr>
            </w:pPr>
            <w:r w:rsidRPr="00034376">
              <w:rPr>
                <w:rFonts w:eastAsia="Arial" w:cstheme="minorHAnsi"/>
                <w:bCs/>
                <w:color w:val="000000"/>
              </w:rPr>
              <w:t>laemsadutyofficer@dhs.lacounty.gov</w:t>
            </w:r>
          </w:p>
        </w:tc>
      </w:tr>
    </w:tbl>
    <w:p w14:paraId="5E89009B" w14:textId="77777777" w:rsidR="00257AB6" w:rsidRPr="00811B80" w:rsidRDefault="00257AB6" w:rsidP="00224CA7">
      <w:pPr>
        <w:pStyle w:val="Body"/>
        <w:rPr>
          <w:i/>
          <w:sz w:val="28"/>
          <w:szCs w:val="28"/>
        </w:rPr>
        <w:sectPr w:rsidR="00257AB6" w:rsidRPr="00811B80" w:rsidSect="009D1A19">
          <w:pgSz w:w="12240" w:h="15840"/>
          <w:pgMar w:top="1440" w:right="1440" w:bottom="1440" w:left="1440" w:header="720" w:footer="720" w:gutter="0"/>
          <w:cols w:space="720"/>
          <w:docGrid w:linePitch="360"/>
        </w:sectPr>
      </w:pPr>
    </w:p>
    <w:p w14:paraId="5E89009C" w14:textId="77777777" w:rsidR="00C167F2" w:rsidRDefault="00C167F2" w:rsidP="0001564F">
      <w:pPr>
        <w:pStyle w:val="HeadingA"/>
      </w:pPr>
      <w:bookmarkStart w:id="48" w:name="References"/>
    </w:p>
    <w:p w14:paraId="5E89009D" w14:textId="77777777" w:rsidR="00C167F2" w:rsidRDefault="00C167F2" w:rsidP="0001564F">
      <w:pPr>
        <w:pStyle w:val="HeadingA"/>
      </w:pPr>
    </w:p>
    <w:p w14:paraId="5E89009E" w14:textId="77777777" w:rsidR="00C167F2" w:rsidRDefault="00C167F2" w:rsidP="0001564F">
      <w:pPr>
        <w:pStyle w:val="HeadingA"/>
      </w:pPr>
    </w:p>
    <w:p w14:paraId="5E89009F" w14:textId="77777777" w:rsidR="00C167F2" w:rsidRDefault="00C167F2" w:rsidP="0001564F">
      <w:pPr>
        <w:pStyle w:val="HeadingA"/>
      </w:pPr>
      <w:bookmarkStart w:id="49" w:name="_Toc517026974"/>
      <w:r>
        <w:t>De-activation Process</w:t>
      </w:r>
      <w:bookmarkEnd w:id="49"/>
    </w:p>
    <w:p w14:paraId="5E8900A0" w14:textId="77777777" w:rsidR="00C167F2" w:rsidRDefault="00C167F2" w:rsidP="0001564F">
      <w:pPr>
        <w:pStyle w:val="HeadingA"/>
      </w:pPr>
    </w:p>
    <w:tbl>
      <w:tblPr>
        <w:tblStyle w:val="TableGrid"/>
        <w:tblW w:w="9535" w:type="dxa"/>
        <w:tblLook w:val="04A0" w:firstRow="1" w:lastRow="0" w:firstColumn="1" w:lastColumn="0" w:noHBand="0" w:noVBand="1"/>
      </w:tblPr>
      <w:tblGrid>
        <w:gridCol w:w="4225"/>
        <w:gridCol w:w="5310"/>
      </w:tblGrid>
      <w:tr w:rsidR="00C167F2" w14:paraId="5E8900A3" w14:textId="77777777" w:rsidTr="00C167F2">
        <w:tc>
          <w:tcPr>
            <w:tcW w:w="4225" w:type="dxa"/>
            <w:shd w:val="clear" w:color="auto" w:fill="FBE4D5" w:themeFill="accent2" w:themeFillTint="33"/>
          </w:tcPr>
          <w:p w14:paraId="5E8900A1" w14:textId="77777777" w:rsidR="00C167F2" w:rsidRPr="00C167F2" w:rsidRDefault="00C167F2" w:rsidP="002217C1">
            <w:pPr>
              <w:pStyle w:val="PedsSurgeHeader1"/>
            </w:pPr>
            <w:r w:rsidRPr="00C167F2">
              <w:t>Step</w:t>
            </w:r>
          </w:p>
        </w:tc>
        <w:tc>
          <w:tcPr>
            <w:tcW w:w="5310" w:type="dxa"/>
            <w:shd w:val="clear" w:color="auto" w:fill="FBE4D5" w:themeFill="accent2" w:themeFillTint="33"/>
          </w:tcPr>
          <w:p w14:paraId="5E8900A2" w14:textId="77777777" w:rsidR="00C167F2" w:rsidRPr="00C167F2" w:rsidRDefault="00C167F2" w:rsidP="002217C1">
            <w:pPr>
              <w:pStyle w:val="PedsSurgeHeader1"/>
            </w:pPr>
            <w:r w:rsidRPr="00C167F2">
              <w:t>Notes</w:t>
            </w:r>
          </w:p>
        </w:tc>
      </w:tr>
      <w:tr w:rsidR="00C167F2" w14:paraId="5E8900A6" w14:textId="77777777" w:rsidTr="00C167F2">
        <w:tc>
          <w:tcPr>
            <w:tcW w:w="4225" w:type="dxa"/>
          </w:tcPr>
          <w:p w14:paraId="5E8900A4" w14:textId="77777777" w:rsidR="00C167F2" w:rsidRPr="00C167F2" w:rsidRDefault="00C167F2" w:rsidP="002217C1">
            <w:pPr>
              <w:pStyle w:val="Body"/>
              <w:numPr>
                <w:ilvl w:val="0"/>
                <w:numId w:val="41"/>
              </w:numPr>
              <w:ind w:left="512"/>
            </w:pPr>
            <w:r w:rsidRPr="00C167F2">
              <w:t>Identify if all response activi</w:t>
            </w:r>
            <w:r>
              <w:t>ti</w:t>
            </w:r>
            <w:r w:rsidRPr="00C167F2">
              <w:t>es have been completed</w:t>
            </w:r>
          </w:p>
        </w:tc>
        <w:tc>
          <w:tcPr>
            <w:tcW w:w="5310" w:type="dxa"/>
          </w:tcPr>
          <w:p w14:paraId="5E8900A5" w14:textId="77777777" w:rsidR="00C167F2" w:rsidRDefault="00C167F2" w:rsidP="0001564F">
            <w:pPr>
              <w:pStyle w:val="HeadingA"/>
            </w:pPr>
          </w:p>
        </w:tc>
      </w:tr>
      <w:tr w:rsidR="00C167F2" w14:paraId="5E8900A9" w14:textId="77777777" w:rsidTr="00C167F2">
        <w:tc>
          <w:tcPr>
            <w:tcW w:w="4225" w:type="dxa"/>
          </w:tcPr>
          <w:p w14:paraId="5E8900A7" w14:textId="77777777" w:rsidR="00C167F2" w:rsidRPr="00C167F2" w:rsidRDefault="00C167F2" w:rsidP="002217C1">
            <w:pPr>
              <w:pStyle w:val="Body"/>
              <w:numPr>
                <w:ilvl w:val="0"/>
                <w:numId w:val="41"/>
              </w:numPr>
              <w:ind w:left="512"/>
            </w:pPr>
            <w:r w:rsidRPr="00C167F2">
              <w:t>Incident Commander to de-activate command center</w:t>
            </w:r>
          </w:p>
        </w:tc>
        <w:tc>
          <w:tcPr>
            <w:tcW w:w="5310" w:type="dxa"/>
          </w:tcPr>
          <w:p w14:paraId="5E8900A8" w14:textId="77777777" w:rsidR="00C167F2" w:rsidRDefault="00C167F2" w:rsidP="0001564F">
            <w:pPr>
              <w:pStyle w:val="HeadingA"/>
            </w:pPr>
          </w:p>
        </w:tc>
      </w:tr>
      <w:tr w:rsidR="00C167F2" w14:paraId="5E8900AC" w14:textId="77777777" w:rsidTr="00C167F2">
        <w:tc>
          <w:tcPr>
            <w:tcW w:w="4225" w:type="dxa"/>
          </w:tcPr>
          <w:p w14:paraId="5E8900AA" w14:textId="77777777" w:rsidR="00C167F2" w:rsidRPr="00C167F2" w:rsidRDefault="00C167F2" w:rsidP="002217C1">
            <w:pPr>
              <w:pStyle w:val="Body"/>
              <w:numPr>
                <w:ilvl w:val="0"/>
                <w:numId w:val="41"/>
              </w:numPr>
              <w:ind w:left="512"/>
            </w:pPr>
            <w:r w:rsidRPr="00C167F2">
              <w:t>Emergency Manager to collect all documentation</w:t>
            </w:r>
          </w:p>
        </w:tc>
        <w:tc>
          <w:tcPr>
            <w:tcW w:w="5310" w:type="dxa"/>
          </w:tcPr>
          <w:p w14:paraId="5E8900AB" w14:textId="77777777" w:rsidR="00C167F2" w:rsidRDefault="00C167F2" w:rsidP="0001564F">
            <w:pPr>
              <w:pStyle w:val="HeadingA"/>
            </w:pPr>
          </w:p>
        </w:tc>
      </w:tr>
      <w:tr w:rsidR="00C167F2" w14:paraId="5E8900B0" w14:textId="77777777" w:rsidTr="00C167F2">
        <w:tc>
          <w:tcPr>
            <w:tcW w:w="4225" w:type="dxa"/>
          </w:tcPr>
          <w:p w14:paraId="5E8900AD" w14:textId="77777777" w:rsidR="00C167F2" w:rsidRDefault="00C167F2" w:rsidP="002217C1">
            <w:pPr>
              <w:pStyle w:val="Body"/>
              <w:numPr>
                <w:ilvl w:val="0"/>
                <w:numId w:val="41"/>
              </w:numPr>
              <w:ind w:left="512"/>
            </w:pPr>
            <w:r>
              <w:t>Emergency Manager to write up After Action Review</w:t>
            </w:r>
          </w:p>
          <w:p w14:paraId="5E8900AE" w14:textId="77777777" w:rsidR="00C167F2" w:rsidRPr="00C167F2" w:rsidRDefault="00C167F2" w:rsidP="002217C1">
            <w:pPr>
              <w:pStyle w:val="Body"/>
              <w:ind w:left="512"/>
              <w:rPr>
                <w:i/>
              </w:rPr>
            </w:pPr>
            <w:r w:rsidRPr="00C167F2">
              <w:rPr>
                <w:i/>
                <w:highlight w:val="lightGray"/>
              </w:rPr>
              <w:t>Remember to submit to LAC EMS Agency within 60 days</w:t>
            </w:r>
          </w:p>
        </w:tc>
        <w:tc>
          <w:tcPr>
            <w:tcW w:w="5310" w:type="dxa"/>
          </w:tcPr>
          <w:p w14:paraId="5E8900AF" w14:textId="77777777" w:rsidR="00C167F2" w:rsidRDefault="00C167F2" w:rsidP="0001564F">
            <w:pPr>
              <w:pStyle w:val="HeadingA"/>
            </w:pPr>
          </w:p>
        </w:tc>
      </w:tr>
      <w:tr w:rsidR="00C167F2" w14:paraId="5E8900B3" w14:textId="77777777" w:rsidTr="00C167F2">
        <w:tc>
          <w:tcPr>
            <w:tcW w:w="4225" w:type="dxa"/>
          </w:tcPr>
          <w:p w14:paraId="5E8900B1" w14:textId="77777777" w:rsidR="00C167F2" w:rsidRDefault="00C167F2" w:rsidP="002217C1">
            <w:pPr>
              <w:pStyle w:val="Body"/>
              <w:numPr>
                <w:ilvl w:val="0"/>
                <w:numId w:val="41"/>
              </w:numPr>
              <w:ind w:left="512"/>
            </w:pPr>
            <w:r>
              <w:t>Emergency Manager and Emergency Preparedness Committee to determine if any updates to hospital Pediatric Surge Plan is required</w:t>
            </w:r>
          </w:p>
        </w:tc>
        <w:tc>
          <w:tcPr>
            <w:tcW w:w="5310" w:type="dxa"/>
          </w:tcPr>
          <w:p w14:paraId="5E8900B2" w14:textId="77777777" w:rsidR="00C167F2" w:rsidRDefault="00C167F2" w:rsidP="0001564F">
            <w:pPr>
              <w:pStyle w:val="HeadingA"/>
            </w:pPr>
          </w:p>
        </w:tc>
      </w:tr>
      <w:tr w:rsidR="00C167F2" w14:paraId="5E8900B6" w14:textId="77777777" w:rsidTr="00C167F2">
        <w:tc>
          <w:tcPr>
            <w:tcW w:w="4225" w:type="dxa"/>
          </w:tcPr>
          <w:p w14:paraId="5E8900B4" w14:textId="77777777" w:rsidR="00C167F2" w:rsidRDefault="00C167F2" w:rsidP="002217C1">
            <w:pPr>
              <w:pStyle w:val="Body"/>
              <w:numPr>
                <w:ilvl w:val="0"/>
                <w:numId w:val="41"/>
              </w:numPr>
              <w:ind w:left="512"/>
            </w:pPr>
            <w:r>
              <w:t>Emergency Manager to share findings with LAC EMS Agency Disaster Section re: modifications to share with other hospitals</w:t>
            </w:r>
          </w:p>
        </w:tc>
        <w:tc>
          <w:tcPr>
            <w:tcW w:w="5310" w:type="dxa"/>
          </w:tcPr>
          <w:p w14:paraId="5E8900B5" w14:textId="77777777" w:rsidR="00C167F2" w:rsidRDefault="00C167F2" w:rsidP="0001564F">
            <w:pPr>
              <w:pStyle w:val="HeadingA"/>
            </w:pPr>
          </w:p>
        </w:tc>
      </w:tr>
    </w:tbl>
    <w:p w14:paraId="5E8900B7" w14:textId="77777777" w:rsidR="00C167F2" w:rsidRDefault="00C167F2" w:rsidP="0001564F">
      <w:pPr>
        <w:pStyle w:val="HeadingA"/>
      </w:pPr>
    </w:p>
    <w:p w14:paraId="5E8900B8" w14:textId="77777777" w:rsidR="00C167F2" w:rsidRDefault="00C167F2" w:rsidP="0001564F">
      <w:pPr>
        <w:pStyle w:val="HeadingA"/>
      </w:pPr>
    </w:p>
    <w:p w14:paraId="5E8900B9" w14:textId="77777777" w:rsidR="00C167F2" w:rsidRDefault="00C167F2" w:rsidP="0001564F">
      <w:pPr>
        <w:pStyle w:val="HeadingA"/>
      </w:pPr>
    </w:p>
    <w:p w14:paraId="5E8900BA" w14:textId="77777777" w:rsidR="00C167F2" w:rsidRDefault="00C167F2" w:rsidP="0001564F">
      <w:pPr>
        <w:pStyle w:val="HeadingA"/>
      </w:pPr>
    </w:p>
    <w:p w14:paraId="5E8900BB" w14:textId="77777777" w:rsidR="001E45A4" w:rsidRPr="001E45A4" w:rsidRDefault="001E45A4" w:rsidP="0001564F">
      <w:pPr>
        <w:pStyle w:val="HeadingA"/>
      </w:pPr>
      <w:bookmarkStart w:id="50" w:name="_Toc517026975"/>
      <w:r w:rsidRPr="001E45A4">
        <w:t>References</w:t>
      </w:r>
      <w:bookmarkEnd w:id="50"/>
    </w:p>
    <w:bookmarkEnd w:id="48"/>
    <w:p w14:paraId="5E8900BC" w14:textId="77777777" w:rsidR="00B014CA" w:rsidRPr="00B014CA" w:rsidRDefault="00B014CA" w:rsidP="00B014CA">
      <w:pPr>
        <w:rPr>
          <w:rFonts w:cstheme="minorHAnsi"/>
        </w:rPr>
      </w:pPr>
    </w:p>
    <w:p w14:paraId="5E8900BD" w14:textId="77777777" w:rsidR="00B8358C" w:rsidRPr="00B25D24" w:rsidRDefault="00553764" w:rsidP="00130BEB">
      <w:pPr>
        <w:pStyle w:val="ListParagraph"/>
        <w:numPr>
          <w:ilvl w:val="0"/>
          <w:numId w:val="43"/>
        </w:numPr>
        <w:rPr>
          <w:rFonts w:cstheme="minorHAnsi"/>
        </w:rPr>
      </w:pPr>
      <w:hyperlink r:id="rId19" w:history="1">
        <w:r w:rsidR="00B25D24" w:rsidRPr="00B25D24">
          <w:rPr>
            <w:rStyle w:val="Hyperlink"/>
            <w:rFonts w:cstheme="minorHAnsi"/>
          </w:rPr>
          <w:t>Los Angeles County Medical and Health Operational Area Coordination Program. Healthcare Surge Planning Guide. September 26, 2017.</w:t>
        </w:r>
      </w:hyperlink>
      <w:r w:rsidR="00B25D24" w:rsidRPr="00B25D24">
        <w:rPr>
          <w:rFonts w:cstheme="minorHAnsi"/>
        </w:rPr>
        <w:t xml:space="preserve"> </w:t>
      </w:r>
    </w:p>
    <w:p w14:paraId="5E8900BE" w14:textId="77777777" w:rsidR="00B8358C" w:rsidRDefault="00B8358C" w:rsidP="001E45A4">
      <w:pPr>
        <w:rPr>
          <w:rFonts w:cstheme="minorHAnsi"/>
        </w:rPr>
      </w:pPr>
    </w:p>
    <w:p w14:paraId="5E8900BF" w14:textId="77777777" w:rsidR="00B8358C" w:rsidRDefault="00B8358C" w:rsidP="001E45A4">
      <w:pPr>
        <w:rPr>
          <w:rFonts w:cstheme="minorHAnsi"/>
        </w:rPr>
      </w:pPr>
    </w:p>
    <w:p w14:paraId="5E8900C0" w14:textId="77777777" w:rsidR="00B8358C" w:rsidRDefault="00B8358C" w:rsidP="001E45A4">
      <w:pPr>
        <w:rPr>
          <w:rFonts w:cstheme="minorHAnsi"/>
        </w:rPr>
      </w:pPr>
    </w:p>
    <w:p w14:paraId="5E8900C1" w14:textId="77777777" w:rsidR="0047782F" w:rsidRDefault="0047782F" w:rsidP="0001564F">
      <w:pPr>
        <w:pStyle w:val="HeadingA"/>
      </w:pPr>
      <w:bookmarkStart w:id="51" w:name="Appendix"/>
    </w:p>
    <w:p w14:paraId="5E8900C2" w14:textId="77777777" w:rsidR="0047782F" w:rsidRDefault="0047782F" w:rsidP="0001564F">
      <w:pPr>
        <w:pStyle w:val="HeadingA"/>
      </w:pPr>
    </w:p>
    <w:p w14:paraId="5E8900C3" w14:textId="77777777" w:rsidR="00B014CA" w:rsidRDefault="00B014CA">
      <w:pPr>
        <w:spacing w:after="160" w:line="259" w:lineRule="auto"/>
        <w:rPr>
          <w:rFonts w:ascii="Calibri" w:hAnsi="Calibri" w:cs="Arial"/>
          <w:b/>
          <w:u w:val="single"/>
        </w:rPr>
      </w:pPr>
      <w:r>
        <w:br w:type="page"/>
      </w:r>
    </w:p>
    <w:p w14:paraId="5E8900C4" w14:textId="77777777" w:rsidR="0047782F" w:rsidRDefault="0047782F" w:rsidP="0001564F">
      <w:pPr>
        <w:pStyle w:val="HeadingA"/>
      </w:pPr>
    </w:p>
    <w:p w14:paraId="5E8900C5" w14:textId="77777777" w:rsidR="0047782F" w:rsidRDefault="0047782F" w:rsidP="0001564F">
      <w:pPr>
        <w:pStyle w:val="HeadingA"/>
      </w:pPr>
    </w:p>
    <w:bookmarkEnd w:id="51"/>
    <w:p w14:paraId="5E8900C6" w14:textId="77777777" w:rsidR="00FA7C36" w:rsidRDefault="00FA7C36" w:rsidP="00FA7C36">
      <w:pPr>
        <w:rPr>
          <w:rFonts w:ascii="Calibri" w:hAnsi="Calibri" w:cs="Arial"/>
          <w:b/>
          <w:u w:val="single"/>
        </w:rPr>
      </w:pPr>
    </w:p>
    <w:p w14:paraId="5E8900C7" w14:textId="77777777" w:rsidR="00B014CA" w:rsidRDefault="00B014CA" w:rsidP="00F05023">
      <w:pPr>
        <w:pStyle w:val="HeadingA"/>
      </w:pPr>
      <w:bookmarkStart w:id="52" w:name="_Toc517026976"/>
      <w:r>
        <w:t>Appendix Listing</w:t>
      </w:r>
      <w:bookmarkEnd w:id="52"/>
    </w:p>
    <w:p w14:paraId="5E8900C8" w14:textId="77777777" w:rsidR="00B014CA" w:rsidRDefault="00B014CA" w:rsidP="001447EE">
      <w:pPr>
        <w:pStyle w:val="Body"/>
      </w:pPr>
    </w:p>
    <w:p w14:paraId="5E8900C9" w14:textId="77777777" w:rsidR="00B014CA" w:rsidRDefault="00B014CA" w:rsidP="001447EE">
      <w:pPr>
        <w:pStyle w:val="Body"/>
      </w:pPr>
    </w:p>
    <w:p w14:paraId="5E8900CA" w14:textId="77777777" w:rsidR="00B014CA" w:rsidRDefault="00B014CA" w:rsidP="001447EE">
      <w:pPr>
        <w:pStyle w:val="Body"/>
        <w:rPr>
          <w:b/>
        </w:rPr>
      </w:pPr>
      <w:r w:rsidRPr="00F05023">
        <w:t>Appendix A: -List of Equipment, Supplies and Medications, Adapted from LAC EMS Agency EDAP Standards</w:t>
      </w:r>
    </w:p>
    <w:p w14:paraId="5E8900CB" w14:textId="77777777" w:rsidR="00F05023" w:rsidRPr="00F05023" w:rsidRDefault="00F05023" w:rsidP="001447EE">
      <w:pPr>
        <w:pStyle w:val="Body"/>
      </w:pPr>
    </w:p>
    <w:p w14:paraId="5E8900CC" w14:textId="77777777" w:rsidR="00B014CA" w:rsidRDefault="00B014CA" w:rsidP="001447EE">
      <w:pPr>
        <w:pStyle w:val="Body"/>
        <w:rPr>
          <w:b/>
        </w:rPr>
      </w:pPr>
      <w:r w:rsidRPr="00F05023">
        <w:t>Appendix B: Drills and Exercise Checklist</w:t>
      </w:r>
    </w:p>
    <w:p w14:paraId="5E8900CD" w14:textId="77777777" w:rsidR="00F05023" w:rsidRPr="00F05023" w:rsidRDefault="00F05023" w:rsidP="001447EE">
      <w:pPr>
        <w:pStyle w:val="Body"/>
      </w:pPr>
    </w:p>
    <w:p w14:paraId="5E8900CE" w14:textId="77777777" w:rsidR="00B014CA" w:rsidRDefault="00B014CA" w:rsidP="001447EE">
      <w:pPr>
        <w:pStyle w:val="Body"/>
      </w:pPr>
      <w:r w:rsidRPr="00F05023">
        <w:t>Appendix C: Pediatric Safe Area Checklist</w:t>
      </w:r>
    </w:p>
    <w:p w14:paraId="5E8900CF" w14:textId="77777777" w:rsidR="00F05023" w:rsidRPr="00F05023" w:rsidRDefault="00F05023" w:rsidP="001447EE">
      <w:pPr>
        <w:pStyle w:val="Body"/>
      </w:pPr>
    </w:p>
    <w:p w14:paraId="5E8900D0" w14:textId="77777777" w:rsidR="00B014CA" w:rsidRDefault="00B014CA" w:rsidP="001447EE">
      <w:pPr>
        <w:pStyle w:val="Body"/>
        <w:rPr>
          <w:b/>
        </w:rPr>
      </w:pPr>
      <w:r w:rsidRPr="00F05023">
        <w:t>Appendix D: LA County Pediatric Surge Tier Categories and Capability Overview</w:t>
      </w:r>
    </w:p>
    <w:p w14:paraId="5E8900D1" w14:textId="77777777" w:rsidR="00F05023" w:rsidRPr="00F05023" w:rsidRDefault="00F05023" w:rsidP="001447EE">
      <w:pPr>
        <w:pStyle w:val="Body"/>
      </w:pPr>
    </w:p>
    <w:p w14:paraId="5E8900D2" w14:textId="77777777" w:rsidR="00F05023" w:rsidRDefault="00F05023" w:rsidP="001447EE">
      <w:pPr>
        <w:pStyle w:val="Body"/>
        <w:rPr>
          <w:b/>
        </w:rPr>
      </w:pPr>
      <w:r w:rsidRPr="00F05023">
        <w:t>Appendix E: Los Angeles County, Adult and Pediatric Trauma Centers</w:t>
      </w:r>
    </w:p>
    <w:p w14:paraId="5E8900D3" w14:textId="77777777" w:rsidR="00F05023" w:rsidRPr="00F05023" w:rsidRDefault="00F05023" w:rsidP="001447EE">
      <w:pPr>
        <w:pStyle w:val="Body"/>
      </w:pPr>
    </w:p>
    <w:p w14:paraId="5E8900D4" w14:textId="77777777" w:rsidR="00F05023" w:rsidRPr="00F05023" w:rsidRDefault="00F05023" w:rsidP="001447EE">
      <w:pPr>
        <w:pStyle w:val="Body"/>
      </w:pPr>
      <w:r w:rsidRPr="00F05023">
        <w:t>Appendix F: Useful Resources</w:t>
      </w:r>
    </w:p>
    <w:p w14:paraId="5E8900D5" w14:textId="77777777" w:rsidR="00F05023" w:rsidRDefault="00F05023" w:rsidP="00F05023">
      <w:pPr>
        <w:pStyle w:val="HeadingB"/>
        <w:jc w:val="center"/>
      </w:pPr>
    </w:p>
    <w:p w14:paraId="5E8900D6" w14:textId="77777777" w:rsidR="00F05023" w:rsidRDefault="00F05023" w:rsidP="00F05023">
      <w:pPr>
        <w:pStyle w:val="HeadingB"/>
        <w:jc w:val="center"/>
      </w:pPr>
    </w:p>
    <w:p w14:paraId="5E8900D7" w14:textId="77777777" w:rsidR="00F05023" w:rsidRDefault="00F05023" w:rsidP="00F05023">
      <w:pPr>
        <w:pStyle w:val="HeadingB"/>
        <w:jc w:val="center"/>
      </w:pPr>
    </w:p>
    <w:p w14:paraId="5E8900D8" w14:textId="77777777" w:rsidR="00F05023" w:rsidRDefault="00F05023" w:rsidP="00F05023">
      <w:pPr>
        <w:pStyle w:val="HeadingB"/>
        <w:jc w:val="center"/>
      </w:pPr>
    </w:p>
    <w:p w14:paraId="5E8900D9" w14:textId="77777777" w:rsidR="00F05023" w:rsidRPr="00884B20" w:rsidRDefault="00F05023" w:rsidP="00F05023">
      <w:pPr>
        <w:pStyle w:val="HeadingB"/>
        <w:jc w:val="center"/>
        <w:sectPr w:rsidR="00F05023" w:rsidRPr="00884B20" w:rsidSect="009D1A19">
          <w:pgSz w:w="12240" w:h="15840"/>
          <w:pgMar w:top="1440" w:right="1440" w:bottom="1440" w:left="1440" w:header="720" w:footer="720" w:gutter="0"/>
          <w:cols w:space="720"/>
          <w:docGrid w:linePitch="360"/>
        </w:sectPr>
      </w:pPr>
    </w:p>
    <w:p w14:paraId="5E8900DA" w14:textId="77777777" w:rsidR="004E381A" w:rsidRPr="00811B80" w:rsidRDefault="004E381A" w:rsidP="00394579"/>
    <w:p w14:paraId="5E8900DB" w14:textId="77777777" w:rsidR="00B014CA" w:rsidRDefault="00B014CA" w:rsidP="00E4166C">
      <w:pPr>
        <w:pStyle w:val="HeadingB"/>
        <w:jc w:val="center"/>
      </w:pPr>
    </w:p>
    <w:p w14:paraId="5E8900DC" w14:textId="77777777" w:rsidR="00B014CA" w:rsidRDefault="00B014CA" w:rsidP="00E4166C">
      <w:pPr>
        <w:pStyle w:val="HeadingB"/>
        <w:jc w:val="center"/>
      </w:pPr>
    </w:p>
    <w:p w14:paraId="5E8900DD" w14:textId="77777777" w:rsidR="00B014CA" w:rsidRDefault="00B014CA" w:rsidP="00E4166C">
      <w:pPr>
        <w:pStyle w:val="HeadingB"/>
        <w:jc w:val="center"/>
      </w:pPr>
    </w:p>
    <w:p w14:paraId="5E8900DE" w14:textId="77777777" w:rsidR="00B014CA" w:rsidRDefault="00B014CA" w:rsidP="00E4166C">
      <w:pPr>
        <w:pStyle w:val="HeadingB"/>
        <w:jc w:val="center"/>
      </w:pPr>
    </w:p>
    <w:p w14:paraId="5E8900DF" w14:textId="77777777" w:rsidR="00B014CA" w:rsidRDefault="00B014CA" w:rsidP="00E4166C">
      <w:pPr>
        <w:pStyle w:val="HeadingB"/>
        <w:jc w:val="center"/>
      </w:pPr>
    </w:p>
    <w:p w14:paraId="5E8900E0" w14:textId="77777777" w:rsidR="00B014CA" w:rsidRDefault="00B014CA" w:rsidP="00E4166C">
      <w:pPr>
        <w:pStyle w:val="HeadingB"/>
        <w:jc w:val="center"/>
      </w:pPr>
    </w:p>
    <w:p w14:paraId="5E8900E1" w14:textId="77777777" w:rsidR="00B014CA" w:rsidRDefault="00B014CA" w:rsidP="00E4166C">
      <w:pPr>
        <w:pStyle w:val="HeadingB"/>
        <w:jc w:val="center"/>
      </w:pPr>
    </w:p>
    <w:p w14:paraId="5E8900E2" w14:textId="77777777" w:rsidR="00B014CA" w:rsidRDefault="00B014CA" w:rsidP="00E4166C">
      <w:pPr>
        <w:pStyle w:val="HeadingB"/>
        <w:jc w:val="center"/>
      </w:pPr>
    </w:p>
    <w:p w14:paraId="5E8900E3" w14:textId="77777777" w:rsidR="00B014CA" w:rsidRDefault="00B014CA" w:rsidP="00E4166C">
      <w:pPr>
        <w:pStyle w:val="HeadingB"/>
        <w:jc w:val="center"/>
      </w:pPr>
    </w:p>
    <w:p w14:paraId="5E8900E4" w14:textId="77777777" w:rsidR="00B014CA" w:rsidRDefault="00B014CA" w:rsidP="00E4166C">
      <w:pPr>
        <w:pStyle w:val="HeadingB"/>
        <w:jc w:val="center"/>
      </w:pPr>
    </w:p>
    <w:p w14:paraId="5E8900E5" w14:textId="77777777" w:rsidR="00B014CA" w:rsidRDefault="00B014CA" w:rsidP="00E4166C">
      <w:pPr>
        <w:pStyle w:val="HeadingB"/>
        <w:jc w:val="center"/>
      </w:pPr>
    </w:p>
    <w:p w14:paraId="5E8900E6" w14:textId="77777777" w:rsidR="00670C1C" w:rsidRPr="00E4166C" w:rsidRDefault="00670C1C" w:rsidP="00E4166C">
      <w:pPr>
        <w:pStyle w:val="HeadingB"/>
        <w:jc w:val="center"/>
      </w:pPr>
      <w:bookmarkStart w:id="53" w:name="_Toc517026977"/>
      <w:r w:rsidRPr="00E4166C">
        <w:t>Appendix A:</w:t>
      </w:r>
      <w:r w:rsidR="0063429E" w:rsidRPr="00E4166C">
        <w:t xml:space="preserve"> -</w:t>
      </w:r>
      <w:r w:rsidRPr="00E4166C">
        <w:t>List of Equipment, Supplies and Medications</w:t>
      </w:r>
      <w:r w:rsidR="0063429E" w:rsidRPr="00E4166C">
        <w:t xml:space="preserve">, </w:t>
      </w:r>
      <w:r w:rsidRPr="00E4166C">
        <w:t>Adapted from LAC EMS Agency EDAP</w:t>
      </w:r>
      <w:r w:rsidR="0047782F" w:rsidRPr="00E4166C">
        <w:t xml:space="preserve"> Standards</w:t>
      </w:r>
      <w:bookmarkEnd w:id="53"/>
    </w:p>
    <w:p w14:paraId="5E8900E7" w14:textId="77777777" w:rsidR="00670C1C" w:rsidRDefault="00670C1C" w:rsidP="001E45A4">
      <w:pPr>
        <w:jc w:val="center"/>
        <w:rPr>
          <w:b/>
          <w:sz w:val="28"/>
          <w:szCs w:val="28"/>
        </w:rPr>
      </w:pPr>
    </w:p>
    <w:p w14:paraId="5E8900E8" w14:textId="77777777" w:rsidR="00E74E78" w:rsidRDefault="00E74E78" w:rsidP="001E45A4">
      <w:pPr>
        <w:jc w:val="center"/>
        <w:rPr>
          <w:b/>
          <w:sz w:val="28"/>
          <w:szCs w:val="28"/>
        </w:rPr>
      </w:pPr>
      <w:r>
        <w:rPr>
          <w:b/>
          <w:sz w:val="28"/>
          <w:szCs w:val="28"/>
        </w:rPr>
        <w:br w:type="page"/>
      </w:r>
    </w:p>
    <w:p w14:paraId="5E8900E9" w14:textId="77777777" w:rsidR="00E74E78" w:rsidRPr="00811B80" w:rsidRDefault="005C5BDD" w:rsidP="004A0972">
      <w:pPr>
        <w:pStyle w:val="Style1"/>
      </w:pPr>
      <w:r>
        <w:t xml:space="preserve">Appendix A: </w:t>
      </w:r>
      <w:r w:rsidR="00E74E78" w:rsidRPr="00811B80">
        <w:t>EQUIPMENT, SUPPLIES, AND MEDICATIONS</w:t>
      </w:r>
    </w:p>
    <w:p w14:paraId="5E8900EA" w14:textId="77777777" w:rsidR="00E74E78" w:rsidRDefault="00E74E78" w:rsidP="00E74E78">
      <w:pPr>
        <w:autoSpaceDE w:val="0"/>
        <w:autoSpaceDN w:val="0"/>
        <w:adjustRightInd w:val="0"/>
        <w:rPr>
          <w:rFonts w:cs="Arial"/>
        </w:rPr>
      </w:pPr>
    </w:p>
    <w:p w14:paraId="5E8900EB" w14:textId="21127E20" w:rsidR="00E74E78" w:rsidRPr="000F15F8" w:rsidRDefault="00E74E78" w:rsidP="00E74E78">
      <w:pPr>
        <w:autoSpaceDE w:val="0"/>
        <w:autoSpaceDN w:val="0"/>
        <w:adjustRightInd w:val="0"/>
        <w:rPr>
          <w:rFonts w:cs="Arial"/>
          <w:sz w:val="22"/>
          <w:szCs w:val="22"/>
        </w:rPr>
      </w:pPr>
      <w:r w:rsidRPr="000F15F8">
        <w:rPr>
          <w:rFonts w:cs="Arial"/>
          <w:sz w:val="22"/>
          <w:szCs w:val="22"/>
        </w:rPr>
        <w:t xml:space="preserve">We recommend that the pediatric equipment, supplies, and medication be easily accessible, labeled, and logically organized. Educate hospital staff as to the location of all items. Each hospital should establish a </w:t>
      </w:r>
      <w:r w:rsidR="000A76F2" w:rsidRPr="000F15F8">
        <w:rPr>
          <w:rFonts w:cs="Arial"/>
          <w:sz w:val="22"/>
          <w:szCs w:val="22"/>
        </w:rPr>
        <w:t>process for</w:t>
      </w:r>
      <w:r w:rsidR="0047782F" w:rsidRPr="000F15F8">
        <w:rPr>
          <w:rFonts w:cs="Arial"/>
          <w:sz w:val="22"/>
          <w:szCs w:val="22"/>
        </w:rPr>
        <w:t xml:space="preserve"> </w:t>
      </w:r>
      <w:r w:rsidRPr="000F15F8">
        <w:rPr>
          <w:rFonts w:cs="Arial"/>
          <w:sz w:val="22"/>
          <w:szCs w:val="22"/>
        </w:rPr>
        <w:t>verification</w:t>
      </w:r>
      <w:r w:rsidR="000A76F2" w:rsidRPr="000F15F8">
        <w:rPr>
          <w:rFonts w:cs="Arial"/>
          <w:sz w:val="22"/>
          <w:szCs w:val="22"/>
        </w:rPr>
        <w:t xml:space="preserve">, on a regular basis, </w:t>
      </w:r>
      <w:r w:rsidR="0047782F" w:rsidRPr="000F15F8">
        <w:rPr>
          <w:rFonts w:cs="Arial"/>
          <w:sz w:val="22"/>
          <w:szCs w:val="22"/>
        </w:rPr>
        <w:t>the</w:t>
      </w:r>
      <w:r w:rsidRPr="000F15F8">
        <w:rPr>
          <w:rFonts w:cs="Arial"/>
          <w:sz w:val="22"/>
          <w:szCs w:val="22"/>
        </w:rPr>
        <w:t xml:space="preserve"> proper location and function of equipment and supplies. In addition, it’s highly recommended that each hospital </w:t>
      </w:r>
      <w:r w:rsidR="008937BC" w:rsidRPr="000F15F8">
        <w:rPr>
          <w:rFonts w:cs="Arial"/>
          <w:sz w:val="22"/>
          <w:szCs w:val="22"/>
        </w:rPr>
        <w:t>has</w:t>
      </w:r>
      <w:r w:rsidRPr="000F15F8">
        <w:rPr>
          <w:rFonts w:cs="Arial"/>
          <w:sz w:val="22"/>
          <w:szCs w:val="22"/>
        </w:rPr>
        <w:t xml:space="preserve"> a mobile pediatric crash cart.</w:t>
      </w:r>
    </w:p>
    <w:p w14:paraId="5E8900EC" w14:textId="77777777" w:rsidR="00E74E78" w:rsidRPr="000F15F8" w:rsidRDefault="00E74E78" w:rsidP="00E74E78">
      <w:pPr>
        <w:rPr>
          <w:sz w:val="22"/>
          <w:szCs w:val="22"/>
        </w:rPr>
      </w:pPr>
    </w:p>
    <w:p w14:paraId="5E8900ED" w14:textId="77777777" w:rsidR="00E74E78" w:rsidRPr="000F15F8" w:rsidRDefault="00E74E78" w:rsidP="00E74E78">
      <w:pPr>
        <w:rPr>
          <w:i/>
          <w:color w:val="C00000"/>
          <w:sz w:val="22"/>
          <w:szCs w:val="22"/>
        </w:rPr>
      </w:pPr>
      <w:r w:rsidRPr="000F15F8">
        <w:rPr>
          <w:rFonts w:cs="Arial"/>
          <w:sz w:val="22"/>
          <w:szCs w:val="22"/>
        </w:rPr>
        <w:t xml:space="preserve">The following is a recommended list of pediatric equipment, supplies, and medication.  This list has been adapted from the EMS Agency’s </w:t>
      </w:r>
      <w:r w:rsidRPr="000F15F8">
        <w:rPr>
          <w:rFonts w:cs="Arial"/>
          <w:i/>
          <w:sz w:val="22"/>
          <w:szCs w:val="22"/>
        </w:rPr>
        <w:t>Emergency Department Approved for Pediatrics (EDAP) Standards - Reference No. 316</w:t>
      </w:r>
    </w:p>
    <w:p w14:paraId="5E8900EE" w14:textId="77777777" w:rsidR="00E74E78" w:rsidRPr="00811B80" w:rsidRDefault="00E74E78" w:rsidP="00E74E78">
      <w:pPr>
        <w:rPr>
          <w:rFonts w:cs="Arial"/>
        </w:rPr>
      </w:pPr>
    </w:p>
    <w:p w14:paraId="5E8900EF" w14:textId="77777777" w:rsidR="00E74E78" w:rsidRPr="00811B80" w:rsidRDefault="00E74E78" w:rsidP="00E74E78">
      <w:pPr>
        <w:rPr>
          <w:rFonts w:cs="Arial"/>
        </w:rPr>
      </w:pPr>
    </w:p>
    <w:tbl>
      <w:tblPr>
        <w:tblStyle w:val="TableGrid"/>
        <w:tblW w:w="8905" w:type="dxa"/>
        <w:tblLook w:val="04A0" w:firstRow="1" w:lastRow="0" w:firstColumn="1" w:lastColumn="0" w:noHBand="0" w:noVBand="1"/>
      </w:tblPr>
      <w:tblGrid>
        <w:gridCol w:w="5845"/>
        <w:gridCol w:w="615"/>
        <w:gridCol w:w="645"/>
        <w:gridCol w:w="1800"/>
      </w:tblGrid>
      <w:tr w:rsidR="00E74E78" w:rsidRPr="00811B80" w14:paraId="5E8900F4" w14:textId="77777777" w:rsidTr="00470649">
        <w:trPr>
          <w:trHeight w:val="311"/>
        </w:trPr>
        <w:tc>
          <w:tcPr>
            <w:tcW w:w="5845" w:type="dxa"/>
            <w:shd w:val="clear" w:color="auto" w:fill="FFF2CC" w:themeFill="accent4" w:themeFillTint="33"/>
          </w:tcPr>
          <w:p w14:paraId="5E8900F0" w14:textId="77777777" w:rsidR="00E74E78" w:rsidRPr="00811B80" w:rsidRDefault="00E74E78" w:rsidP="00E74E78">
            <w:pPr>
              <w:rPr>
                <w:b/>
                <w:color w:val="C00000"/>
                <w:sz w:val="28"/>
                <w:szCs w:val="28"/>
              </w:rPr>
            </w:pPr>
            <w:r w:rsidRPr="00811B80">
              <w:rPr>
                <w:b/>
                <w:sz w:val="28"/>
                <w:szCs w:val="28"/>
              </w:rPr>
              <w:t>General Equipment</w:t>
            </w:r>
          </w:p>
        </w:tc>
        <w:tc>
          <w:tcPr>
            <w:tcW w:w="615" w:type="dxa"/>
            <w:shd w:val="clear" w:color="auto" w:fill="FFF2CC" w:themeFill="accent4" w:themeFillTint="33"/>
          </w:tcPr>
          <w:p w14:paraId="5E8900F1" w14:textId="77777777" w:rsidR="00E74E78" w:rsidRPr="00811B80" w:rsidRDefault="00E74E78" w:rsidP="00E74E78">
            <w:pPr>
              <w:rPr>
                <w:b/>
                <w:sz w:val="28"/>
                <w:szCs w:val="28"/>
              </w:rPr>
            </w:pPr>
            <w:r w:rsidRPr="00811B80">
              <w:rPr>
                <w:b/>
                <w:sz w:val="28"/>
                <w:szCs w:val="28"/>
              </w:rPr>
              <w:t>Yes</w:t>
            </w:r>
          </w:p>
        </w:tc>
        <w:tc>
          <w:tcPr>
            <w:tcW w:w="645" w:type="dxa"/>
            <w:shd w:val="clear" w:color="auto" w:fill="FFF2CC" w:themeFill="accent4" w:themeFillTint="33"/>
          </w:tcPr>
          <w:p w14:paraId="5E8900F2" w14:textId="77777777" w:rsidR="00E74E78" w:rsidRPr="00811B80" w:rsidRDefault="00E74E78" w:rsidP="00E74E78">
            <w:pPr>
              <w:rPr>
                <w:b/>
                <w:sz w:val="28"/>
                <w:szCs w:val="28"/>
              </w:rPr>
            </w:pPr>
            <w:r w:rsidRPr="00811B80">
              <w:rPr>
                <w:b/>
                <w:sz w:val="28"/>
                <w:szCs w:val="28"/>
              </w:rPr>
              <w:t>No</w:t>
            </w:r>
          </w:p>
        </w:tc>
        <w:tc>
          <w:tcPr>
            <w:tcW w:w="1800" w:type="dxa"/>
            <w:shd w:val="clear" w:color="auto" w:fill="FFF2CC" w:themeFill="accent4" w:themeFillTint="33"/>
          </w:tcPr>
          <w:p w14:paraId="5E8900F3" w14:textId="77777777" w:rsidR="00E74E78" w:rsidRPr="00811B80" w:rsidRDefault="00E74E78" w:rsidP="00E74E78">
            <w:pPr>
              <w:rPr>
                <w:b/>
                <w:sz w:val="28"/>
                <w:szCs w:val="28"/>
              </w:rPr>
            </w:pPr>
            <w:r w:rsidRPr="00811B80">
              <w:rPr>
                <w:b/>
                <w:sz w:val="28"/>
                <w:szCs w:val="28"/>
              </w:rPr>
              <w:t>Pending</w:t>
            </w:r>
          </w:p>
        </w:tc>
      </w:tr>
      <w:tr w:rsidR="00E74E78" w:rsidRPr="00811B80" w14:paraId="5E8900F9" w14:textId="77777777" w:rsidTr="00470649">
        <w:trPr>
          <w:trHeight w:val="299"/>
        </w:trPr>
        <w:tc>
          <w:tcPr>
            <w:tcW w:w="5845" w:type="dxa"/>
          </w:tcPr>
          <w:p w14:paraId="5E8900F5" w14:textId="77777777" w:rsidR="00E74E78" w:rsidRPr="00811B80" w:rsidRDefault="00E74E78" w:rsidP="00E74E78">
            <w:pPr>
              <w:rPr>
                <w:color w:val="C00000"/>
              </w:rPr>
            </w:pPr>
            <w:r w:rsidRPr="00811B80">
              <w:t>Foley Catheters (8-22fr)</w:t>
            </w:r>
          </w:p>
        </w:tc>
        <w:tc>
          <w:tcPr>
            <w:tcW w:w="615" w:type="dxa"/>
          </w:tcPr>
          <w:p w14:paraId="5E8900F6" w14:textId="77777777" w:rsidR="00E74E78" w:rsidRPr="00811B80" w:rsidRDefault="00E74E78" w:rsidP="00E74E78">
            <w:pPr>
              <w:rPr>
                <w:color w:val="C00000"/>
                <w:sz w:val="28"/>
                <w:szCs w:val="28"/>
              </w:rPr>
            </w:pPr>
          </w:p>
        </w:tc>
        <w:tc>
          <w:tcPr>
            <w:tcW w:w="645" w:type="dxa"/>
          </w:tcPr>
          <w:p w14:paraId="5E8900F7" w14:textId="77777777" w:rsidR="00E74E78" w:rsidRPr="00811B80" w:rsidRDefault="00E74E78" w:rsidP="00E74E78">
            <w:pPr>
              <w:rPr>
                <w:color w:val="C00000"/>
                <w:sz w:val="28"/>
                <w:szCs w:val="28"/>
              </w:rPr>
            </w:pPr>
          </w:p>
        </w:tc>
        <w:tc>
          <w:tcPr>
            <w:tcW w:w="1800" w:type="dxa"/>
          </w:tcPr>
          <w:p w14:paraId="5E8900F8" w14:textId="77777777" w:rsidR="00E74E78" w:rsidRPr="00811B80" w:rsidRDefault="00E74E78" w:rsidP="00E74E78">
            <w:pPr>
              <w:rPr>
                <w:color w:val="C00000"/>
                <w:sz w:val="28"/>
                <w:szCs w:val="28"/>
              </w:rPr>
            </w:pPr>
          </w:p>
        </w:tc>
      </w:tr>
      <w:tr w:rsidR="00E74E78" w:rsidRPr="00811B80" w14:paraId="5E8900FE" w14:textId="77777777" w:rsidTr="00470649">
        <w:trPr>
          <w:trHeight w:val="242"/>
        </w:trPr>
        <w:tc>
          <w:tcPr>
            <w:tcW w:w="5845" w:type="dxa"/>
          </w:tcPr>
          <w:p w14:paraId="5E8900FA" w14:textId="77777777" w:rsidR="00E74E78" w:rsidRPr="00811B80" w:rsidRDefault="00E74E78" w:rsidP="00E74E78">
            <w:pPr>
              <w:rPr>
                <w:color w:val="C00000"/>
              </w:rPr>
            </w:pPr>
            <w:r w:rsidRPr="00811B80">
              <w:t>IV blood/fluid warmers</w:t>
            </w:r>
          </w:p>
        </w:tc>
        <w:tc>
          <w:tcPr>
            <w:tcW w:w="615" w:type="dxa"/>
          </w:tcPr>
          <w:p w14:paraId="5E8900FB" w14:textId="77777777" w:rsidR="00E74E78" w:rsidRPr="00811B80" w:rsidRDefault="00E74E78" w:rsidP="00E74E78">
            <w:pPr>
              <w:rPr>
                <w:color w:val="C00000"/>
                <w:sz w:val="28"/>
                <w:szCs w:val="28"/>
              </w:rPr>
            </w:pPr>
          </w:p>
        </w:tc>
        <w:tc>
          <w:tcPr>
            <w:tcW w:w="645" w:type="dxa"/>
          </w:tcPr>
          <w:p w14:paraId="5E8900FC" w14:textId="77777777" w:rsidR="00E74E78" w:rsidRPr="00811B80" w:rsidRDefault="00E74E78" w:rsidP="00E74E78">
            <w:pPr>
              <w:rPr>
                <w:color w:val="C00000"/>
                <w:sz w:val="28"/>
                <w:szCs w:val="28"/>
              </w:rPr>
            </w:pPr>
          </w:p>
        </w:tc>
        <w:tc>
          <w:tcPr>
            <w:tcW w:w="1800" w:type="dxa"/>
          </w:tcPr>
          <w:p w14:paraId="5E8900FD" w14:textId="77777777" w:rsidR="00E74E78" w:rsidRPr="00811B80" w:rsidRDefault="00E74E78" w:rsidP="00E74E78">
            <w:pPr>
              <w:rPr>
                <w:color w:val="C00000"/>
                <w:sz w:val="28"/>
                <w:szCs w:val="28"/>
              </w:rPr>
            </w:pPr>
          </w:p>
        </w:tc>
      </w:tr>
      <w:tr w:rsidR="00E74E78" w:rsidRPr="00811B80" w14:paraId="5E890104" w14:textId="77777777" w:rsidTr="00470649">
        <w:trPr>
          <w:trHeight w:val="299"/>
        </w:trPr>
        <w:tc>
          <w:tcPr>
            <w:tcW w:w="5845" w:type="dxa"/>
          </w:tcPr>
          <w:p w14:paraId="5E8900FF" w14:textId="77777777" w:rsidR="00E74E78" w:rsidRPr="00811B80" w:rsidRDefault="00E74E78" w:rsidP="00E74E78">
            <w:r w:rsidRPr="00811B80">
              <w:t xml:space="preserve">Length and weight tape for determining </w:t>
            </w:r>
          </w:p>
          <w:p w14:paraId="5E890100" w14:textId="77777777" w:rsidR="00E74E78" w:rsidRPr="00811B80" w:rsidRDefault="00E74E78" w:rsidP="00E74E78">
            <w:r w:rsidRPr="00811B80">
              <w:t>Pediatric resuscitation drug dosages</w:t>
            </w:r>
          </w:p>
        </w:tc>
        <w:tc>
          <w:tcPr>
            <w:tcW w:w="615" w:type="dxa"/>
          </w:tcPr>
          <w:p w14:paraId="5E890101" w14:textId="77777777" w:rsidR="00E74E78" w:rsidRPr="00811B80" w:rsidRDefault="00E74E78" w:rsidP="00E74E78">
            <w:pPr>
              <w:rPr>
                <w:color w:val="C00000"/>
                <w:sz w:val="28"/>
                <w:szCs w:val="28"/>
              </w:rPr>
            </w:pPr>
          </w:p>
        </w:tc>
        <w:tc>
          <w:tcPr>
            <w:tcW w:w="645" w:type="dxa"/>
          </w:tcPr>
          <w:p w14:paraId="5E890102" w14:textId="77777777" w:rsidR="00E74E78" w:rsidRPr="00811B80" w:rsidRDefault="00E74E78" w:rsidP="00E74E78">
            <w:pPr>
              <w:rPr>
                <w:color w:val="C00000"/>
                <w:sz w:val="28"/>
                <w:szCs w:val="28"/>
              </w:rPr>
            </w:pPr>
          </w:p>
        </w:tc>
        <w:tc>
          <w:tcPr>
            <w:tcW w:w="1800" w:type="dxa"/>
          </w:tcPr>
          <w:p w14:paraId="5E890103" w14:textId="77777777" w:rsidR="00E74E78" w:rsidRPr="00811B80" w:rsidRDefault="00E74E78" w:rsidP="00E74E78">
            <w:pPr>
              <w:rPr>
                <w:color w:val="C00000"/>
                <w:sz w:val="28"/>
                <w:szCs w:val="28"/>
              </w:rPr>
            </w:pPr>
          </w:p>
        </w:tc>
      </w:tr>
      <w:tr w:rsidR="00E74E78" w:rsidRPr="00811B80" w14:paraId="5E890109" w14:textId="77777777" w:rsidTr="00470649">
        <w:trPr>
          <w:trHeight w:val="311"/>
        </w:trPr>
        <w:tc>
          <w:tcPr>
            <w:tcW w:w="5845" w:type="dxa"/>
          </w:tcPr>
          <w:p w14:paraId="5E890105" w14:textId="77777777" w:rsidR="00E74E78" w:rsidRPr="00811B80" w:rsidRDefault="00E74E78" w:rsidP="00E74E78">
            <w:r w:rsidRPr="00811B80">
              <w:t>OB Kit</w:t>
            </w:r>
          </w:p>
        </w:tc>
        <w:tc>
          <w:tcPr>
            <w:tcW w:w="615" w:type="dxa"/>
          </w:tcPr>
          <w:p w14:paraId="5E890106" w14:textId="77777777" w:rsidR="00E74E78" w:rsidRPr="00811B80" w:rsidRDefault="00E74E78" w:rsidP="00E74E78">
            <w:pPr>
              <w:rPr>
                <w:color w:val="C00000"/>
                <w:sz w:val="28"/>
                <w:szCs w:val="28"/>
              </w:rPr>
            </w:pPr>
          </w:p>
        </w:tc>
        <w:tc>
          <w:tcPr>
            <w:tcW w:w="645" w:type="dxa"/>
          </w:tcPr>
          <w:p w14:paraId="5E890107" w14:textId="77777777" w:rsidR="00E74E78" w:rsidRPr="00811B80" w:rsidRDefault="00E74E78" w:rsidP="00E74E78">
            <w:pPr>
              <w:rPr>
                <w:color w:val="C00000"/>
                <w:sz w:val="28"/>
                <w:szCs w:val="28"/>
              </w:rPr>
            </w:pPr>
          </w:p>
        </w:tc>
        <w:tc>
          <w:tcPr>
            <w:tcW w:w="1800" w:type="dxa"/>
          </w:tcPr>
          <w:p w14:paraId="5E890108" w14:textId="77777777" w:rsidR="00E74E78" w:rsidRPr="00811B80" w:rsidRDefault="00E74E78" w:rsidP="00E74E78">
            <w:pPr>
              <w:rPr>
                <w:color w:val="C00000"/>
                <w:sz w:val="28"/>
                <w:szCs w:val="28"/>
              </w:rPr>
            </w:pPr>
          </w:p>
        </w:tc>
      </w:tr>
      <w:tr w:rsidR="00E74E78" w:rsidRPr="00811B80" w14:paraId="5E89010F" w14:textId="77777777" w:rsidTr="00470649">
        <w:trPr>
          <w:trHeight w:val="311"/>
        </w:trPr>
        <w:tc>
          <w:tcPr>
            <w:tcW w:w="5845" w:type="dxa"/>
          </w:tcPr>
          <w:p w14:paraId="5E89010A" w14:textId="77777777" w:rsidR="00E74E78" w:rsidRPr="00811B80" w:rsidRDefault="00E74E78" w:rsidP="00E74E78">
            <w:r w:rsidRPr="00811B80">
              <w:t>Poster or readily available pediatric drug dosage</w:t>
            </w:r>
          </w:p>
          <w:p w14:paraId="5E89010B" w14:textId="77777777" w:rsidR="00E74E78" w:rsidRPr="00811B80" w:rsidRDefault="00E74E78" w:rsidP="00E74E78">
            <w:r w:rsidRPr="00811B80">
              <w:t>reference material calculated on a dose per kilogram basis</w:t>
            </w:r>
          </w:p>
        </w:tc>
        <w:tc>
          <w:tcPr>
            <w:tcW w:w="615" w:type="dxa"/>
          </w:tcPr>
          <w:p w14:paraId="5E89010C" w14:textId="77777777" w:rsidR="00E74E78" w:rsidRPr="00811B80" w:rsidRDefault="00E74E78" w:rsidP="00E74E78">
            <w:pPr>
              <w:rPr>
                <w:color w:val="C00000"/>
                <w:sz w:val="28"/>
                <w:szCs w:val="28"/>
              </w:rPr>
            </w:pPr>
          </w:p>
        </w:tc>
        <w:tc>
          <w:tcPr>
            <w:tcW w:w="645" w:type="dxa"/>
          </w:tcPr>
          <w:p w14:paraId="5E89010D" w14:textId="77777777" w:rsidR="00E74E78" w:rsidRPr="00811B80" w:rsidRDefault="00E74E78" w:rsidP="00E74E78">
            <w:pPr>
              <w:rPr>
                <w:color w:val="C00000"/>
                <w:sz w:val="28"/>
                <w:szCs w:val="28"/>
              </w:rPr>
            </w:pPr>
          </w:p>
        </w:tc>
        <w:tc>
          <w:tcPr>
            <w:tcW w:w="1800" w:type="dxa"/>
          </w:tcPr>
          <w:p w14:paraId="5E89010E" w14:textId="77777777" w:rsidR="00E74E78" w:rsidRPr="00811B80" w:rsidRDefault="00E74E78" w:rsidP="00E74E78">
            <w:pPr>
              <w:rPr>
                <w:color w:val="C00000"/>
                <w:sz w:val="28"/>
                <w:szCs w:val="28"/>
              </w:rPr>
            </w:pPr>
          </w:p>
        </w:tc>
      </w:tr>
      <w:tr w:rsidR="00E74E78" w:rsidRPr="00811B80" w14:paraId="5E890114" w14:textId="77777777" w:rsidTr="00470649">
        <w:trPr>
          <w:trHeight w:val="299"/>
        </w:trPr>
        <w:tc>
          <w:tcPr>
            <w:tcW w:w="5845" w:type="dxa"/>
          </w:tcPr>
          <w:p w14:paraId="5E890110" w14:textId="77777777" w:rsidR="00E74E78" w:rsidRPr="00811B80" w:rsidRDefault="00E74E78" w:rsidP="00E74E78">
            <w:r w:rsidRPr="00811B80">
              <w:t>Restraint device</w:t>
            </w:r>
          </w:p>
        </w:tc>
        <w:tc>
          <w:tcPr>
            <w:tcW w:w="615" w:type="dxa"/>
          </w:tcPr>
          <w:p w14:paraId="5E890111" w14:textId="77777777" w:rsidR="00E74E78" w:rsidRPr="00811B80" w:rsidRDefault="00E74E78" w:rsidP="00E74E78">
            <w:pPr>
              <w:rPr>
                <w:color w:val="C00000"/>
                <w:sz w:val="28"/>
                <w:szCs w:val="28"/>
              </w:rPr>
            </w:pPr>
          </w:p>
        </w:tc>
        <w:tc>
          <w:tcPr>
            <w:tcW w:w="645" w:type="dxa"/>
          </w:tcPr>
          <w:p w14:paraId="5E890112" w14:textId="77777777" w:rsidR="00E74E78" w:rsidRPr="00811B80" w:rsidRDefault="00E74E78" w:rsidP="00E74E78">
            <w:pPr>
              <w:rPr>
                <w:color w:val="C00000"/>
                <w:sz w:val="28"/>
                <w:szCs w:val="28"/>
              </w:rPr>
            </w:pPr>
          </w:p>
        </w:tc>
        <w:tc>
          <w:tcPr>
            <w:tcW w:w="1800" w:type="dxa"/>
          </w:tcPr>
          <w:p w14:paraId="5E890113" w14:textId="77777777" w:rsidR="00E74E78" w:rsidRPr="00811B80" w:rsidRDefault="00E74E78" w:rsidP="00E74E78">
            <w:pPr>
              <w:rPr>
                <w:color w:val="C00000"/>
                <w:sz w:val="28"/>
                <w:szCs w:val="28"/>
              </w:rPr>
            </w:pPr>
          </w:p>
        </w:tc>
      </w:tr>
      <w:tr w:rsidR="00E74E78" w:rsidRPr="00811B80" w14:paraId="5E890119" w14:textId="77777777" w:rsidTr="00470649">
        <w:trPr>
          <w:trHeight w:val="311"/>
        </w:trPr>
        <w:tc>
          <w:tcPr>
            <w:tcW w:w="5845" w:type="dxa"/>
          </w:tcPr>
          <w:p w14:paraId="5E890115" w14:textId="77777777" w:rsidR="00E74E78" w:rsidRPr="00811B80" w:rsidRDefault="00E74E78" w:rsidP="00E74E78">
            <w:r w:rsidRPr="00811B80">
              <w:t>Weight scale in kilograms</w:t>
            </w:r>
          </w:p>
        </w:tc>
        <w:tc>
          <w:tcPr>
            <w:tcW w:w="615" w:type="dxa"/>
          </w:tcPr>
          <w:p w14:paraId="5E890116" w14:textId="77777777" w:rsidR="00E74E78" w:rsidRPr="00811B80" w:rsidRDefault="00E74E78" w:rsidP="00E74E78">
            <w:pPr>
              <w:rPr>
                <w:color w:val="C00000"/>
                <w:sz w:val="28"/>
                <w:szCs w:val="28"/>
              </w:rPr>
            </w:pPr>
          </w:p>
        </w:tc>
        <w:tc>
          <w:tcPr>
            <w:tcW w:w="645" w:type="dxa"/>
          </w:tcPr>
          <w:p w14:paraId="5E890117" w14:textId="77777777" w:rsidR="00E74E78" w:rsidRPr="00811B80" w:rsidRDefault="00E74E78" w:rsidP="00E74E78">
            <w:pPr>
              <w:rPr>
                <w:color w:val="C00000"/>
                <w:sz w:val="28"/>
                <w:szCs w:val="28"/>
              </w:rPr>
            </w:pPr>
          </w:p>
        </w:tc>
        <w:tc>
          <w:tcPr>
            <w:tcW w:w="1800" w:type="dxa"/>
          </w:tcPr>
          <w:p w14:paraId="5E890118" w14:textId="77777777" w:rsidR="00E74E78" w:rsidRPr="00811B80" w:rsidRDefault="00E74E78" w:rsidP="00E74E78">
            <w:pPr>
              <w:rPr>
                <w:color w:val="C00000"/>
                <w:sz w:val="28"/>
                <w:szCs w:val="28"/>
              </w:rPr>
            </w:pPr>
          </w:p>
        </w:tc>
      </w:tr>
      <w:tr w:rsidR="00E74E78" w:rsidRPr="00811B80" w14:paraId="5E89011E" w14:textId="77777777" w:rsidTr="00470649">
        <w:trPr>
          <w:trHeight w:val="299"/>
        </w:trPr>
        <w:tc>
          <w:tcPr>
            <w:tcW w:w="5845" w:type="dxa"/>
          </w:tcPr>
          <w:p w14:paraId="5E89011A" w14:textId="77777777" w:rsidR="00E74E78" w:rsidRPr="00811B80" w:rsidRDefault="00E74E78" w:rsidP="00E74E78">
            <w:r w:rsidRPr="00811B80">
              <w:t>Warming device</w:t>
            </w:r>
          </w:p>
        </w:tc>
        <w:tc>
          <w:tcPr>
            <w:tcW w:w="615" w:type="dxa"/>
          </w:tcPr>
          <w:p w14:paraId="5E89011B" w14:textId="77777777" w:rsidR="00E74E78" w:rsidRPr="00811B80" w:rsidRDefault="00E74E78" w:rsidP="00E74E78">
            <w:pPr>
              <w:rPr>
                <w:color w:val="C00000"/>
                <w:sz w:val="28"/>
                <w:szCs w:val="28"/>
              </w:rPr>
            </w:pPr>
          </w:p>
        </w:tc>
        <w:tc>
          <w:tcPr>
            <w:tcW w:w="645" w:type="dxa"/>
          </w:tcPr>
          <w:p w14:paraId="5E89011C" w14:textId="77777777" w:rsidR="00E74E78" w:rsidRPr="00811B80" w:rsidRDefault="00E74E78" w:rsidP="00E74E78">
            <w:pPr>
              <w:rPr>
                <w:color w:val="C00000"/>
                <w:sz w:val="28"/>
                <w:szCs w:val="28"/>
              </w:rPr>
            </w:pPr>
          </w:p>
        </w:tc>
        <w:tc>
          <w:tcPr>
            <w:tcW w:w="1800" w:type="dxa"/>
          </w:tcPr>
          <w:p w14:paraId="5E89011D" w14:textId="77777777" w:rsidR="00E74E78" w:rsidRPr="00811B80" w:rsidRDefault="00E74E78" w:rsidP="00E74E78">
            <w:pPr>
              <w:rPr>
                <w:color w:val="C00000"/>
                <w:sz w:val="28"/>
                <w:szCs w:val="28"/>
              </w:rPr>
            </w:pPr>
          </w:p>
        </w:tc>
      </w:tr>
    </w:tbl>
    <w:p w14:paraId="5E89011F" w14:textId="77777777" w:rsidR="00E74E78" w:rsidRPr="00811B80" w:rsidRDefault="00E74E78" w:rsidP="00E74E78">
      <w:pPr>
        <w:autoSpaceDE w:val="0"/>
        <w:autoSpaceDN w:val="0"/>
        <w:adjustRightInd w:val="0"/>
        <w:rPr>
          <w:rFonts w:cs="Arial"/>
        </w:rPr>
      </w:pPr>
    </w:p>
    <w:p w14:paraId="5E890120" w14:textId="77777777" w:rsidR="00E74E78" w:rsidRPr="00811B80" w:rsidRDefault="00E74E78" w:rsidP="00E74E78">
      <w:pPr>
        <w:autoSpaceDE w:val="0"/>
        <w:autoSpaceDN w:val="0"/>
        <w:adjustRightInd w:val="0"/>
        <w:rPr>
          <w:rFonts w:cs="Arial"/>
        </w:rPr>
      </w:pPr>
    </w:p>
    <w:tbl>
      <w:tblPr>
        <w:tblStyle w:val="TableGrid"/>
        <w:tblW w:w="8923" w:type="dxa"/>
        <w:tblLook w:val="04A0" w:firstRow="1" w:lastRow="0" w:firstColumn="1" w:lastColumn="0" w:noHBand="0" w:noVBand="1"/>
      </w:tblPr>
      <w:tblGrid>
        <w:gridCol w:w="5831"/>
        <w:gridCol w:w="615"/>
        <w:gridCol w:w="659"/>
        <w:gridCol w:w="1818"/>
      </w:tblGrid>
      <w:tr w:rsidR="00E74E78" w:rsidRPr="00811B80" w14:paraId="5E890125" w14:textId="77777777" w:rsidTr="00470649">
        <w:trPr>
          <w:trHeight w:val="433"/>
        </w:trPr>
        <w:tc>
          <w:tcPr>
            <w:tcW w:w="5831" w:type="dxa"/>
            <w:shd w:val="clear" w:color="auto" w:fill="FFF2CC" w:themeFill="accent4" w:themeFillTint="33"/>
          </w:tcPr>
          <w:p w14:paraId="5E890121" w14:textId="77777777" w:rsidR="00E74E78" w:rsidRPr="00811B80" w:rsidRDefault="00E74E78" w:rsidP="00E74E78">
            <w:pPr>
              <w:autoSpaceDE w:val="0"/>
              <w:autoSpaceDN w:val="0"/>
              <w:adjustRightInd w:val="0"/>
              <w:rPr>
                <w:rFonts w:cs="Arial"/>
                <w:b/>
                <w:sz w:val="28"/>
                <w:szCs w:val="28"/>
              </w:rPr>
            </w:pPr>
            <w:r w:rsidRPr="00811B80">
              <w:rPr>
                <w:rFonts w:cs="Arial"/>
                <w:b/>
                <w:sz w:val="28"/>
                <w:szCs w:val="28"/>
              </w:rPr>
              <w:t>Monitoring Equipment</w:t>
            </w:r>
          </w:p>
        </w:tc>
        <w:tc>
          <w:tcPr>
            <w:tcW w:w="615" w:type="dxa"/>
            <w:shd w:val="clear" w:color="auto" w:fill="FFF2CC" w:themeFill="accent4" w:themeFillTint="33"/>
          </w:tcPr>
          <w:p w14:paraId="5E890122" w14:textId="77777777" w:rsidR="00E74E78" w:rsidRPr="00811B80" w:rsidRDefault="00E74E78" w:rsidP="00E74E78">
            <w:pPr>
              <w:autoSpaceDE w:val="0"/>
              <w:autoSpaceDN w:val="0"/>
              <w:adjustRightInd w:val="0"/>
              <w:rPr>
                <w:rFonts w:cs="Arial"/>
                <w:b/>
                <w:sz w:val="28"/>
                <w:szCs w:val="28"/>
              </w:rPr>
            </w:pPr>
            <w:r w:rsidRPr="00811B80">
              <w:rPr>
                <w:rFonts w:cs="Arial"/>
                <w:b/>
                <w:sz w:val="28"/>
                <w:szCs w:val="28"/>
              </w:rPr>
              <w:t>Yes</w:t>
            </w:r>
          </w:p>
        </w:tc>
        <w:tc>
          <w:tcPr>
            <w:tcW w:w="659" w:type="dxa"/>
            <w:shd w:val="clear" w:color="auto" w:fill="FFF2CC" w:themeFill="accent4" w:themeFillTint="33"/>
          </w:tcPr>
          <w:p w14:paraId="5E890123" w14:textId="77777777" w:rsidR="00E74E78" w:rsidRPr="00811B80" w:rsidRDefault="00E74E78" w:rsidP="00E74E78">
            <w:pPr>
              <w:autoSpaceDE w:val="0"/>
              <w:autoSpaceDN w:val="0"/>
              <w:adjustRightInd w:val="0"/>
              <w:rPr>
                <w:rFonts w:cs="Arial"/>
                <w:b/>
                <w:sz w:val="28"/>
                <w:szCs w:val="28"/>
              </w:rPr>
            </w:pPr>
            <w:r w:rsidRPr="00811B80">
              <w:rPr>
                <w:rFonts w:cs="Arial"/>
                <w:b/>
                <w:sz w:val="28"/>
                <w:szCs w:val="28"/>
              </w:rPr>
              <w:t>No</w:t>
            </w:r>
          </w:p>
        </w:tc>
        <w:tc>
          <w:tcPr>
            <w:tcW w:w="1818" w:type="dxa"/>
            <w:shd w:val="clear" w:color="auto" w:fill="FFF2CC" w:themeFill="accent4" w:themeFillTint="33"/>
          </w:tcPr>
          <w:p w14:paraId="5E890124" w14:textId="77777777" w:rsidR="00E74E78" w:rsidRPr="00811B80" w:rsidRDefault="00E74E78" w:rsidP="00E74E78">
            <w:pPr>
              <w:autoSpaceDE w:val="0"/>
              <w:autoSpaceDN w:val="0"/>
              <w:adjustRightInd w:val="0"/>
              <w:rPr>
                <w:rFonts w:cs="Arial"/>
                <w:b/>
                <w:sz w:val="28"/>
                <w:szCs w:val="28"/>
              </w:rPr>
            </w:pPr>
            <w:r w:rsidRPr="00811B80">
              <w:rPr>
                <w:rFonts w:cs="Arial"/>
                <w:b/>
                <w:sz w:val="28"/>
                <w:szCs w:val="28"/>
              </w:rPr>
              <w:t>Pending</w:t>
            </w:r>
          </w:p>
        </w:tc>
      </w:tr>
      <w:tr w:rsidR="00E74E78" w:rsidRPr="00811B80" w14:paraId="5E89012A" w14:textId="77777777" w:rsidTr="00470649">
        <w:trPr>
          <w:trHeight w:val="433"/>
        </w:trPr>
        <w:tc>
          <w:tcPr>
            <w:tcW w:w="5831" w:type="dxa"/>
          </w:tcPr>
          <w:p w14:paraId="5E890126" w14:textId="77777777" w:rsidR="00E74E78" w:rsidRPr="00811B80" w:rsidRDefault="00E74E78" w:rsidP="00E74E78">
            <w:pPr>
              <w:autoSpaceDE w:val="0"/>
              <w:autoSpaceDN w:val="0"/>
              <w:adjustRightInd w:val="0"/>
              <w:rPr>
                <w:rFonts w:cs="Arial"/>
              </w:rPr>
            </w:pPr>
            <w:r w:rsidRPr="00811B80">
              <w:rPr>
                <w:rFonts w:cs="Arial"/>
              </w:rPr>
              <w:t>Blood Pressure cuffs (infant, child, adult, and thigh)</w:t>
            </w:r>
          </w:p>
        </w:tc>
        <w:tc>
          <w:tcPr>
            <w:tcW w:w="615" w:type="dxa"/>
          </w:tcPr>
          <w:p w14:paraId="5E890127" w14:textId="77777777" w:rsidR="00E74E78" w:rsidRPr="00811B80" w:rsidRDefault="00E74E78" w:rsidP="00E74E78">
            <w:pPr>
              <w:autoSpaceDE w:val="0"/>
              <w:autoSpaceDN w:val="0"/>
              <w:adjustRightInd w:val="0"/>
              <w:rPr>
                <w:rFonts w:cs="Arial"/>
              </w:rPr>
            </w:pPr>
          </w:p>
        </w:tc>
        <w:tc>
          <w:tcPr>
            <w:tcW w:w="659" w:type="dxa"/>
          </w:tcPr>
          <w:p w14:paraId="5E890128" w14:textId="77777777" w:rsidR="00E74E78" w:rsidRPr="00811B80" w:rsidRDefault="00E74E78" w:rsidP="00E74E78">
            <w:pPr>
              <w:autoSpaceDE w:val="0"/>
              <w:autoSpaceDN w:val="0"/>
              <w:adjustRightInd w:val="0"/>
              <w:rPr>
                <w:rFonts w:cs="Arial"/>
              </w:rPr>
            </w:pPr>
          </w:p>
        </w:tc>
        <w:tc>
          <w:tcPr>
            <w:tcW w:w="1818" w:type="dxa"/>
          </w:tcPr>
          <w:p w14:paraId="5E890129" w14:textId="77777777" w:rsidR="00E74E78" w:rsidRPr="00811B80" w:rsidRDefault="00E74E78" w:rsidP="00E74E78">
            <w:pPr>
              <w:autoSpaceDE w:val="0"/>
              <w:autoSpaceDN w:val="0"/>
              <w:adjustRightInd w:val="0"/>
              <w:rPr>
                <w:rFonts w:cs="Arial"/>
              </w:rPr>
            </w:pPr>
          </w:p>
        </w:tc>
      </w:tr>
      <w:tr w:rsidR="00E74E78" w:rsidRPr="00811B80" w14:paraId="5E89012F" w14:textId="77777777" w:rsidTr="00470649">
        <w:trPr>
          <w:trHeight w:val="433"/>
        </w:trPr>
        <w:tc>
          <w:tcPr>
            <w:tcW w:w="5831" w:type="dxa"/>
          </w:tcPr>
          <w:p w14:paraId="5E89012B" w14:textId="77777777" w:rsidR="00E74E78" w:rsidRPr="00811B80" w:rsidRDefault="00E74E78" w:rsidP="00E74E78">
            <w:pPr>
              <w:autoSpaceDE w:val="0"/>
              <w:autoSpaceDN w:val="0"/>
              <w:adjustRightInd w:val="0"/>
              <w:rPr>
                <w:rFonts w:cs="Arial"/>
              </w:rPr>
            </w:pPr>
            <w:r w:rsidRPr="00811B80">
              <w:rPr>
                <w:rFonts w:cs="Arial"/>
              </w:rPr>
              <w:t>Doppler</w:t>
            </w:r>
          </w:p>
        </w:tc>
        <w:tc>
          <w:tcPr>
            <w:tcW w:w="615" w:type="dxa"/>
          </w:tcPr>
          <w:p w14:paraId="5E89012C" w14:textId="77777777" w:rsidR="00E74E78" w:rsidRPr="00811B80" w:rsidRDefault="00E74E78" w:rsidP="00E74E78">
            <w:pPr>
              <w:autoSpaceDE w:val="0"/>
              <w:autoSpaceDN w:val="0"/>
              <w:adjustRightInd w:val="0"/>
              <w:rPr>
                <w:rFonts w:cs="Arial"/>
              </w:rPr>
            </w:pPr>
          </w:p>
        </w:tc>
        <w:tc>
          <w:tcPr>
            <w:tcW w:w="659" w:type="dxa"/>
          </w:tcPr>
          <w:p w14:paraId="5E89012D" w14:textId="77777777" w:rsidR="00E74E78" w:rsidRPr="00811B80" w:rsidRDefault="00E74E78" w:rsidP="00E74E78">
            <w:pPr>
              <w:autoSpaceDE w:val="0"/>
              <w:autoSpaceDN w:val="0"/>
              <w:adjustRightInd w:val="0"/>
              <w:rPr>
                <w:rFonts w:cs="Arial"/>
              </w:rPr>
            </w:pPr>
          </w:p>
        </w:tc>
        <w:tc>
          <w:tcPr>
            <w:tcW w:w="1818" w:type="dxa"/>
          </w:tcPr>
          <w:p w14:paraId="5E89012E" w14:textId="77777777" w:rsidR="00E74E78" w:rsidRPr="00811B80" w:rsidRDefault="00E74E78" w:rsidP="00E74E78">
            <w:pPr>
              <w:autoSpaceDE w:val="0"/>
              <w:autoSpaceDN w:val="0"/>
              <w:adjustRightInd w:val="0"/>
              <w:rPr>
                <w:rFonts w:cs="Arial"/>
              </w:rPr>
            </w:pPr>
          </w:p>
        </w:tc>
      </w:tr>
      <w:tr w:rsidR="00E74E78" w:rsidRPr="00811B80" w14:paraId="5E890134" w14:textId="77777777" w:rsidTr="00470649">
        <w:trPr>
          <w:trHeight w:val="433"/>
        </w:trPr>
        <w:tc>
          <w:tcPr>
            <w:tcW w:w="5831" w:type="dxa"/>
          </w:tcPr>
          <w:p w14:paraId="5E890130" w14:textId="77777777" w:rsidR="00E74E78" w:rsidRPr="00811B80" w:rsidRDefault="00E74E78" w:rsidP="00E74E78">
            <w:pPr>
              <w:autoSpaceDE w:val="0"/>
              <w:autoSpaceDN w:val="0"/>
              <w:adjustRightInd w:val="0"/>
              <w:rPr>
                <w:rFonts w:cs="Arial"/>
              </w:rPr>
            </w:pPr>
            <w:r w:rsidRPr="00811B80">
              <w:rPr>
                <w:rFonts w:cs="Arial"/>
              </w:rPr>
              <w:t>ECG monitor/defibrillator (0-</w:t>
            </w:r>
            <w:r>
              <w:rPr>
                <w:rFonts w:cs="Arial"/>
              </w:rPr>
              <w:t xml:space="preserve">400 Joules) with pediatric and </w:t>
            </w:r>
            <w:r w:rsidRPr="00811B80">
              <w:rPr>
                <w:rFonts w:cs="Arial"/>
              </w:rPr>
              <w:t>adult paddles</w:t>
            </w:r>
          </w:p>
        </w:tc>
        <w:tc>
          <w:tcPr>
            <w:tcW w:w="615" w:type="dxa"/>
          </w:tcPr>
          <w:p w14:paraId="5E890131" w14:textId="77777777" w:rsidR="00E74E78" w:rsidRPr="00811B80" w:rsidRDefault="00E74E78" w:rsidP="00E74E78">
            <w:pPr>
              <w:autoSpaceDE w:val="0"/>
              <w:autoSpaceDN w:val="0"/>
              <w:adjustRightInd w:val="0"/>
              <w:rPr>
                <w:rFonts w:cs="Arial"/>
              </w:rPr>
            </w:pPr>
          </w:p>
        </w:tc>
        <w:tc>
          <w:tcPr>
            <w:tcW w:w="659" w:type="dxa"/>
          </w:tcPr>
          <w:p w14:paraId="5E890132" w14:textId="77777777" w:rsidR="00E74E78" w:rsidRPr="00811B80" w:rsidRDefault="00E74E78" w:rsidP="00E74E78">
            <w:pPr>
              <w:autoSpaceDE w:val="0"/>
              <w:autoSpaceDN w:val="0"/>
              <w:adjustRightInd w:val="0"/>
              <w:rPr>
                <w:rFonts w:cs="Arial"/>
              </w:rPr>
            </w:pPr>
          </w:p>
        </w:tc>
        <w:tc>
          <w:tcPr>
            <w:tcW w:w="1818" w:type="dxa"/>
          </w:tcPr>
          <w:p w14:paraId="5E890133" w14:textId="77777777" w:rsidR="00E74E78" w:rsidRPr="00811B80" w:rsidRDefault="00E74E78" w:rsidP="00E74E78">
            <w:pPr>
              <w:autoSpaceDE w:val="0"/>
              <w:autoSpaceDN w:val="0"/>
              <w:adjustRightInd w:val="0"/>
              <w:rPr>
                <w:rFonts w:cs="Arial"/>
              </w:rPr>
            </w:pPr>
          </w:p>
        </w:tc>
      </w:tr>
      <w:tr w:rsidR="00E74E78" w:rsidRPr="00811B80" w14:paraId="5E890139" w14:textId="77777777" w:rsidTr="00470649">
        <w:trPr>
          <w:trHeight w:val="433"/>
        </w:trPr>
        <w:tc>
          <w:tcPr>
            <w:tcW w:w="5831" w:type="dxa"/>
          </w:tcPr>
          <w:p w14:paraId="5E890135" w14:textId="77777777" w:rsidR="00E74E78" w:rsidRPr="00811B80" w:rsidRDefault="00E74E78" w:rsidP="00E74E78">
            <w:pPr>
              <w:autoSpaceDE w:val="0"/>
              <w:autoSpaceDN w:val="0"/>
              <w:adjustRightInd w:val="0"/>
              <w:rPr>
                <w:rFonts w:cs="Arial"/>
              </w:rPr>
            </w:pPr>
            <w:r w:rsidRPr="00811B80">
              <w:rPr>
                <w:rFonts w:cs="Arial"/>
              </w:rPr>
              <w:t>End tidal CO2 monitor or detector, (adult and pediatric sizes)</w:t>
            </w:r>
          </w:p>
        </w:tc>
        <w:tc>
          <w:tcPr>
            <w:tcW w:w="615" w:type="dxa"/>
          </w:tcPr>
          <w:p w14:paraId="5E890136" w14:textId="77777777" w:rsidR="00E74E78" w:rsidRPr="00811B80" w:rsidRDefault="00E74E78" w:rsidP="00E74E78">
            <w:pPr>
              <w:autoSpaceDE w:val="0"/>
              <w:autoSpaceDN w:val="0"/>
              <w:adjustRightInd w:val="0"/>
              <w:rPr>
                <w:rFonts w:cs="Arial"/>
              </w:rPr>
            </w:pPr>
          </w:p>
        </w:tc>
        <w:tc>
          <w:tcPr>
            <w:tcW w:w="659" w:type="dxa"/>
          </w:tcPr>
          <w:p w14:paraId="5E890137" w14:textId="77777777" w:rsidR="00E74E78" w:rsidRPr="00811B80" w:rsidRDefault="00E74E78" w:rsidP="00E74E78">
            <w:pPr>
              <w:autoSpaceDE w:val="0"/>
              <w:autoSpaceDN w:val="0"/>
              <w:adjustRightInd w:val="0"/>
              <w:rPr>
                <w:rFonts w:cs="Arial"/>
              </w:rPr>
            </w:pPr>
          </w:p>
        </w:tc>
        <w:tc>
          <w:tcPr>
            <w:tcW w:w="1818" w:type="dxa"/>
          </w:tcPr>
          <w:p w14:paraId="5E890138" w14:textId="77777777" w:rsidR="00E74E78" w:rsidRPr="00811B80" w:rsidRDefault="00E74E78" w:rsidP="00E74E78">
            <w:pPr>
              <w:autoSpaceDE w:val="0"/>
              <w:autoSpaceDN w:val="0"/>
              <w:adjustRightInd w:val="0"/>
              <w:rPr>
                <w:rFonts w:cs="Arial"/>
              </w:rPr>
            </w:pPr>
          </w:p>
        </w:tc>
      </w:tr>
      <w:tr w:rsidR="00E74E78" w:rsidRPr="00811B80" w14:paraId="5E89013E" w14:textId="77777777" w:rsidTr="00470649">
        <w:trPr>
          <w:trHeight w:val="412"/>
        </w:trPr>
        <w:tc>
          <w:tcPr>
            <w:tcW w:w="5831" w:type="dxa"/>
          </w:tcPr>
          <w:p w14:paraId="5E89013A" w14:textId="77777777" w:rsidR="00E74E78" w:rsidRPr="00811B80" w:rsidRDefault="00E74E78" w:rsidP="00E74E78">
            <w:pPr>
              <w:autoSpaceDE w:val="0"/>
              <w:autoSpaceDN w:val="0"/>
              <w:adjustRightInd w:val="0"/>
              <w:rPr>
                <w:rFonts w:cs="Arial"/>
              </w:rPr>
            </w:pPr>
            <w:r w:rsidRPr="00811B80">
              <w:rPr>
                <w:rFonts w:cs="Arial"/>
              </w:rPr>
              <w:t>Hypothermia thermometer</w:t>
            </w:r>
          </w:p>
        </w:tc>
        <w:tc>
          <w:tcPr>
            <w:tcW w:w="615" w:type="dxa"/>
          </w:tcPr>
          <w:p w14:paraId="5E89013B" w14:textId="77777777" w:rsidR="00E74E78" w:rsidRPr="00811B80" w:rsidRDefault="00E74E78" w:rsidP="00E74E78">
            <w:pPr>
              <w:autoSpaceDE w:val="0"/>
              <w:autoSpaceDN w:val="0"/>
              <w:adjustRightInd w:val="0"/>
              <w:rPr>
                <w:rFonts w:cs="Arial"/>
              </w:rPr>
            </w:pPr>
          </w:p>
        </w:tc>
        <w:tc>
          <w:tcPr>
            <w:tcW w:w="659" w:type="dxa"/>
          </w:tcPr>
          <w:p w14:paraId="5E89013C" w14:textId="77777777" w:rsidR="00E74E78" w:rsidRPr="00811B80" w:rsidRDefault="00E74E78" w:rsidP="00E74E78">
            <w:pPr>
              <w:autoSpaceDE w:val="0"/>
              <w:autoSpaceDN w:val="0"/>
              <w:adjustRightInd w:val="0"/>
              <w:rPr>
                <w:rFonts w:cs="Arial"/>
              </w:rPr>
            </w:pPr>
          </w:p>
        </w:tc>
        <w:tc>
          <w:tcPr>
            <w:tcW w:w="1818" w:type="dxa"/>
          </w:tcPr>
          <w:p w14:paraId="5E89013D" w14:textId="77777777" w:rsidR="00E74E78" w:rsidRPr="00811B80" w:rsidRDefault="00E74E78" w:rsidP="00E74E78">
            <w:pPr>
              <w:autoSpaceDE w:val="0"/>
              <w:autoSpaceDN w:val="0"/>
              <w:adjustRightInd w:val="0"/>
              <w:rPr>
                <w:rFonts w:cs="Arial"/>
              </w:rPr>
            </w:pPr>
          </w:p>
        </w:tc>
      </w:tr>
      <w:tr w:rsidR="00E74E78" w:rsidRPr="00811B80" w14:paraId="5E890143" w14:textId="77777777" w:rsidTr="00470649">
        <w:trPr>
          <w:trHeight w:val="433"/>
        </w:trPr>
        <w:tc>
          <w:tcPr>
            <w:tcW w:w="5831" w:type="dxa"/>
          </w:tcPr>
          <w:p w14:paraId="5E89013F" w14:textId="77777777" w:rsidR="00E74E78" w:rsidRPr="00811B80" w:rsidRDefault="00E74E78" w:rsidP="00E74E78">
            <w:pPr>
              <w:autoSpaceDE w:val="0"/>
              <w:autoSpaceDN w:val="0"/>
              <w:adjustRightInd w:val="0"/>
              <w:rPr>
                <w:rFonts w:cs="Arial"/>
              </w:rPr>
            </w:pPr>
            <w:r w:rsidRPr="00811B80">
              <w:rPr>
                <w:rFonts w:cs="Arial"/>
              </w:rPr>
              <w:t>Pulse oximeter</w:t>
            </w:r>
          </w:p>
        </w:tc>
        <w:tc>
          <w:tcPr>
            <w:tcW w:w="615" w:type="dxa"/>
          </w:tcPr>
          <w:p w14:paraId="5E890140" w14:textId="77777777" w:rsidR="00E74E78" w:rsidRPr="00811B80" w:rsidRDefault="00E74E78" w:rsidP="00E74E78">
            <w:pPr>
              <w:autoSpaceDE w:val="0"/>
              <w:autoSpaceDN w:val="0"/>
              <w:adjustRightInd w:val="0"/>
              <w:rPr>
                <w:rFonts w:cs="Arial"/>
              </w:rPr>
            </w:pPr>
          </w:p>
        </w:tc>
        <w:tc>
          <w:tcPr>
            <w:tcW w:w="659" w:type="dxa"/>
          </w:tcPr>
          <w:p w14:paraId="5E890141" w14:textId="77777777" w:rsidR="00E74E78" w:rsidRPr="00811B80" w:rsidRDefault="00E74E78" w:rsidP="00E74E78">
            <w:pPr>
              <w:autoSpaceDE w:val="0"/>
              <w:autoSpaceDN w:val="0"/>
              <w:adjustRightInd w:val="0"/>
              <w:rPr>
                <w:rFonts w:cs="Arial"/>
              </w:rPr>
            </w:pPr>
          </w:p>
        </w:tc>
        <w:tc>
          <w:tcPr>
            <w:tcW w:w="1818" w:type="dxa"/>
          </w:tcPr>
          <w:p w14:paraId="5E890142" w14:textId="77777777" w:rsidR="00E74E78" w:rsidRPr="00811B80" w:rsidRDefault="00E74E78" w:rsidP="00E74E78">
            <w:pPr>
              <w:autoSpaceDE w:val="0"/>
              <w:autoSpaceDN w:val="0"/>
              <w:adjustRightInd w:val="0"/>
              <w:rPr>
                <w:rFonts w:cs="Arial"/>
              </w:rPr>
            </w:pPr>
          </w:p>
        </w:tc>
      </w:tr>
    </w:tbl>
    <w:p w14:paraId="5E890144" w14:textId="77777777" w:rsidR="00E74E78" w:rsidRDefault="00E74E78" w:rsidP="00E74E78">
      <w:pPr>
        <w:rPr>
          <w:color w:val="C00000"/>
          <w:sz w:val="28"/>
          <w:szCs w:val="28"/>
        </w:rPr>
      </w:pPr>
      <w:r>
        <w:rPr>
          <w:color w:val="C00000"/>
          <w:sz w:val="28"/>
          <w:szCs w:val="28"/>
        </w:rPr>
        <w:br w:type="page"/>
      </w:r>
    </w:p>
    <w:p w14:paraId="5E890145" w14:textId="77777777" w:rsidR="00E74E78" w:rsidRPr="00811B80" w:rsidRDefault="00E74E78" w:rsidP="00E74E78">
      <w:pPr>
        <w:rPr>
          <w:color w:val="C00000"/>
          <w:sz w:val="28"/>
          <w:szCs w:val="28"/>
        </w:rPr>
      </w:pPr>
    </w:p>
    <w:tbl>
      <w:tblPr>
        <w:tblStyle w:val="TableGrid"/>
        <w:tblW w:w="9960" w:type="dxa"/>
        <w:tblLook w:val="04A0" w:firstRow="1" w:lastRow="0" w:firstColumn="1" w:lastColumn="0" w:noHBand="0" w:noVBand="1"/>
      </w:tblPr>
      <w:tblGrid>
        <w:gridCol w:w="7635"/>
        <w:gridCol w:w="615"/>
        <w:gridCol w:w="551"/>
        <w:gridCol w:w="1159"/>
      </w:tblGrid>
      <w:tr w:rsidR="00E74E78" w:rsidRPr="00811B80" w14:paraId="5E89014A" w14:textId="77777777" w:rsidTr="00470649">
        <w:trPr>
          <w:trHeight w:val="405"/>
        </w:trPr>
        <w:tc>
          <w:tcPr>
            <w:tcW w:w="0" w:type="auto"/>
            <w:shd w:val="clear" w:color="auto" w:fill="FFF2CC" w:themeFill="accent4" w:themeFillTint="33"/>
          </w:tcPr>
          <w:p w14:paraId="5E890146" w14:textId="77777777" w:rsidR="00E74E78" w:rsidRPr="00811B80" w:rsidRDefault="00E74E78" w:rsidP="00E74E78">
            <w:pPr>
              <w:rPr>
                <w:b/>
                <w:sz w:val="28"/>
                <w:szCs w:val="28"/>
              </w:rPr>
            </w:pPr>
            <w:r w:rsidRPr="00811B80">
              <w:rPr>
                <w:b/>
                <w:sz w:val="28"/>
                <w:szCs w:val="28"/>
              </w:rPr>
              <w:t>Respiratory Equipment</w:t>
            </w:r>
          </w:p>
        </w:tc>
        <w:tc>
          <w:tcPr>
            <w:tcW w:w="0" w:type="auto"/>
            <w:shd w:val="clear" w:color="auto" w:fill="FFF2CC" w:themeFill="accent4" w:themeFillTint="33"/>
          </w:tcPr>
          <w:p w14:paraId="5E890147" w14:textId="77777777" w:rsidR="00E74E78" w:rsidRPr="00811B80" w:rsidRDefault="00E74E78" w:rsidP="00E74E78">
            <w:pPr>
              <w:rPr>
                <w:b/>
                <w:sz w:val="28"/>
                <w:szCs w:val="28"/>
              </w:rPr>
            </w:pPr>
            <w:r w:rsidRPr="00811B80">
              <w:rPr>
                <w:b/>
                <w:sz w:val="28"/>
                <w:szCs w:val="28"/>
              </w:rPr>
              <w:t>Yes</w:t>
            </w:r>
          </w:p>
        </w:tc>
        <w:tc>
          <w:tcPr>
            <w:tcW w:w="0" w:type="auto"/>
            <w:shd w:val="clear" w:color="auto" w:fill="FFF2CC" w:themeFill="accent4" w:themeFillTint="33"/>
          </w:tcPr>
          <w:p w14:paraId="5E890148" w14:textId="77777777" w:rsidR="00E74E78" w:rsidRPr="00811B80" w:rsidRDefault="00E74E78" w:rsidP="00E74E78">
            <w:pPr>
              <w:rPr>
                <w:b/>
                <w:sz w:val="28"/>
                <w:szCs w:val="28"/>
              </w:rPr>
            </w:pPr>
            <w:r w:rsidRPr="00811B80">
              <w:rPr>
                <w:b/>
                <w:sz w:val="28"/>
                <w:szCs w:val="28"/>
              </w:rPr>
              <w:t>No</w:t>
            </w:r>
          </w:p>
        </w:tc>
        <w:tc>
          <w:tcPr>
            <w:tcW w:w="0" w:type="auto"/>
            <w:shd w:val="clear" w:color="auto" w:fill="FFF2CC" w:themeFill="accent4" w:themeFillTint="33"/>
          </w:tcPr>
          <w:p w14:paraId="5E890149" w14:textId="77777777" w:rsidR="00E74E78" w:rsidRPr="00811B80" w:rsidRDefault="00E74E78" w:rsidP="00E74E78">
            <w:pPr>
              <w:rPr>
                <w:b/>
                <w:sz w:val="28"/>
                <w:szCs w:val="28"/>
              </w:rPr>
            </w:pPr>
            <w:r w:rsidRPr="00811B80">
              <w:rPr>
                <w:b/>
                <w:sz w:val="28"/>
                <w:szCs w:val="28"/>
              </w:rPr>
              <w:t>Pending</w:t>
            </w:r>
          </w:p>
        </w:tc>
      </w:tr>
      <w:tr w:rsidR="00E74E78" w:rsidRPr="00811B80" w14:paraId="5E89014F" w14:textId="77777777" w:rsidTr="00E74E78">
        <w:trPr>
          <w:trHeight w:val="390"/>
        </w:trPr>
        <w:tc>
          <w:tcPr>
            <w:tcW w:w="0" w:type="auto"/>
          </w:tcPr>
          <w:p w14:paraId="5E89014B" w14:textId="77777777" w:rsidR="00E74E78" w:rsidRPr="00811B80" w:rsidRDefault="00E74E78" w:rsidP="00E74E78">
            <w:r w:rsidRPr="00811B80">
              <w:t>Bag-valve-mask device, self-inflating</w:t>
            </w:r>
          </w:p>
        </w:tc>
        <w:tc>
          <w:tcPr>
            <w:tcW w:w="0" w:type="auto"/>
          </w:tcPr>
          <w:p w14:paraId="5E89014C" w14:textId="77777777" w:rsidR="00E74E78" w:rsidRPr="00811B80" w:rsidRDefault="00E74E78" w:rsidP="00E74E78">
            <w:pPr>
              <w:rPr>
                <w:color w:val="C00000"/>
                <w:sz w:val="28"/>
                <w:szCs w:val="28"/>
              </w:rPr>
            </w:pPr>
          </w:p>
        </w:tc>
        <w:tc>
          <w:tcPr>
            <w:tcW w:w="0" w:type="auto"/>
          </w:tcPr>
          <w:p w14:paraId="5E89014D" w14:textId="77777777" w:rsidR="00E74E78" w:rsidRPr="00811B80" w:rsidRDefault="00E74E78" w:rsidP="00E74E78">
            <w:pPr>
              <w:rPr>
                <w:color w:val="C00000"/>
                <w:sz w:val="28"/>
                <w:szCs w:val="28"/>
              </w:rPr>
            </w:pPr>
          </w:p>
        </w:tc>
        <w:tc>
          <w:tcPr>
            <w:tcW w:w="0" w:type="auto"/>
          </w:tcPr>
          <w:p w14:paraId="5E89014E" w14:textId="77777777" w:rsidR="00E74E78" w:rsidRPr="00811B80" w:rsidRDefault="00E74E78" w:rsidP="00E74E78">
            <w:pPr>
              <w:rPr>
                <w:color w:val="C00000"/>
                <w:sz w:val="28"/>
                <w:szCs w:val="28"/>
              </w:rPr>
            </w:pPr>
          </w:p>
        </w:tc>
      </w:tr>
      <w:tr w:rsidR="00E74E78" w:rsidRPr="00811B80" w14:paraId="5E890154" w14:textId="77777777" w:rsidTr="00E74E78">
        <w:trPr>
          <w:trHeight w:val="390"/>
        </w:trPr>
        <w:tc>
          <w:tcPr>
            <w:tcW w:w="0" w:type="auto"/>
          </w:tcPr>
          <w:p w14:paraId="5E890150" w14:textId="77777777" w:rsidR="00E74E78" w:rsidRPr="00811B80" w:rsidRDefault="00E74E78" w:rsidP="00E0670E">
            <w:pPr>
              <w:pStyle w:val="ListParagraph"/>
              <w:numPr>
                <w:ilvl w:val="0"/>
                <w:numId w:val="23"/>
              </w:numPr>
              <w:rPr>
                <w:sz w:val="24"/>
                <w:szCs w:val="24"/>
              </w:rPr>
            </w:pPr>
            <w:r w:rsidRPr="00811B80">
              <w:rPr>
                <w:sz w:val="24"/>
                <w:szCs w:val="24"/>
              </w:rPr>
              <w:t>Pediatric Size: 450 – 900 ml</w:t>
            </w:r>
          </w:p>
        </w:tc>
        <w:tc>
          <w:tcPr>
            <w:tcW w:w="0" w:type="auto"/>
          </w:tcPr>
          <w:p w14:paraId="5E890151" w14:textId="77777777" w:rsidR="00E74E78" w:rsidRPr="00811B80" w:rsidRDefault="00E74E78" w:rsidP="00E74E78">
            <w:pPr>
              <w:rPr>
                <w:color w:val="C00000"/>
                <w:sz w:val="28"/>
                <w:szCs w:val="28"/>
              </w:rPr>
            </w:pPr>
          </w:p>
        </w:tc>
        <w:tc>
          <w:tcPr>
            <w:tcW w:w="0" w:type="auto"/>
          </w:tcPr>
          <w:p w14:paraId="5E890152" w14:textId="77777777" w:rsidR="00E74E78" w:rsidRPr="00811B80" w:rsidRDefault="00E74E78" w:rsidP="00E74E78">
            <w:pPr>
              <w:rPr>
                <w:color w:val="C00000"/>
                <w:sz w:val="28"/>
                <w:szCs w:val="28"/>
              </w:rPr>
            </w:pPr>
          </w:p>
        </w:tc>
        <w:tc>
          <w:tcPr>
            <w:tcW w:w="0" w:type="auto"/>
          </w:tcPr>
          <w:p w14:paraId="5E890153" w14:textId="77777777" w:rsidR="00E74E78" w:rsidRPr="00811B80" w:rsidRDefault="00E74E78" w:rsidP="00E74E78">
            <w:pPr>
              <w:rPr>
                <w:color w:val="C00000"/>
                <w:sz w:val="28"/>
                <w:szCs w:val="28"/>
              </w:rPr>
            </w:pPr>
          </w:p>
        </w:tc>
      </w:tr>
      <w:tr w:rsidR="00E74E78" w:rsidRPr="00811B80" w14:paraId="5E890159" w14:textId="77777777" w:rsidTr="00E74E78">
        <w:trPr>
          <w:trHeight w:val="390"/>
        </w:trPr>
        <w:tc>
          <w:tcPr>
            <w:tcW w:w="0" w:type="auto"/>
          </w:tcPr>
          <w:p w14:paraId="5E890155" w14:textId="77777777" w:rsidR="00E74E78" w:rsidRPr="00811B80" w:rsidRDefault="00E74E78" w:rsidP="00E0670E">
            <w:pPr>
              <w:pStyle w:val="ListParagraph"/>
              <w:numPr>
                <w:ilvl w:val="0"/>
                <w:numId w:val="23"/>
              </w:numPr>
              <w:rPr>
                <w:sz w:val="24"/>
                <w:szCs w:val="24"/>
              </w:rPr>
            </w:pPr>
            <w:r w:rsidRPr="00811B80">
              <w:rPr>
                <w:sz w:val="24"/>
                <w:szCs w:val="24"/>
              </w:rPr>
              <w:t>Adult size: 1000 – 2000ml</w:t>
            </w:r>
          </w:p>
        </w:tc>
        <w:tc>
          <w:tcPr>
            <w:tcW w:w="0" w:type="auto"/>
          </w:tcPr>
          <w:p w14:paraId="5E890156" w14:textId="77777777" w:rsidR="00E74E78" w:rsidRPr="00811B80" w:rsidRDefault="00E74E78" w:rsidP="00E74E78">
            <w:pPr>
              <w:rPr>
                <w:color w:val="C00000"/>
                <w:sz w:val="28"/>
                <w:szCs w:val="28"/>
              </w:rPr>
            </w:pPr>
          </w:p>
        </w:tc>
        <w:tc>
          <w:tcPr>
            <w:tcW w:w="0" w:type="auto"/>
          </w:tcPr>
          <w:p w14:paraId="5E890157" w14:textId="77777777" w:rsidR="00E74E78" w:rsidRPr="00811B80" w:rsidRDefault="00E74E78" w:rsidP="00E74E78">
            <w:pPr>
              <w:rPr>
                <w:color w:val="C00000"/>
                <w:sz w:val="28"/>
                <w:szCs w:val="28"/>
              </w:rPr>
            </w:pPr>
          </w:p>
        </w:tc>
        <w:tc>
          <w:tcPr>
            <w:tcW w:w="0" w:type="auto"/>
          </w:tcPr>
          <w:p w14:paraId="5E890158" w14:textId="77777777" w:rsidR="00E74E78" w:rsidRPr="00811B80" w:rsidRDefault="00E74E78" w:rsidP="00E74E78">
            <w:pPr>
              <w:rPr>
                <w:color w:val="C00000"/>
                <w:sz w:val="28"/>
                <w:szCs w:val="28"/>
              </w:rPr>
            </w:pPr>
          </w:p>
        </w:tc>
      </w:tr>
      <w:tr w:rsidR="00E74E78" w:rsidRPr="00811B80" w14:paraId="5E89015E" w14:textId="77777777" w:rsidTr="00E74E78">
        <w:trPr>
          <w:trHeight w:val="405"/>
        </w:trPr>
        <w:tc>
          <w:tcPr>
            <w:tcW w:w="0" w:type="auto"/>
          </w:tcPr>
          <w:p w14:paraId="5E89015A" w14:textId="77777777" w:rsidR="00E74E78" w:rsidRPr="00811B80" w:rsidRDefault="00E74E78" w:rsidP="00E74E78">
            <w:r w:rsidRPr="00811B80">
              <w:t xml:space="preserve">Bag-valve, with clear masks (neonate, infant, </w:t>
            </w:r>
            <w:proofErr w:type="gramStart"/>
            <w:r w:rsidRPr="00811B80">
              <w:t>child</w:t>
            </w:r>
            <w:proofErr w:type="gramEnd"/>
            <w:r w:rsidRPr="00811B80">
              <w:t xml:space="preserve"> and adult sizes)</w:t>
            </w:r>
          </w:p>
        </w:tc>
        <w:tc>
          <w:tcPr>
            <w:tcW w:w="0" w:type="auto"/>
          </w:tcPr>
          <w:p w14:paraId="5E89015B" w14:textId="77777777" w:rsidR="00E74E78" w:rsidRPr="00811B80" w:rsidRDefault="00E74E78" w:rsidP="00E74E78">
            <w:pPr>
              <w:rPr>
                <w:color w:val="C00000"/>
                <w:sz w:val="28"/>
                <w:szCs w:val="28"/>
              </w:rPr>
            </w:pPr>
          </w:p>
        </w:tc>
        <w:tc>
          <w:tcPr>
            <w:tcW w:w="0" w:type="auto"/>
          </w:tcPr>
          <w:p w14:paraId="5E89015C" w14:textId="77777777" w:rsidR="00E74E78" w:rsidRPr="00811B80" w:rsidRDefault="00E74E78" w:rsidP="00E74E78">
            <w:pPr>
              <w:rPr>
                <w:color w:val="C00000"/>
                <w:sz w:val="28"/>
                <w:szCs w:val="28"/>
              </w:rPr>
            </w:pPr>
          </w:p>
        </w:tc>
        <w:tc>
          <w:tcPr>
            <w:tcW w:w="0" w:type="auto"/>
          </w:tcPr>
          <w:p w14:paraId="5E89015D" w14:textId="77777777" w:rsidR="00E74E78" w:rsidRPr="00811B80" w:rsidRDefault="00E74E78" w:rsidP="00E74E78">
            <w:pPr>
              <w:rPr>
                <w:color w:val="C00000"/>
                <w:sz w:val="28"/>
                <w:szCs w:val="28"/>
              </w:rPr>
            </w:pPr>
          </w:p>
        </w:tc>
      </w:tr>
      <w:tr w:rsidR="00E74E78" w:rsidRPr="00811B80" w14:paraId="5E890163" w14:textId="77777777" w:rsidTr="00E74E78">
        <w:trPr>
          <w:trHeight w:val="390"/>
        </w:trPr>
        <w:tc>
          <w:tcPr>
            <w:tcW w:w="0" w:type="auto"/>
          </w:tcPr>
          <w:p w14:paraId="5E89015F" w14:textId="77777777" w:rsidR="00E74E78" w:rsidRPr="00811B80" w:rsidRDefault="00E74E78" w:rsidP="00E74E78">
            <w:pPr>
              <w:rPr>
                <w:color w:val="C00000"/>
              </w:rPr>
            </w:pPr>
            <w:r w:rsidRPr="00811B80">
              <w:rPr>
                <w:color w:val="000000" w:themeColor="text1"/>
              </w:rPr>
              <w:t xml:space="preserve">Endotracheal tubes: </w:t>
            </w:r>
          </w:p>
        </w:tc>
        <w:tc>
          <w:tcPr>
            <w:tcW w:w="0" w:type="auto"/>
          </w:tcPr>
          <w:p w14:paraId="5E890160" w14:textId="77777777" w:rsidR="00E74E78" w:rsidRPr="00811B80" w:rsidRDefault="00E74E78" w:rsidP="00E74E78">
            <w:pPr>
              <w:rPr>
                <w:color w:val="C00000"/>
                <w:sz w:val="28"/>
                <w:szCs w:val="28"/>
              </w:rPr>
            </w:pPr>
          </w:p>
        </w:tc>
        <w:tc>
          <w:tcPr>
            <w:tcW w:w="0" w:type="auto"/>
          </w:tcPr>
          <w:p w14:paraId="5E890161" w14:textId="77777777" w:rsidR="00E74E78" w:rsidRPr="00811B80" w:rsidRDefault="00E74E78" w:rsidP="00E74E78">
            <w:pPr>
              <w:rPr>
                <w:color w:val="C00000"/>
                <w:sz w:val="28"/>
                <w:szCs w:val="28"/>
              </w:rPr>
            </w:pPr>
          </w:p>
        </w:tc>
        <w:tc>
          <w:tcPr>
            <w:tcW w:w="0" w:type="auto"/>
          </w:tcPr>
          <w:p w14:paraId="5E890162" w14:textId="77777777" w:rsidR="00E74E78" w:rsidRPr="00811B80" w:rsidRDefault="00E74E78" w:rsidP="00E74E78">
            <w:pPr>
              <w:rPr>
                <w:color w:val="C00000"/>
                <w:sz w:val="28"/>
                <w:szCs w:val="28"/>
              </w:rPr>
            </w:pPr>
          </w:p>
        </w:tc>
      </w:tr>
      <w:tr w:rsidR="00E74E78" w:rsidRPr="00811B80" w14:paraId="5E890168" w14:textId="77777777" w:rsidTr="00E74E78">
        <w:trPr>
          <w:trHeight w:val="405"/>
        </w:trPr>
        <w:tc>
          <w:tcPr>
            <w:tcW w:w="0" w:type="auto"/>
          </w:tcPr>
          <w:p w14:paraId="5E890164" w14:textId="77777777" w:rsidR="00E74E78" w:rsidRPr="00811B80" w:rsidRDefault="00E74E78" w:rsidP="00E0670E">
            <w:pPr>
              <w:pStyle w:val="ListParagraph"/>
              <w:numPr>
                <w:ilvl w:val="0"/>
                <w:numId w:val="22"/>
              </w:numPr>
              <w:rPr>
                <w:color w:val="C00000"/>
                <w:sz w:val="24"/>
                <w:szCs w:val="24"/>
              </w:rPr>
            </w:pPr>
            <w:r w:rsidRPr="00811B80">
              <w:rPr>
                <w:color w:val="000000" w:themeColor="text1"/>
                <w:sz w:val="24"/>
                <w:szCs w:val="24"/>
              </w:rPr>
              <w:t xml:space="preserve"> Uncuffed: 2.5 – 5.5 </w:t>
            </w:r>
          </w:p>
        </w:tc>
        <w:tc>
          <w:tcPr>
            <w:tcW w:w="0" w:type="auto"/>
          </w:tcPr>
          <w:p w14:paraId="5E890165" w14:textId="77777777" w:rsidR="00E74E78" w:rsidRPr="00811B80" w:rsidRDefault="00E74E78" w:rsidP="00E74E78">
            <w:pPr>
              <w:rPr>
                <w:color w:val="C00000"/>
                <w:sz w:val="28"/>
                <w:szCs w:val="28"/>
              </w:rPr>
            </w:pPr>
          </w:p>
        </w:tc>
        <w:tc>
          <w:tcPr>
            <w:tcW w:w="0" w:type="auto"/>
          </w:tcPr>
          <w:p w14:paraId="5E890166" w14:textId="77777777" w:rsidR="00E74E78" w:rsidRPr="00811B80" w:rsidRDefault="00E74E78" w:rsidP="00E74E78">
            <w:pPr>
              <w:rPr>
                <w:color w:val="C00000"/>
                <w:sz w:val="28"/>
                <w:szCs w:val="28"/>
              </w:rPr>
            </w:pPr>
          </w:p>
        </w:tc>
        <w:tc>
          <w:tcPr>
            <w:tcW w:w="0" w:type="auto"/>
          </w:tcPr>
          <w:p w14:paraId="5E890167" w14:textId="77777777" w:rsidR="00E74E78" w:rsidRPr="00811B80" w:rsidRDefault="00E74E78" w:rsidP="00E74E78">
            <w:pPr>
              <w:rPr>
                <w:color w:val="C00000"/>
                <w:sz w:val="28"/>
                <w:szCs w:val="28"/>
              </w:rPr>
            </w:pPr>
          </w:p>
        </w:tc>
      </w:tr>
      <w:tr w:rsidR="00E74E78" w:rsidRPr="00811B80" w14:paraId="5E89016D" w14:textId="77777777" w:rsidTr="00E74E78">
        <w:trPr>
          <w:trHeight w:val="405"/>
        </w:trPr>
        <w:tc>
          <w:tcPr>
            <w:tcW w:w="0" w:type="auto"/>
          </w:tcPr>
          <w:p w14:paraId="5E890169" w14:textId="77777777" w:rsidR="00E74E78" w:rsidRPr="00811B80" w:rsidRDefault="00E74E78" w:rsidP="00E0670E">
            <w:pPr>
              <w:pStyle w:val="ListParagraph"/>
              <w:numPr>
                <w:ilvl w:val="0"/>
                <w:numId w:val="22"/>
              </w:numPr>
              <w:rPr>
                <w:sz w:val="24"/>
                <w:szCs w:val="24"/>
              </w:rPr>
            </w:pPr>
            <w:r w:rsidRPr="00811B80">
              <w:rPr>
                <w:color w:val="000000" w:themeColor="text1"/>
                <w:sz w:val="24"/>
                <w:szCs w:val="24"/>
              </w:rPr>
              <w:t>Cuffed: 6.0 – 9.0</w:t>
            </w:r>
          </w:p>
        </w:tc>
        <w:tc>
          <w:tcPr>
            <w:tcW w:w="0" w:type="auto"/>
          </w:tcPr>
          <w:p w14:paraId="5E89016A" w14:textId="77777777" w:rsidR="00E74E78" w:rsidRPr="00811B80" w:rsidRDefault="00E74E78" w:rsidP="00E74E78">
            <w:pPr>
              <w:rPr>
                <w:color w:val="C00000"/>
                <w:sz w:val="28"/>
                <w:szCs w:val="28"/>
              </w:rPr>
            </w:pPr>
          </w:p>
        </w:tc>
        <w:tc>
          <w:tcPr>
            <w:tcW w:w="0" w:type="auto"/>
          </w:tcPr>
          <w:p w14:paraId="5E89016B" w14:textId="77777777" w:rsidR="00E74E78" w:rsidRPr="00811B80" w:rsidRDefault="00E74E78" w:rsidP="00E74E78">
            <w:pPr>
              <w:rPr>
                <w:color w:val="C00000"/>
                <w:sz w:val="28"/>
                <w:szCs w:val="28"/>
              </w:rPr>
            </w:pPr>
          </w:p>
        </w:tc>
        <w:tc>
          <w:tcPr>
            <w:tcW w:w="0" w:type="auto"/>
          </w:tcPr>
          <w:p w14:paraId="5E89016C" w14:textId="77777777" w:rsidR="00E74E78" w:rsidRPr="00811B80" w:rsidRDefault="00E74E78" w:rsidP="00E74E78">
            <w:pPr>
              <w:rPr>
                <w:color w:val="C00000"/>
                <w:sz w:val="28"/>
                <w:szCs w:val="28"/>
              </w:rPr>
            </w:pPr>
          </w:p>
        </w:tc>
      </w:tr>
      <w:tr w:rsidR="00E74E78" w:rsidRPr="00811B80" w14:paraId="5E890172" w14:textId="77777777" w:rsidTr="00E74E78">
        <w:trPr>
          <w:trHeight w:val="390"/>
        </w:trPr>
        <w:tc>
          <w:tcPr>
            <w:tcW w:w="0" w:type="auto"/>
          </w:tcPr>
          <w:p w14:paraId="5E89016E" w14:textId="77777777" w:rsidR="00E74E78" w:rsidRPr="00811B80" w:rsidRDefault="00E74E78" w:rsidP="00E74E78">
            <w:r w:rsidRPr="00811B80">
              <w:t>Laryngoscopes:</w:t>
            </w:r>
          </w:p>
        </w:tc>
        <w:tc>
          <w:tcPr>
            <w:tcW w:w="0" w:type="auto"/>
          </w:tcPr>
          <w:p w14:paraId="5E89016F" w14:textId="77777777" w:rsidR="00E74E78" w:rsidRPr="00811B80" w:rsidRDefault="00E74E78" w:rsidP="00E74E78">
            <w:pPr>
              <w:rPr>
                <w:color w:val="C00000"/>
                <w:sz w:val="28"/>
                <w:szCs w:val="28"/>
              </w:rPr>
            </w:pPr>
          </w:p>
        </w:tc>
        <w:tc>
          <w:tcPr>
            <w:tcW w:w="0" w:type="auto"/>
          </w:tcPr>
          <w:p w14:paraId="5E890170" w14:textId="77777777" w:rsidR="00E74E78" w:rsidRPr="00811B80" w:rsidRDefault="00E74E78" w:rsidP="00E74E78">
            <w:pPr>
              <w:rPr>
                <w:color w:val="C00000"/>
                <w:sz w:val="28"/>
                <w:szCs w:val="28"/>
              </w:rPr>
            </w:pPr>
          </w:p>
        </w:tc>
        <w:tc>
          <w:tcPr>
            <w:tcW w:w="0" w:type="auto"/>
          </w:tcPr>
          <w:p w14:paraId="5E890171" w14:textId="77777777" w:rsidR="00E74E78" w:rsidRPr="00811B80" w:rsidRDefault="00E74E78" w:rsidP="00E74E78">
            <w:pPr>
              <w:rPr>
                <w:color w:val="C00000"/>
                <w:sz w:val="28"/>
                <w:szCs w:val="28"/>
              </w:rPr>
            </w:pPr>
          </w:p>
        </w:tc>
      </w:tr>
      <w:tr w:rsidR="00E74E78" w:rsidRPr="00811B80" w14:paraId="5E890177" w14:textId="77777777" w:rsidTr="00E74E78">
        <w:trPr>
          <w:trHeight w:val="405"/>
        </w:trPr>
        <w:tc>
          <w:tcPr>
            <w:tcW w:w="0" w:type="auto"/>
          </w:tcPr>
          <w:p w14:paraId="5E890173" w14:textId="77777777" w:rsidR="00E74E78" w:rsidRPr="00811B80" w:rsidRDefault="00E74E78" w:rsidP="00E0670E">
            <w:pPr>
              <w:pStyle w:val="ListParagraph"/>
              <w:numPr>
                <w:ilvl w:val="0"/>
                <w:numId w:val="24"/>
              </w:numPr>
              <w:rPr>
                <w:sz w:val="24"/>
                <w:szCs w:val="24"/>
              </w:rPr>
            </w:pPr>
            <w:r w:rsidRPr="00811B80">
              <w:rPr>
                <w:sz w:val="24"/>
                <w:szCs w:val="24"/>
              </w:rPr>
              <w:t>Curved 0 - 3</w:t>
            </w:r>
          </w:p>
        </w:tc>
        <w:tc>
          <w:tcPr>
            <w:tcW w:w="0" w:type="auto"/>
          </w:tcPr>
          <w:p w14:paraId="5E890174" w14:textId="77777777" w:rsidR="00E74E78" w:rsidRPr="00811B80" w:rsidRDefault="00E74E78" w:rsidP="00E74E78">
            <w:pPr>
              <w:rPr>
                <w:color w:val="C00000"/>
                <w:sz w:val="28"/>
                <w:szCs w:val="28"/>
              </w:rPr>
            </w:pPr>
          </w:p>
        </w:tc>
        <w:tc>
          <w:tcPr>
            <w:tcW w:w="0" w:type="auto"/>
          </w:tcPr>
          <w:p w14:paraId="5E890175" w14:textId="77777777" w:rsidR="00E74E78" w:rsidRPr="00811B80" w:rsidRDefault="00E74E78" w:rsidP="00E74E78">
            <w:pPr>
              <w:rPr>
                <w:color w:val="C00000"/>
                <w:sz w:val="28"/>
                <w:szCs w:val="28"/>
              </w:rPr>
            </w:pPr>
          </w:p>
        </w:tc>
        <w:tc>
          <w:tcPr>
            <w:tcW w:w="0" w:type="auto"/>
          </w:tcPr>
          <w:p w14:paraId="5E890176" w14:textId="77777777" w:rsidR="00E74E78" w:rsidRPr="00811B80" w:rsidRDefault="00E74E78" w:rsidP="00E74E78">
            <w:pPr>
              <w:rPr>
                <w:color w:val="C00000"/>
                <w:sz w:val="28"/>
                <w:szCs w:val="28"/>
              </w:rPr>
            </w:pPr>
          </w:p>
        </w:tc>
      </w:tr>
      <w:tr w:rsidR="00E74E78" w:rsidRPr="00811B80" w14:paraId="5E89017C" w14:textId="77777777" w:rsidTr="00E74E78">
        <w:trPr>
          <w:trHeight w:val="390"/>
        </w:trPr>
        <w:tc>
          <w:tcPr>
            <w:tcW w:w="0" w:type="auto"/>
          </w:tcPr>
          <w:p w14:paraId="5E890178" w14:textId="77777777" w:rsidR="00E74E78" w:rsidRPr="00811B80" w:rsidRDefault="00E74E78" w:rsidP="00E0670E">
            <w:pPr>
              <w:pStyle w:val="ListParagraph"/>
              <w:numPr>
                <w:ilvl w:val="0"/>
                <w:numId w:val="24"/>
              </w:numPr>
              <w:rPr>
                <w:sz w:val="24"/>
                <w:szCs w:val="24"/>
              </w:rPr>
            </w:pPr>
            <w:r w:rsidRPr="00811B80">
              <w:rPr>
                <w:sz w:val="24"/>
                <w:szCs w:val="24"/>
              </w:rPr>
              <w:t>Straight 0 - 3</w:t>
            </w:r>
          </w:p>
        </w:tc>
        <w:tc>
          <w:tcPr>
            <w:tcW w:w="0" w:type="auto"/>
          </w:tcPr>
          <w:p w14:paraId="5E890179" w14:textId="77777777" w:rsidR="00E74E78" w:rsidRPr="00811B80" w:rsidRDefault="00E74E78" w:rsidP="00E74E78">
            <w:pPr>
              <w:rPr>
                <w:color w:val="C00000"/>
                <w:sz w:val="28"/>
                <w:szCs w:val="28"/>
              </w:rPr>
            </w:pPr>
          </w:p>
        </w:tc>
        <w:tc>
          <w:tcPr>
            <w:tcW w:w="0" w:type="auto"/>
          </w:tcPr>
          <w:p w14:paraId="5E89017A" w14:textId="77777777" w:rsidR="00E74E78" w:rsidRPr="00811B80" w:rsidRDefault="00E74E78" w:rsidP="00E74E78">
            <w:pPr>
              <w:rPr>
                <w:color w:val="C00000"/>
                <w:sz w:val="28"/>
                <w:szCs w:val="28"/>
              </w:rPr>
            </w:pPr>
          </w:p>
        </w:tc>
        <w:tc>
          <w:tcPr>
            <w:tcW w:w="0" w:type="auto"/>
          </w:tcPr>
          <w:p w14:paraId="5E89017B" w14:textId="77777777" w:rsidR="00E74E78" w:rsidRPr="00811B80" w:rsidRDefault="00E74E78" w:rsidP="00E74E78">
            <w:pPr>
              <w:rPr>
                <w:color w:val="C00000"/>
                <w:sz w:val="28"/>
                <w:szCs w:val="28"/>
              </w:rPr>
            </w:pPr>
          </w:p>
        </w:tc>
      </w:tr>
      <w:tr w:rsidR="00E74E78" w:rsidRPr="00811B80" w14:paraId="5E890181" w14:textId="77777777" w:rsidTr="00E74E78">
        <w:trPr>
          <w:trHeight w:val="390"/>
        </w:trPr>
        <w:tc>
          <w:tcPr>
            <w:tcW w:w="0" w:type="auto"/>
          </w:tcPr>
          <w:p w14:paraId="5E89017D" w14:textId="77777777" w:rsidR="00E74E78" w:rsidRPr="00811B80" w:rsidRDefault="00E74E78" w:rsidP="00E74E78">
            <w:pPr>
              <w:rPr>
                <w:color w:val="C00000"/>
              </w:rPr>
            </w:pPr>
            <w:r w:rsidRPr="00811B80">
              <w:t>Magill forceps:  pediatric and adult</w:t>
            </w:r>
          </w:p>
        </w:tc>
        <w:tc>
          <w:tcPr>
            <w:tcW w:w="0" w:type="auto"/>
          </w:tcPr>
          <w:p w14:paraId="5E89017E" w14:textId="77777777" w:rsidR="00E74E78" w:rsidRPr="00811B80" w:rsidRDefault="00E74E78" w:rsidP="00E74E78">
            <w:pPr>
              <w:rPr>
                <w:color w:val="C00000"/>
                <w:sz w:val="28"/>
                <w:szCs w:val="28"/>
              </w:rPr>
            </w:pPr>
          </w:p>
        </w:tc>
        <w:tc>
          <w:tcPr>
            <w:tcW w:w="0" w:type="auto"/>
          </w:tcPr>
          <w:p w14:paraId="5E89017F" w14:textId="77777777" w:rsidR="00E74E78" w:rsidRPr="00811B80" w:rsidRDefault="00E74E78" w:rsidP="00E74E78">
            <w:pPr>
              <w:rPr>
                <w:color w:val="C00000"/>
                <w:sz w:val="28"/>
                <w:szCs w:val="28"/>
              </w:rPr>
            </w:pPr>
          </w:p>
        </w:tc>
        <w:tc>
          <w:tcPr>
            <w:tcW w:w="0" w:type="auto"/>
          </w:tcPr>
          <w:p w14:paraId="5E890180" w14:textId="77777777" w:rsidR="00E74E78" w:rsidRPr="00811B80" w:rsidRDefault="00E74E78" w:rsidP="00E74E78">
            <w:pPr>
              <w:rPr>
                <w:color w:val="C00000"/>
                <w:sz w:val="28"/>
                <w:szCs w:val="28"/>
              </w:rPr>
            </w:pPr>
          </w:p>
        </w:tc>
      </w:tr>
      <w:tr w:rsidR="00E74E78" w:rsidRPr="00811B80" w14:paraId="5E890186" w14:textId="77777777" w:rsidTr="00E74E78">
        <w:trPr>
          <w:trHeight w:val="390"/>
        </w:trPr>
        <w:tc>
          <w:tcPr>
            <w:tcW w:w="0" w:type="auto"/>
          </w:tcPr>
          <w:p w14:paraId="5E890182" w14:textId="77777777" w:rsidR="00E74E78" w:rsidRPr="00811B80" w:rsidRDefault="00E74E78" w:rsidP="00E74E78">
            <w:r w:rsidRPr="00811B80">
              <w:t>Nasal cannulae (infant, child, and adult)</w:t>
            </w:r>
          </w:p>
        </w:tc>
        <w:tc>
          <w:tcPr>
            <w:tcW w:w="0" w:type="auto"/>
          </w:tcPr>
          <w:p w14:paraId="5E890183" w14:textId="77777777" w:rsidR="00E74E78" w:rsidRPr="00811B80" w:rsidRDefault="00E74E78" w:rsidP="00E74E78"/>
        </w:tc>
        <w:tc>
          <w:tcPr>
            <w:tcW w:w="0" w:type="auto"/>
          </w:tcPr>
          <w:p w14:paraId="5E890184" w14:textId="77777777" w:rsidR="00E74E78" w:rsidRPr="00811B80" w:rsidRDefault="00E74E78" w:rsidP="00E74E78"/>
        </w:tc>
        <w:tc>
          <w:tcPr>
            <w:tcW w:w="0" w:type="auto"/>
          </w:tcPr>
          <w:p w14:paraId="5E890185" w14:textId="77777777" w:rsidR="00E74E78" w:rsidRPr="00811B80" w:rsidRDefault="00E74E78" w:rsidP="00E74E78"/>
        </w:tc>
      </w:tr>
      <w:tr w:rsidR="00E74E78" w:rsidRPr="00811B80" w14:paraId="5E89018B" w14:textId="77777777" w:rsidTr="00E74E78">
        <w:trPr>
          <w:trHeight w:val="405"/>
        </w:trPr>
        <w:tc>
          <w:tcPr>
            <w:tcW w:w="0" w:type="auto"/>
          </w:tcPr>
          <w:p w14:paraId="5E890187" w14:textId="77777777" w:rsidR="00E74E78" w:rsidRPr="00811B80" w:rsidRDefault="00E74E78" w:rsidP="00E74E78">
            <w:r w:rsidRPr="00811B80">
              <w:t>Nasopharyngeal airways (infant, child, and adult)</w:t>
            </w:r>
          </w:p>
        </w:tc>
        <w:tc>
          <w:tcPr>
            <w:tcW w:w="0" w:type="auto"/>
          </w:tcPr>
          <w:p w14:paraId="5E890188" w14:textId="77777777" w:rsidR="00E74E78" w:rsidRPr="00811B80" w:rsidRDefault="00E74E78" w:rsidP="00E74E78"/>
        </w:tc>
        <w:tc>
          <w:tcPr>
            <w:tcW w:w="0" w:type="auto"/>
          </w:tcPr>
          <w:p w14:paraId="5E890189" w14:textId="77777777" w:rsidR="00E74E78" w:rsidRPr="00811B80" w:rsidRDefault="00E74E78" w:rsidP="00E74E78"/>
        </w:tc>
        <w:tc>
          <w:tcPr>
            <w:tcW w:w="0" w:type="auto"/>
          </w:tcPr>
          <w:p w14:paraId="5E89018A" w14:textId="77777777" w:rsidR="00E74E78" w:rsidRPr="00811B80" w:rsidRDefault="00E74E78" w:rsidP="00E74E78"/>
        </w:tc>
      </w:tr>
      <w:tr w:rsidR="00E74E78" w:rsidRPr="00811B80" w14:paraId="5E890190" w14:textId="77777777" w:rsidTr="00E74E78">
        <w:trPr>
          <w:trHeight w:val="405"/>
        </w:trPr>
        <w:tc>
          <w:tcPr>
            <w:tcW w:w="0" w:type="auto"/>
          </w:tcPr>
          <w:p w14:paraId="5E89018C" w14:textId="77777777" w:rsidR="00E74E78" w:rsidRPr="00811B80" w:rsidRDefault="00E74E78" w:rsidP="00E74E78">
            <w:r w:rsidRPr="00811B80">
              <w:t>Nasogastric tubes (including 5 and 8fr feeding tubes)</w:t>
            </w:r>
          </w:p>
        </w:tc>
        <w:tc>
          <w:tcPr>
            <w:tcW w:w="0" w:type="auto"/>
          </w:tcPr>
          <w:p w14:paraId="5E89018D" w14:textId="77777777" w:rsidR="00E74E78" w:rsidRPr="00811B80" w:rsidRDefault="00E74E78" w:rsidP="00E74E78"/>
        </w:tc>
        <w:tc>
          <w:tcPr>
            <w:tcW w:w="0" w:type="auto"/>
          </w:tcPr>
          <w:p w14:paraId="5E89018E" w14:textId="77777777" w:rsidR="00E74E78" w:rsidRPr="00811B80" w:rsidRDefault="00E74E78" w:rsidP="00E74E78"/>
        </w:tc>
        <w:tc>
          <w:tcPr>
            <w:tcW w:w="0" w:type="auto"/>
          </w:tcPr>
          <w:p w14:paraId="5E89018F" w14:textId="77777777" w:rsidR="00E74E78" w:rsidRPr="00811B80" w:rsidRDefault="00E74E78" w:rsidP="00E74E78"/>
        </w:tc>
      </w:tr>
      <w:tr w:rsidR="00E74E78" w:rsidRPr="00811B80" w14:paraId="5E890195" w14:textId="77777777" w:rsidTr="00E74E78">
        <w:trPr>
          <w:trHeight w:val="390"/>
        </w:trPr>
        <w:tc>
          <w:tcPr>
            <w:tcW w:w="0" w:type="auto"/>
          </w:tcPr>
          <w:p w14:paraId="5E890191" w14:textId="77777777" w:rsidR="00E74E78" w:rsidRPr="00811B80" w:rsidRDefault="00E74E78" w:rsidP="00E74E78">
            <w:r w:rsidRPr="00811B80">
              <w:t>Oral airways (sizes 0 – 5)</w:t>
            </w:r>
          </w:p>
        </w:tc>
        <w:tc>
          <w:tcPr>
            <w:tcW w:w="0" w:type="auto"/>
          </w:tcPr>
          <w:p w14:paraId="5E890192" w14:textId="77777777" w:rsidR="00E74E78" w:rsidRPr="00811B80" w:rsidRDefault="00E74E78" w:rsidP="00E74E78"/>
        </w:tc>
        <w:tc>
          <w:tcPr>
            <w:tcW w:w="0" w:type="auto"/>
          </w:tcPr>
          <w:p w14:paraId="5E890193" w14:textId="77777777" w:rsidR="00E74E78" w:rsidRPr="00811B80" w:rsidRDefault="00E74E78" w:rsidP="00E74E78"/>
        </w:tc>
        <w:tc>
          <w:tcPr>
            <w:tcW w:w="0" w:type="auto"/>
          </w:tcPr>
          <w:p w14:paraId="5E890194" w14:textId="77777777" w:rsidR="00E74E78" w:rsidRPr="00811B80" w:rsidRDefault="00E74E78" w:rsidP="00E74E78"/>
        </w:tc>
      </w:tr>
      <w:tr w:rsidR="00E74E78" w:rsidRPr="00811B80" w14:paraId="5E89019A" w14:textId="77777777" w:rsidTr="00E74E78">
        <w:trPr>
          <w:trHeight w:val="405"/>
        </w:trPr>
        <w:tc>
          <w:tcPr>
            <w:tcW w:w="0" w:type="auto"/>
          </w:tcPr>
          <w:p w14:paraId="5E890196" w14:textId="77777777" w:rsidR="00E74E78" w:rsidRPr="00811B80" w:rsidRDefault="00E74E78" w:rsidP="00E74E78">
            <w:r w:rsidRPr="00811B80">
              <w:t>Clear oxygen masks (standard and non-rebreathing) for infant, child, and adult</w:t>
            </w:r>
          </w:p>
        </w:tc>
        <w:tc>
          <w:tcPr>
            <w:tcW w:w="0" w:type="auto"/>
          </w:tcPr>
          <w:p w14:paraId="5E890197" w14:textId="77777777" w:rsidR="00E74E78" w:rsidRPr="00811B80" w:rsidRDefault="00E74E78" w:rsidP="00E74E78"/>
        </w:tc>
        <w:tc>
          <w:tcPr>
            <w:tcW w:w="0" w:type="auto"/>
          </w:tcPr>
          <w:p w14:paraId="5E890198" w14:textId="77777777" w:rsidR="00E74E78" w:rsidRPr="00811B80" w:rsidRDefault="00E74E78" w:rsidP="00E74E78"/>
        </w:tc>
        <w:tc>
          <w:tcPr>
            <w:tcW w:w="0" w:type="auto"/>
          </w:tcPr>
          <w:p w14:paraId="5E890199" w14:textId="77777777" w:rsidR="00E74E78" w:rsidRPr="00811B80" w:rsidRDefault="00E74E78" w:rsidP="00E74E78"/>
        </w:tc>
      </w:tr>
      <w:tr w:rsidR="00E74E78" w:rsidRPr="00811B80" w14:paraId="5E89019F" w14:textId="77777777" w:rsidTr="00E74E78">
        <w:trPr>
          <w:trHeight w:val="390"/>
        </w:trPr>
        <w:tc>
          <w:tcPr>
            <w:tcW w:w="0" w:type="auto"/>
          </w:tcPr>
          <w:p w14:paraId="5E89019B" w14:textId="77777777" w:rsidR="00E74E78" w:rsidRPr="00811B80" w:rsidRDefault="00E74E78" w:rsidP="00E74E78">
            <w:r w:rsidRPr="00811B80">
              <w:t>Stylets for endotracheal tubes</w:t>
            </w:r>
          </w:p>
        </w:tc>
        <w:tc>
          <w:tcPr>
            <w:tcW w:w="0" w:type="auto"/>
          </w:tcPr>
          <w:p w14:paraId="5E89019C" w14:textId="77777777" w:rsidR="00E74E78" w:rsidRPr="00811B80" w:rsidRDefault="00E74E78" w:rsidP="00E74E78"/>
        </w:tc>
        <w:tc>
          <w:tcPr>
            <w:tcW w:w="0" w:type="auto"/>
          </w:tcPr>
          <w:p w14:paraId="5E89019D" w14:textId="77777777" w:rsidR="00E74E78" w:rsidRPr="00811B80" w:rsidRDefault="00E74E78" w:rsidP="00E74E78"/>
        </w:tc>
        <w:tc>
          <w:tcPr>
            <w:tcW w:w="0" w:type="auto"/>
          </w:tcPr>
          <w:p w14:paraId="5E89019E" w14:textId="77777777" w:rsidR="00E74E78" w:rsidRPr="00811B80" w:rsidRDefault="00E74E78" w:rsidP="00E74E78"/>
        </w:tc>
      </w:tr>
      <w:tr w:rsidR="00E74E78" w:rsidRPr="00811B80" w14:paraId="5E8901A4" w14:textId="77777777" w:rsidTr="00E74E78">
        <w:trPr>
          <w:trHeight w:val="390"/>
        </w:trPr>
        <w:tc>
          <w:tcPr>
            <w:tcW w:w="0" w:type="auto"/>
          </w:tcPr>
          <w:p w14:paraId="5E8901A0" w14:textId="77777777" w:rsidR="00E74E78" w:rsidRPr="00811B80" w:rsidRDefault="00E74E78" w:rsidP="00E74E78">
            <w:r w:rsidRPr="00811B80">
              <w:t>Suction catheters (sizes 6 – 12fr)</w:t>
            </w:r>
          </w:p>
        </w:tc>
        <w:tc>
          <w:tcPr>
            <w:tcW w:w="0" w:type="auto"/>
          </w:tcPr>
          <w:p w14:paraId="5E8901A1" w14:textId="77777777" w:rsidR="00E74E78" w:rsidRPr="00811B80" w:rsidRDefault="00E74E78" w:rsidP="00E74E78"/>
        </w:tc>
        <w:tc>
          <w:tcPr>
            <w:tcW w:w="0" w:type="auto"/>
          </w:tcPr>
          <w:p w14:paraId="5E8901A2" w14:textId="77777777" w:rsidR="00E74E78" w:rsidRPr="00811B80" w:rsidRDefault="00E74E78" w:rsidP="00E74E78"/>
        </w:tc>
        <w:tc>
          <w:tcPr>
            <w:tcW w:w="0" w:type="auto"/>
          </w:tcPr>
          <w:p w14:paraId="5E8901A3" w14:textId="77777777" w:rsidR="00E74E78" w:rsidRPr="00811B80" w:rsidRDefault="00E74E78" w:rsidP="00E74E78"/>
        </w:tc>
      </w:tr>
      <w:tr w:rsidR="00E74E78" w:rsidRPr="00811B80" w14:paraId="5E8901A9" w14:textId="77777777" w:rsidTr="00E74E78">
        <w:trPr>
          <w:trHeight w:val="390"/>
        </w:trPr>
        <w:tc>
          <w:tcPr>
            <w:tcW w:w="0" w:type="auto"/>
          </w:tcPr>
          <w:p w14:paraId="5E8901A5" w14:textId="77777777" w:rsidR="00E74E78" w:rsidRPr="00811B80" w:rsidRDefault="00E74E78" w:rsidP="00E74E78">
            <w:r w:rsidRPr="00811B80">
              <w:t>Yankauer suction tips</w:t>
            </w:r>
          </w:p>
        </w:tc>
        <w:tc>
          <w:tcPr>
            <w:tcW w:w="0" w:type="auto"/>
          </w:tcPr>
          <w:p w14:paraId="5E8901A6" w14:textId="77777777" w:rsidR="00E74E78" w:rsidRPr="00811B80" w:rsidRDefault="00E74E78" w:rsidP="00E74E78"/>
        </w:tc>
        <w:tc>
          <w:tcPr>
            <w:tcW w:w="0" w:type="auto"/>
          </w:tcPr>
          <w:p w14:paraId="5E8901A7" w14:textId="77777777" w:rsidR="00E74E78" w:rsidRPr="00811B80" w:rsidRDefault="00E74E78" w:rsidP="00E74E78"/>
        </w:tc>
        <w:tc>
          <w:tcPr>
            <w:tcW w:w="0" w:type="auto"/>
          </w:tcPr>
          <w:p w14:paraId="5E8901A8" w14:textId="77777777" w:rsidR="00E74E78" w:rsidRPr="00811B80" w:rsidRDefault="00E74E78" w:rsidP="00E74E78"/>
        </w:tc>
      </w:tr>
    </w:tbl>
    <w:p w14:paraId="5E8901AA" w14:textId="77777777" w:rsidR="00E74E78" w:rsidRPr="00811B80" w:rsidRDefault="00E74E78" w:rsidP="00E74E78">
      <w:pPr>
        <w:rPr>
          <w:color w:val="C00000"/>
          <w:sz w:val="28"/>
          <w:szCs w:val="28"/>
        </w:rPr>
      </w:pPr>
    </w:p>
    <w:p w14:paraId="5E8901AB" w14:textId="77777777" w:rsidR="00E74E78" w:rsidRPr="00811B80" w:rsidRDefault="00E74E78" w:rsidP="00E74E78">
      <w:pPr>
        <w:rPr>
          <w:color w:val="C00000"/>
          <w:sz w:val="28"/>
          <w:szCs w:val="28"/>
        </w:rPr>
      </w:pPr>
    </w:p>
    <w:p w14:paraId="5E8901AC" w14:textId="77777777" w:rsidR="00E74E78" w:rsidRPr="00811B80" w:rsidRDefault="00E74E78" w:rsidP="00E74E78">
      <w:pPr>
        <w:autoSpaceDE w:val="0"/>
        <w:autoSpaceDN w:val="0"/>
        <w:adjustRightInd w:val="0"/>
        <w:rPr>
          <w:rFonts w:cs="Arial"/>
          <w:b/>
          <w:bCs/>
        </w:rPr>
      </w:pPr>
    </w:p>
    <w:p w14:paraId="5E8901AD" w14:textId="77777777" w:rsidR="00E74E78" w:rsidRPr="00811B80" w:rsidRDefault="00E74E78" w:rsidP="00E74E78">
      <w:pPr>
        <w:autoSpaceDE w:val="0"/>
        <w:autoSpaceDN w:val="0"/>
        <w:adjustRightInd w:val="0"/>
        <w:rPr>
          <w:rFonts w:cs="Arial"/>
        </w:rPr>
      </w:pPr>
    </w:p>
    <w:p w14:paraId="5E8901AE" w14:textId="77777777" w:rsidR="00E74E78" w:rsidRPr="00811B80" w:rsidRDefault="00E74E78" w:rsidP="00E74E78">
      <w:pPr>
        <w:autoSpaceDE w:val="0"/>
        <w:autoSpaceDN w:val="0"/>
        <w:adjustRightInd w:val="0"/>
        <w:rPr>
          <w:rFonts w:cs="Arial"/>
        </w:rPr>
      </w:pPr>
    </w:p>
    <w:p w14:paraId="5E8901AF" w14:textId="77777777" w:rsidR="00E74E78" w:rsidRPr="00811B80" w:rsidRDefault="00E74E78" w:rsidP="00E74E78">
      <w:pPr>
        <w:autoSpaceDE w:val="0"/>
        <w:autoSpaceDN w:val="0"/>
        <w:adjustRightInd w:val="0"/>
        <w:rPr>
          <w:rFonts w:cs="Arial"/>
        </w:rPr>
      </w:pPr>
    </w:p>
    <w:p w14:paraId="5E8901B0" w14:textId="77777777" w:rsidR="00E74E78" w:rsidRPr="00811B80" w:rsidRDefault="00E74E78" w:rsidP="00E74E78">
      <w:pPr>
        <w:autoSpaceDE w:val="0"/>
        <w:autoSpaceDN w:val="0"/>
        <w:adjustRightInd w:val="0"/>
        <w:rPr>
          <w:rFonts w:cs="Arial"/>
        </w:rPr>
      </w:pPr>
    </w:p>
    <w:p w14:paraId="5E8901B1" w14:textId="77777777" w:rsidR="00E74E78" w:rsidRPr="00811B80" w:rsidRDefault="00E74E78" w:rsidP="00E74E78">
      <w:pPr>
        <w:autoSpaceDE w:val="0"/>
        <w:autoSpaceDN w:val="0"/>
        <w:adjustRightInd w:val="0"/>
        <w:rPr>
          <w:rFonts w:cs="Arial"/>
        </w:rPr>
      </w:pPr>
    </w:p>
    <w:p w14:paraId="5E8901B2" w14:textId="77777777" w:rsidR="00E74E78" w:rsidRPr="00811B80" w:rsidRDefault="00E74E78" w:rsidP="00E74E78">
      <w:pPr>
        <w:autoSpaceDE w:val="0"/>
        <w:autoSpaceDN w:val="0"/>
        <w:adjustRightInd w:val="0"/>
        <w:rPr>
          <w:rFonts w:cs="Arial"/>
        </w:rPr>
      </w:pPr>
    </w:p>
    <w:p w14:paraId="5E8901B3" w14:textId="77777777" w:rsidR="00E74E78" w:rsidRPr="00811B80" w:rsidRDefault="00E74E78" w:rsidP="00E74E78">
      <w:pPr>
        <w:autoSpaceDE w:val="0"/>
        <w:autoSpaceDN w:val="0"/>
        <w:adjustRightInd w:val="0"/>
        <w:rPr>
          <w:rFonts w:cs="Arial"/>
        </w:rPr>
      </w:pPr>
    </w:p>
    <w:p w14:paraId="5E8901B4" w14:textId="77777777" w:rsidR="00E74E78" w:rsidRPr="00811B80" w:rsidRDefault="00E74E78" w:rsidP="00E74E78">
      <w:pPr>
        <w:autoSpaceDE w:val="0"/>
        <w:autoSpaceDN w:val="0"/>
        <w:adjustRightInd w:val="0"/>
        <w:rPr>
          <w:rFonts w:cs="Arial"/>
        </w:rPr>
      </w:pPr>
    </w:p>
    <w:p w14:paraId="5E8901B5" w14:textId="77777777" w:rsidR="00E74E78" w:rsidRPr="00811B80" w:rsidRDefault="00E74E78" w:rsidP="00E74E78">
      <w:pPr>
        <w:autoSpaceDE w:val="0"/>
        <w:autoSpaceDN w:val="0"/>
        <w:adjustRightInd w:val="0"/>
        <w:rPr>
          <w:rFonts w:cs="Arial"/>
        </w:rPr>
      </w:pPr>
    </w:p>
    <w:p w14:paraId="5E8901B6" w14:textId="77777777" w:rsidR="00E74E78" w:rsidRPr="00811B80" w:rsidRDefault="00E74E78" w:rsidP="00E74E78">
      <w:pPr>
        <w:autoSpaceDE w:val="0"/>
        <w:autoSpaceDN w:val="0"/>
        <w:adjustRightInd w:val="0"/>
        <w:rPr>
          <w:rFonts w:cs="Arial"/>
        </w:rPr>
      </w:pPr>
    </w:p>
    <w:tbl>
      <w:tblPr>
        <w:tblStyle w:val="TableGrid"/>
        <w:tblW w:w="9874" w:type="dxa"/>
        <w:tblLook w:val="04A0" w:firstRow="1" w:lastRow="0" w:firstColumn="1" w:lastColumn="0" w:noHBand="0" w:noVBand="1"/>
      </w:tblPr>
      <w:tblGrid>
        <w:gridCol w:w="6683"/>
        <w:gridCol w:w="844"/>
        <w:gridCol w:w="756"/>
        <w:gridCol w:w="1591"/>
      </w:tblGrid>
      <w:tr w:rsidR="00E74E78" w:rsidRPr="00811B80" w14:paraId="5E8901BB" w14:textId="77777777" w:rsidTr="00470649">
        <w:trPr>
          <w:trHeight w:val="594"/>
        </w:trPr>
        <w:tc>
          <w:tcPr>
            <w:tcW w:w="0" w:type="auto"/>
            <w:shd w:val="clear" w:color="auto" w:fill="FFF2CC" w:themeFill="accent4" w:themeFillTint="33"/>
          </w:tcPr>
          <w:p w14:paraId="5E8901B7" w14:textId="77777777" w:rsidR="00E74E78" w:rsidRPr="00811B80" w:rsidRDefault="00E74E78" w:rsidP="00E74E78">
            <w:pPr>
              <w:autoSpaceDE w:val="0"/>
              <w:autoSpaceDN w:val="0"/>
              <w:adjustRightInd w:val="0"/>
              <w:rPr>
                <w:rFonts w:cs="Arial"/>
                <w:b/>
                <w:sz w:val="28"/>
                <w:szCs w:val="28"/>
              </w:rPr>
            </w:pPr>
            <w:r w:rsidRPr="00811B80">
              <w:rPr>
                <w:rFonts w:cs="Arial"/>
                <w:b/>
                <w:sz w:val="28"/>
                <w:szCs w:val="28"/>
              </w:rPr>
              <w:t>Vascular Access Equipment</w:t>
            </w:r>
          </w:p>
        </w:tc>
        <w:tc>
          <w:tcPr>
            <w:tcW w:w="0" w:type="auto"/>
            <w:shd w:val="clear" w:color="auto" w:fill="FFF2CC" w:themeFill="accent4" w:themeFillTint="33"/>
          </w:tcPr>
          <w:p w14:paraId="5E8901B8" w14:textId="77777777" w:rsidR="00E74E78" w:rsidRPr="00811B80" w:rsidRDefault="00E74E78" w:rsidP="00E74E78">
            <w:pPr>
              <w:autoSpaceDE w:val="0"/>
              <w:autoSpaceDN w:val="0"/>
              <w:adjustRightInd w:val="0"/>
              <w:rPr>
                <w:rFonts w:cs="Arial"/>
                <w:b/>
                <w:sz w:val="28"/>
                <w:szCs w:val="28"/>
              </w:rPr>
            </w:pPr>
            <w:r w:rsidRPr="00811B80">
              <w:rPr>
                <w:rFonts w:cs="Arial"/>
                <w:b/>
                <w:sz w:val="28"/>
                <w:szCs w:val="28"/>
              </w:rPr>
              <w:t>Yes</w:t>
            </w:r>
          </w:p>
        </w:tc>
        <w:tc>
          <w:tcPr>
            <w:tcW w:w="0" w:type="auto"/>
            <w:shd w:val="clear" w:color="auto" w:fill="FFF2CC" w:themeFill="accent4" w:themeFillTint="33"/>
          </w:tcPr>
          <w:p w14:paraId="5E8901B9" w14:textId="77777777" w:rsidR="00E74E78" w:rsidRPr="00811B80" w:rsidRDefault="00E74E78" w:rsidP="00E74E78">
            <w:pPr>
              <w:autoSpaceDE w:val="0"/>
              <w:autoSpaceDN w:val="0"/>
              <w:adjustRightInd w:val="0"/>
              <w:rPr>
                <w:rFonts w:cs="Arial"/>
                <w:b/>
                <w:sz w:val="28"/>
                <w:szCs w:val="28"/>
              </w:rPr>
            </w:pPr>
            <w:r w:rsidRPr="00811B80">
              <w:rPr>
                <w:rFonts w:cs="Arial"/>
                <w:b/>
                <w:sz w:val="28"/>
                <w:szCs w:val="28"/>
              </w:rPr>
              <w:t xml:space="preserve">No </w:t>
            </w:r>
          </w:p>
        </w:tc>
        <w:tc>
          <w:tcPr>
            <w:tcW w:w="0" w:type="auto"/>
            <w:shd w:val="clear" w:color="auto" w:fill="FFF2CC" w:themeFill="accent4" w:themeFillTint="33"/>
          </w:tcPr>
          <w:p w14:paraId="5E8901BA" w14:textId="77777777" w:rsidR="00E74E78" w:rsidRPr="00811B80" w:rsidRDefault="00E74E78" w:rsidP="00E74E78">
            <w:pPr>
              <w:autoSpaceDE w:val="0"/>
              <w:autoSpaceDN w:val="0"/>
              <w:adjustRightInd w:val="0"/>
              <w:rPr>
                <w:rFonts w:cs="Arial"/>
                <w:b/>
                <w:sz w:val="28"/>
                <w:szCs w:val="28"/>
              </w:rPr>
            </w:pPr>
            <w:r w:rsidRPr="00811B80">
              <w:rPr>
                <w:rFonts w:cs="Arial"/>
                <w:b/>
                <w:sz w:val="28"/>
                <w:szCs w:val="28"/>
              </w:rPr>
              <w:t>Pending</w:t>
            </w:r>
          </w:p>
        </w:tc>
      </w:tr>
      <w:tr w:rsidR="00E74E78" w:rsidRPr="00811B80" w14:paraId="5E8901C0" w14:textId="77777777" w:rsidTr="00E74E78">
        <w:trPr>
          <w:trHeight w:val="594"/>
        </w:trPr>
        <w:tc>
          <w:tcPr>
            <w:tcW w:w="0" w:type="auto"/>
          </w:tcPr>
          <w:p w14:paraId="5E8901BC" w14:textId="77777777" w:rsidR="00E74E78" w:rsidRPr="00811B80" w:rsidRDefault="00E74E78" w:rsidP="00E74E78">
            <w:pPr>
              <w:autoSpaceDE w:val="0"/>
              <w:autoSpaceDN w:val="0"/>
              <w:adjustRightInd w:val="0"/>
              <w:rPr>
                <w:rFonts w:cs="Arial"/>
              </w:rPr>
            </w:pPr>
            <w:r w:rsidRPr="00811B80">
              <w:rPr>
                <w:rFonts w:cs="Arial"/>
              </w:rPr>
              <w:t>Arm boards (infants, child, and adult)</w:t>
            </w:r>
          </w:p>
        </w:tc>
        <w:tc>
          <w:tcPr>
            <w:tcW w:w="0" w:type="auto"/>
          </w:tcPr>
          <w:p w14:paraId="5E8901BD" w14:textId="77777777" w:rsidR="00E74E78" w:rsidRPr="00811B80" w:rsidRDefault="00E74E78" w:rsidP="00E74E78">
            <w:pPr>
              <w:autoSpaceDE w:val="0"/>
              <w:autoSpaceDN w:val="0"/>
              <w:adjustRightInd w:val="0"/>
              <w:rPr>
                <w:rFonts w:cs="Arial"/>
              </w:rPr>
            </w:pPr>
          </w:p>
        </w:tc>
        <w:tc>
          <w:tcPr>
            <w:tcW w:w="0" w:type="auto"/>
          </w:tcPr>
          <w:p w14:paraId="5E8901BE" w14:textId="77777777" w:rsidR="00E74E78" w:rsidRPr="00811B80" w:rsidRDefault="00E74E78" w:rsidP="00E74E78">
            <w:pPr>
              <w:autoSpaceDE w:val="0"/>
              <w:autoSpaceDN w:val="0"/>
              <w:adjustRightInd w:val="0"/>
              <w:rPr>
                <w:rFonts w:cs="Arial"/>
              </w:rPr>
            </w:pPr>
          </w:p>
        </w:tc>
        <w:tc>
          <w:tcPr>
            <w:tcW w:w="0" w:type="auto"/>
          </w:tcPr>
          <w:p w14:paraId="5E8901BF" w14:textId="77777777" w:rsidR="00E74E78" w:rsidRPr="00811B80" w:rsidRDefault="00E74E78" w:rsidP="00E74E78">
            <w:pPr>
              <w:autoSpaceDE w:val="0"/>
              <w:autoSpaceDN w:val="0"/>
              <w:adjustRightInd w:val="0"/>
              <w:rPr>
                <w:rFonts w:cs="Arial"/>
              </w:rPr>
            </w:pPr>
          </w:p>
        </w:tc>
      </w:tr>
      <w:tr w:rsidR="00E74E78" w:rsidRPr="00811B80" w14:paraId="5E8901C5" w14:textId="77777777" w:rsidTr="00E74E78">
        <w:trPr>
          <w:trHeight w:val="594"/>
        </w:trPr>
        <w:tc>
          <w:tcPr>
            <w:tcW w:w="0" w:type="auto"/>
          </w:tcPr>
          <w:p w14:paraId="5E8901C1" w14:textId="77777777" w:rsidR="00E74E78" w:rsidRPr="00811B80" w:rsidRDefault="00E74E78" w:rsidP="00E74E78">
            <w:pPr>
              <w:autoSpaceDE w:val="0"/>
              <w:autoSpaceDN w:val="0"/>
              <w:adjustRightInd w:val="0"/>
              <w:rPr>
                <w:rFonts w:cs="Arial"/>
              </w:rPr>
            </w:pPr>
            <w:r w:rsidRPr="00811B80">
              <w:rPr>
                <w:rFonts w:cs="Arial"/>
              </w:rPr>
              <w:t>Infusion devices to regulate rate and volume</w:t>
            </w:r>
          </w:p>
        </w:tc>
        <w:tc>
          <w:tcPr>
            <w:tcW w:w="0" w:type="auto"/>
          </w:tcPr>
          <w:p w14:paraId="5E8901C2" w14:textId="77777777" w:rsidR="00E74E78" w:rsidRPr="00811B80" w:rsidRDefault="00E74E78" w:rsidP="00E74E78">
            <w:pPr>
              <w:autoSpaceDE w:val="0"/>
              <w:autoSpaceDN w:val="0"/>
              <w:adjustRightInd w:val="0"/>
              <w:rPr>
                <w:rFonts w:cs="Arial"/>
              </w:rPr>
            </w:pPr>
          </w:p>
        </w:tc>
        <w:tc>
          <w:tcPr>
            <w:tcW w:w="0" w:type="auto"/>
          </w:tcPr>
          <w:p w14:paraId="5E8901C3" w14:textId="77777777" w:rsidR="00E74E78" w:rsidRPr="00811B80" w:rsidRDefault="00E74E78" w:rsidP="00E74E78">
            <w:pPr>
              <w:autoSpaceDE w:val="0"/>
              <w:autoSpaceDN w:val="0"/>
              <w:adjustRightInd w:val="0"/>
              <w:rPr>
                <w:rFonts w:cs="Arial"/>
              </w:rPr>
            </w:pPr>
          </w:p>
        </w:tc>
        <w:tc>
          <w:tcPr>
            <w:tcW w:w="0" w:type="auto"/>
          </w:tcPr>
          <w:p w14:paraId="5E8901C4" w14:textId="77777777" w:rsidR="00E74E78" w:rsidRPr="00811B80" w:rsidRDefault="00E74E78" w:rsidP="00E74E78">
            <w:pPr>
              <w:autoSpaceDE w:val="0"/>
              <w:autoSpaceDN w:val="0"/>
              <w:adjustRightInd w:val="0"/>
              <w:rPr>
                <w:rFonts w:cs="Arial"/>
              </w:rPr>
            </w:pPr>
          </w:p>
        </w:tc>
      </w:tr>
      <w:tr w:rsidR="00E74E78" w:rsidRPr="00811B80" w14:paraId="5E8901CA" w14:textId="77777777" w:rsidTr="00E74E78">
        <w:trPr>
          <w:trHeight w:val="594"/>
        </w:trPr>
        <w:tc>
          <w:tcPr>
            <w:tcW w:w="0" w:type="auto"/>
          </w:tcPr>
          <w:p w14:paraId="5E8901C6" w14:textId="77777777" w:rsidR="00E74E78" w:rsidRPr="00811B80" w:rsidRDefault="00E74E78" w:rsidP="00E74E78">
            <w:pPr>
              <w:autoSpaceDE w:val="0"/>
              <w:autoSpaceDN w:val="0"/>
              <w:adjustRightInd w:val="0"/>
              <w:rPr>
                <w:rFonts w:cs="Arial"/>
              </w:rPr>
            </w:pPr>
            <w:r w:rsidRPr="00811B80">
              <w:rPr>
                <w:rFonts w:cs="Arial"/>
              </w:rPr>
              <w:t>IV administration sets with calibrated chambers</w:t>
            </w:r>
          </w:p>
        </w:tc>
        <w:tc>
          <w:tcPr>
            <w:tcW w:w="0" w:type="auto"/>
          </w:tcPr>
          <w:p w14:paraId="5E8901C7" w14:textId="77777777" w:rsidR="00E74E78" w:rsidRPr="00811B80" w:rsidRDefault="00E74E78" w:rsidP="00E74E78">
            <w:pPr>
              <w:autoSpaceDE w:val="0"/>
              <w:autoSpaceDN w:val="0"/>
              <w:adjustRightInd w:val="0"/>
              <w:rPr>
                <w:rFonts w:cs="Arial"/>
              </w:rPr>
            </w:pPr>
          </w:p>
        </w:tc>
        <w:tc>
          <w:tcPr>
            <w:tcW w:w="0" w:type="auto"/>
          </w:tcPr>
          <w:p w14:paraId="5E8901C8" w14:textId="77777777" w:rsidR="00E74E78" w:rsidRPr="00811B80" w:rsidRDefault="00E74E78" w:rsidP="00E74E78">
            <w:pPr>
              <w:autoSpaceDE w:val="0"/>
              <w:autoSpaceDN w:val="0"/>
              <w:adjustRightInd w:val="0"/>
              <w:rPr>
                <w:rFonts w:cs="Arial"/>
              </w:rPr>
            </w:pPr>
          </w:p>
        </w:tc>
        <w:tc>
          <w:tcPr>
            <w:tcW w:w="0" w:type="auto"/>
          </w:tcPr>
          <w:p w14:paraId="5E8901C9" w14:textId="77777777" w:rsidR="00E74E78" w:rsidRPr="00811B80" w:rsidRDefault="00E74E78" w:rsidP="00E74E78">
            <w:pPr>
              <w:autoSpaceDE w:val="0"/>
              <w:autoSpaceDN w:val="0"/>
              <w:adjustRightInd w:val="0"/>
              <w:rPr>
                <w:rFonts w:cs="Arial"/>
              </w:rPr>
            </w:pPr>
          </w:p>
        </w:tc>
      </w:tr>
      <w:tr w:rsidR="00E74E78" w:rsidRPr="00811B80" w14:paraId="5E8901CF" w14:textId="77777777" w:rsidTr="00E74E78">
        <w:trPr>
          <w:trHeight w:val="594"/>
        </w:trPr>
        <w:tc>
          <w:tcPr>
            <w:tcW w:w="0" w:type="auto"/>
          </w:tcPr>
          <w:p w14:paraId="5E8901CB" w14:textId="77777777" w:rsidR="00E74E78" w:rsidRPr="00811B80" w:rsidRDefault="00E74E78" w:rsidP="00E74E78">
            <w:pPr>
              <w:autoSpaceDE w:val="0"/>
              <w:autoSpaceDN w:val="0"/>
              <w:adjustRightInd w:val="0"/>
              <w:rPr>
                <w:rFonts w:cs="Arial"/>
              </w:rPr>
            </w:pPr>
            <w:r w:rsidRPr="00811B80">
              <w:rPr>
                <w:rFonts w:cs="Arial"/>
              </w:rPr>
              <w:t>IV catheters (14 -26ga)</w:t>
            </w:r>
          </w:p>
        </w:tc>
        <w:tc>
          <w:tcPr>
            <w:tcW w:w="0" w:type="auto"/>
          </w:tcPr>
          <w:p w14:paraId="5E8901CC" w14:textId="77777777" w:rsidR="00E74E78" w:rsidRPr="00811B80" w:rsidRDefault="00E74E78" w:rsidP="00E74E78">
            <w:pPr>
              <w:autoSpaceDE w:val="0"/>
              <w:autoSpaceDN w:val="0"/>
              <w:adjustRightInd w:val="0"/>
              <w:rPr>
                <w:rFonts w:cs="Arial"/>
              </w:rPr>
            </w:pPr>
          </w:p>
        </w:tc>
        <w:tc>
          <w:tcPr>
            <w:tcW w:w="0" w:type="auto"/>
          </w:tcPr>
          <w:p w14:paraId="5E8901CD" w14:textId="77777777" w:rsidR="00E74E78" w:rsidRPr="00811B80" w:rsidRDefault="00E74E78" w:rsidP="00E74E78">
            <w:pPr>
              <w:autoSpaceDE w:val="0"/>
              <w:autoSpaceDN w:val="0"/>
              <w:adjustRightInd w:val="0"/>
              <w:rPr>
                <w:rFonts w:cs="Arial"/>
              </w:rPr>
            </w:pPr>
          </w:p>
        </w:tc>
        <w:tc>
          <w:tcPr>
            <w:tcW w:w="0" w:type="auto"/>
          </w:tcPr>
          <w:p w14:paraId="5E8901CE" w14:textId="77777777" w:rsidR="00E74E78" w:rsidRPr="00811B80" w:rsidRDefault="00E74E78" w:rsidP="00E74E78">
            <w:pPr>
              <w:autoSpaceDE w:val="0"/>
              <w:autoSpaceDN w:val="0"/>
              <w:adjustRightInd w:val="0"/>
              <w:rPr>
                <w:rFonts w:cs="Arial"/>
              </w:rPr>
            </w:pPr>
          </w:p>
        </w:tc>
      </w:tr>
      <w:tr w:rsidR="00E74E78" w:rsidRPr="00811B80" w14:paraId="5E8901D4" w14:textId="77777777" w:rsidTr="00E74E78">
        <w:trPr>
          <w:trHeight w:val="594"/>
        </w:trPr>
        <w:tc>
          <w:tcPr>
            <w:tcW w:w="0" w:type="auto"/>
          </w:tcPr>
          <w:p w14:paraId="5E8901D0" w14:textId="77777777" w:rsidR="00E74E78" w:rsidRPr="00811B80" w:rsidRDefault="00E74E78" w:rsidP="00E74E78">
            <w:pPr>
              <w:autoSpaceDE w:val="0"/>
              <w:autoSpaceDN w:val="0"/>
              <w:adjustRightInd w:val="0"/>
              <w:rPr>
                <w:rFonts w:cs="Arial"/>
              </w:rPr>
            </w:pPr>
            <w:r w:rsidRPr="00811B80">
              <w:rPr>
                <w:rFonts w:cs="Arial"/>
              </w:rPr>
              <w:t>D5NS - IV solution</w:t>
            </w:r>
          </w:p>
        </w:tc>
        <w:tc>
          <w:tcPr>
            <w:tcW w:w="0" w:type="auto"/>
          </w:tcPr>
          <w:p w14:paraId="5E8901D1" w14:textId="77777777" w:rsidR="00E74E78" w:rsidRPr="00811B80" w:rsidRDefault="00E74E78" w:rsidP="00E74E78">
            <w:pPr>
              <w:autoSpaceDE w:val="0"/>
              <w:autoSpaceDN w:val="0"/>
              <w:adjustRightInd w:val="0"/>
              <w:rPr>
                <w:rFonts w:cs="Arial"/>
              </w:rPr>
            </w:pPr>
          </w:p>
        </w:tc>
        <w:tc>
          <w:tcPr>
            <w:tcW w:w="0" w:type="auto"/>
          </w:tcPr>
          <w:p w14:paraId="5E8901D2" w14:textId="77777777" w:rsidR="00E74E78" w:rsidRPr="00811B80" w:rsidRDefault="00E74E78" w:rsidP="00E74E78">
            <w:pPr>
              <w:autoSpaceDE w:val="0"/>
              <w:autoSpaceDN w:val="0"/>
              <w:adjustRightInd w:val="0"/>
              <w:rPr>
                <w:rFonts w:cs="Arial"/>
              </w:rPr>
            </w:pPr>
          </w:p>
        </w:tc>
        <w:tc>
          <w:tcPr>
            <w:tcW w:w="0" w:type="auto"/>
          </w:tcPr>
          <w:p w14:paraId="5E8901D3" w14:textId="77777777" w:rsidR="00E74E78" w:rsidRPr="00811B80" w:rsidRDefault="00E74E78" w:rsidP="00E74E78">
            <w:pPr>
              <w:autoSpaceDE w:val="0"/>
              <w:autoSpaceDN w:val="0"/>
              <w:adjustRightInd w:val="0"/>
              <w:rPr>
                <w:rFonts w:cs="Arial"/>
              </w:rPr>
            </w:pPr>
          </w:p>
        </w:tc>
      </w:tr>
      <w:tr w:rsidR="00E74E78" w:rsidRPr="00811B80" w14:paraId="5E8901D9" w14:textId="77777777" w:rsidTr="00E74E78">
        <w:trPr>
          <w:trHeight w:val="594"/>
        </w:trPr>
        <w:tc>
          <w:tcPr>
            <w:tcW w:w="0" w:type="auto"/>
          </w:tcPr>
          <w:p w14:paraId="5E8901D5" w14:textId="77777777" w:rsidR="00E74E78" w:rsidRPr="00811B80" w:rsidRDefault="00E74E78" w:rsidP="00E74E78">
            <w:pPr>
              <w:autoSpaceDE w:val="0"/>
              <w:autoSpaceDN w:val="0"/>
              <w:adjustRightInd w:val="0"/>
              <w:rPr>
                <w:rFonts w:cs="Arial"/>
              </w:rPr>
            </w:pPr>
            <w:r w:rsidRPr="00811B80">
              <w:rPr>
                <w:rFonts w:cs="Arial"/>
              </w:rPr>
              <w:t>D10W - IV solution</w:t>
            </w:r>
          </w:p>
        </w:tc>
        <w:tc>
          <w:tcPr>
            <w:tcW w:w="0" w:type="auto"/>
          </w:tcPr>
          <w:p w14:paraId="5E8901D6" w14:textId="77777777" w:rsidR="00E74E78" w:rsidRPr="00811B80" w:rsidRDefault="00E74E78" w:rsidP="00E74E78">
            <w:pPr>
              <w:autoSpaceDE w:val="0"/>
              <w:autoSpaceDN w:val="0"/>
              <w:adjustRightInd w:val="0"/>
              <w:rPr>
                <w:rFonts w:cs="Arial"/>
              </w:rPr>
            </w:pPr>
          </w:p>
        </w:tc>
        <w:tc>
          <w:tcPr>
            <w:tcW w:w="0" w:type="auto"/>
          </w:tcPr>
          <w:p w14:paraId="5E8901D7" w14:textId="77777777" w:rsidR="00E74E78" w:rsidRPr="00811B80" w:rsidRDefault="00E74E78" w:rsidP="00E74E78">
            <w:pPr>
              <w:autoSpaceDE w:val="0"/>
              <w:autoSpaceDN w:val="0"/>
              <w:adjustRightInd w:val="0"/>
              <w:rPr>
                <w:rFonts w:cs="Arial"/>
              </w:rPr>
            </w:pPr>
          </w:p>
        </w:tc>
        <w:tc>
          <w:tcPr>
            <w:tcW w:w="0" w:type="auto"/>
          </w:tcPr>
          <w:p w14:paraId="5E8901D8" w14:textId="77777777" w:rsidR="00E74E78" w:rsidRPr="00811B80" w:rsidRDefault="00E74E78" w:rsidP="00E74E78">
            <w:pPr>
              <w:autoSpaceDE w:val="0"/>
              <w:autoSpaceDN w:val="0"/>
              <w:adjustRightInd w:val="0"/>
              <w:rPr>
                <w:rFonts w:cs="Arial"/>
              </w:rPr>
            </w:pPr>
          </w:p>
        </w:tc>
      </w:tr>
      <w:tr w:rsidR="00E74E78" w:rsidRPr="00811B80" w14:paraId="5E8901DE" w14:textId="77777777" w:rsidTr="00E74E78">
        <w:trPr>
          <w:trHeight w:val="594"/>
        </w:trPr>
        <w:tc>
          <w:tcPr>
            <w:tcW w:w="0" w:type="auto"/>
          </w:tcPr>
          <w:p w14:paraId="5E8901DA" w14:textId="77777777" w:rsidR="00E74E78" w:rsidRPr="00811B80" w:rsidRDefault="00E74E78" w:rsidP="00E74E78">
            <w:pPr>
              <w:autoSpaceDE w:val="0"/>
              <w:autoSpaceDN w:val="0"/>
              <w:adjustRightInd w:val="0"/>
              <w:rPr>
                <w:rFonts w:cs="Arial"/>
              </w:rPr>
            </w:pPr>
            <w:r w:rsidRPr="00811B80">
              <w:rPr>
                <w:rFonts w:cs="Arial"/>
              </w:rPr>
              <w:t xml:space="preserve">NS - IV solution </w:t>
            </w:r>
          </w:p>
        </w:tc>
        <w:tc>
          <w:tcPr>
            <w:tcW w:w="0" w:type="auto"/>
          </w:tcPr>
          <w:p w14:paraId="5E8901DB" w14:textId="77777777" w:rsidR="00E74E78" w:rsidRPr="00811B80" w:rsidRDefault="00E74E78" w:rsidP="00E74E78">
            <w:pPr>
              <w:autoSpaceDE w:val="0"/>
              <w:autoSpaceDN w:val="0"/>
              <w:adjustRightInd w:val="0"/>
              <w:rPr>
                <w:rFonts w:cs="Arial"/>
              </w:rPr>
            </w:pPr>
          </w:p>
        </w:tc>
        <w:tc>
          <w:tcPr>
            <w:tcW w:w="0" w:type="auto"/>
          </w:tcPr>
          <w:p w14:paraId="5E8901DC" w14:textId="77777777" w:rsidR="00E74E78" w:rsidRPr="00811B80" w:rsidRDefault="00E74E78" w:rsidP="00E74E78">
            <w:pPr>
              <w:autoSpaceDE w:val="0"/>
              <w:autoSpaceDN w:val="0"/>
              <w:adjustRightInd w:val="0"/>
              <w:rPr>
                <w:rFonts w:cs="Arial"/>
              </w:rPr>
            </w:pPr>
          </w:p>
        </w:tc>
        <w:tc>
          <w:tcPr>
            <w:tcW w:w="0" w:type="auto"/>
          </w:tcPr>
          <w:p w14:paraId="5E8901DD" w14:textId="77777777" w:rsidR="00E74E78" w:rsidRPr="00811B80" w:rsidRDefault="00E74E78" w:rsidP="00E74E78">
            <w:pPr>
              <w:autoSpaceDE w:val="0"/>
              <w:autoSpaceDN w:val="0"/>
              <w:adjustRightInd w:val="0"/>
              <w:rPr>
                <w:rFonts w:cs="Arial"/>
              </w:rPr>
            </w:pPr>
          </w:p>
        </w:tc>
      </w:tr>
      <w:tr w:rsidR="00E74E78" w:rsidRPr="00811B80" w14:paraId="5E8901E3" w14:textId="77777777" w:rsidTr="00E74E78">
        <w:trPr>
          <w:trHeight w:val="594"/>
        </w:trPr>
        <w:tc>
          <w:tcPr>
            <w:tcW w:w="0" w:type="auto"/>
          </w:tcPr>
          <w:p w14:paraId="5E8901DF" w14:textId="77777777" w:rsidR="00E74E78" w:rsidRPr="00811B80" w:rsidRDefault="00E74E78" w:rsidP="00E74E78">
            <w:pPr>
              <w:autoSpaceDE w:val="0"/>
              <w:autoSpaceDN w:val="0"/>
              <w:adjustRightInd w:val="0"/>
              <w:rPr>
                <w:rFonts w:cs="Arial"/>
              </w:rPr>
            </w:pPr>
            <w:r w:rsidRPr="00811B80">
              <w:rPr>
                <w:rFonts w:cs="Arial"/>
              </w:rPr>
              <w:t>Stopcocks (3 way)</w:t>
            </w:r>
          </w:p>
        </w:tc>
        <w:tc>
          <w:tcPr>
            <w:tcW w:w="0" w:type="auto"/>
          </w:tcPr>
          <w:p w14:paraId="5E8901E0" w14:textId="77777777" w:rsidR="00E74E78" w:rsidRPr="00811B80" w:rsidRDefault="00E74E78" w:rsidP="00E74E78">
            <w:pPr>
              <w:autoSpaceDE w:val="0"/>
              <w:autoSpaceDN w:val="0"/>
              <w:adjustRightInd w:val="0"/>
              <w:rPr>
                <w:rFonts w:cs="Arial"/>
              </w:rPr>
            </w:pPr>
          </w:p>
        </w:tc>
        <w:tc>
          <w:tcPr>
            <w:tcW w:w="0" w:type="auto"/>
          </w:tcPr>
          <w:p w14:paraId="5E8901E1" w14:textId="77777777" w:rsidR="00E74E78" w:rsidRPr="00811B80" w:rsidRDefault="00E74E78" w:rsidP="00E74E78">
            <w:pPr>
              <w:autoSpaceDE w:val="0"/>
              <w:autoSpaceDN w:val="0"/>
              <w:adjustRightInd w:val="0"/>
              <w:rPr>
                <w:rFonts w:cs="Arial"/>
              </w:rPr>
            </w:pPr>
          </w:p>
        </w:tc>
        <w:tc>
          <w:tcPr>
            <w:tcW w:w="0" w:type="auto"/>
          </w:tcPr>
          <w:p w14:paraId="5E8901E2" w14:textId="77777777" w:rsidR="00E74E78" w:rsidRPr="00811B80" w:rsidRDefault="00E74E78" w:rsidP="00E74E78">
            <w:pPr>
              <w:autoSpaceDE w:val="0"/>
              <w:autoSpaceDN w:val="0"/>
              <w:adjustRightInd w:val="0"/>
              <w:rPr>
                <w:rFonts w:cs="Arial"/>
              </w:rPr>
            </w:pPr>
          </w:p>
        </w:tc>
      </w:tr>
    </w:tbl>
    <w:p w14:paraId="5E8901E4" w14:textId="77777777" w:rsidR="00E74E78" w:rsidRPr="00811B80" w:rsidRDefault="00E74E78" w:rsidP="00E74E78">
      <w:pPr>
        <w:autoSpaceDE w:val="0"/>
        <w:autoSpaceDN w:val="0"/>
        <w:adjustRightInd w:val="0"/>
        <w:rPr>
          <w:rFonts w:cs="Arial"/>
        </w:rPr>
      </w:pPr>
    </w:p>
    <w:p w14:paraId="5E8901E5" w14:textId="77777777" w:rsidR="00E74E78" w:rsidRPr="00811B80" w:rsidRDefault="00E74E78" w:rsidP="00E74E78">
      <w:pPr>
        <w:autoSpaceDE w:val="0"/>
        <w:autoSpaceDN w:val="0"/>
        <w:adjustRightInd w:val="0"/>
        <w:rPr>
          <w:rFonts w:cs="Arial"/>
        </w:rPr>
      </w:pPr>
    </w:p>
    <w:p w14:paraId="5E8901E6" w14:textId="77777777" w:rsidR="00E74E78" w:rsidRPr="00811B80" w:rsidRDefault="00E74E78" w:rsidP="00E74E78">
      <w:pPr>
        <w:autoSpaceDE w:val="0"/>
        <w:autoSpaceDN w:val="0"/>
        <w:adjustRightInd w:val="0"/>
        <w:rPr>
          <w:rFonts w:cs="Arial"/>
          <w:b/>
          <w:bCs/>
        </w:rPr>
      </w:pPr>
    </w:p>
    <w:p w14:paraId="5E8901E7" w14:textId="77777777" w:rsidR="00E74E78" w:rsidRPr="00811B80" w:rsidRDefault="00E74E78" w:rsidP="00E74E78">
      <w:pPr>
        <w:autoSpaceDE w:val="0"/>
        <w:autoSpaceDN w:val="0"/>
        <w:adjustRightInd w:val="0"/>
        <w:rPr>
          <w:rFonts w:cs="Arial"/>
          <w:b/>
          <w:bCs/>
        </w:rPr>
      </w:pPr>
    </w:p>
    <w:tbl>
      <w:tblPr>
        <w:tblStyle w:val="TableGrid"/>
        <w:tblW w:w="9912" w:type="dxa"/>
        <w:tblLook w:val="04A0" w:firstRow="1" w:lastRow="0" w:firstColumn="1" w:lastColumn="0" w:noHBand="0" w:noVBand="1"/>
      </w:tblPr>
      <w:tblGrid>
        <w:gridCol w:w="6646"/>
        <w:gridCol w:w="864"/>
        <w:gridCol w:w="774"/>
        <w:gridCol w:w="1628"/>
      </w:tblGrid>
      <w:tr w:rsidR="00E74E78" w:rsidRPr="00811B80" w14:paraId="5E8901EC" w14:textId="77777777" w:rsidTr="00470649">
        <w:trPr>
          <w:trHeight w:val="439"/>
        </w:trPr>
        <w:tc>
          <w:tcPr>
            <w:tcW w:w="0" w:type="auto"/>
            <w:shd w:val="clear" w:color="auto" w:fill="FFF2CC" w:themeFill="accent4" w:themeFillTint="33"/>
          </w:tcPr>
          <w:p w14:paraId="5E8901E8" w14:textId="77777777" w:rsidR="00E74E78" w:rsidRPr="00811B80" w:rsidRDefault="00E74E78" w:rsidP="00E74E78">
            <w:pPr>
              <w:autoSpaceDE w:val="0"/>
              <w:autoSpaceDN w:val="0"/>
              <w:adjustRightInd w:val="0"/>
              <w:rPr>
                <w:rFonts w:cs="Arial"/>
                <w:b/>
                <w:sz w:val="28"/>
                <w:szCs w:val="28"/>
              </w:rPr>
            </w:pPr>
            <w:r w:rsidRPr="00811B80">
              <w:rPr>
                <w:rFonts w:cs="Arial"/>
                <w:b/>
                <w:sz w:val="28"/>
                <w:szCs w:val="28"/>
              </w:rPr>
              <w:t>Fracture Management Devices</w:t>
            </w:r>
          </w:p>
        </w:tc>
        <w:tc>
          <w:tcPr>
            <w:tcW w:w="0" w:type="auto"/>
            <w:shd w:val="clear" w:color="auto" w:fill="FFF2CC" w:themeFill="accent4" w:themeFillTint="33"/>
          </w:tcPr>
          <w:p w14:paraId="5E8901E9" w14:textId="77777777" w:rsidR="00E74E78" w:rsidRPr="00811B80" w:rsidRDefault="00E74E78" w:rsidP="00E74E78">
            <w:pPr>
              <w:autoSpaceDE w:val="0"/>
              <w:autoSpaceDN w:val="0"/>
              <w:adjustRightInd w:val="0"/>
              <w:rPr>
                <w:rFonts w:cs="Arial"/>
                <w:b/>
                <w:sz w:val="28"/>
                <w:szCs w:val="28"/>
              </w:rPr>
            </w:pPr>
            <w:r w:rsidRPr="00811B80">
              <w:rPr>
                <w:rFonts w:cs="Arial"/>
                <w:b/>
                <w:sz w:val="28"/>
                <w:szCs w:val="28"/>
              </w:rPr>
              <w:t>Yes</w:t>
            </w:r>
          </w:p>
        </w:tc>
        <w:tc>
          <w:tcPr>
            <w:tcW w:w="0" w:type="auto"/>
            <w:shd w:val="clear" w:color="auto" w:fill="FFF2CC" w:themeFill="accent4" w:themeFillTint="33"/>
          </w:tcPr>
          <w:p w14:paraId="5E8901EA" w14:textId="77777777" w:rsidR="00E74E78" w:rsidRPr="00811B80" w:rsidRDefault="00E74E78" w:rsidP="00E74E78">
            <w:pPr>
              <w:autoSpaceDE w:val="0"/>
              <w:autoSpaceDN w:val="0"/>
              <w:adjustRightInd w:val="0"/>
              <w:rPr>
                <w:rFonts w:cs="Arial"/>
                <w:b/>
                <w:sz w:val="28"/>
                <w:szCs w:val="28"/>
              </w:rPr>
            </w:pPr>
            <w:r w:rsidRPr="00811B80">
              <w:rPr>
                <w:rFonts w:cs="Arial"/>
                <w:b/>
                <w:sz w:val="28"/>
                <w:szCs w:val="28"/>
              </w:rPr>
              <w:t>No</w:t>
            </w:r>
          </w:p>
        </w:tc>
        <w:tc>
          <w:tcPr>
            <w:tcW w:w="0" w:type="auto"/>
            <w:shd w:val="clear" w:color="auto" w:fill="FFF2CC" w:themeFill="accent4" w:themeFillTint="33"/>
          </w:tcPr>
          <w:p w14:paraId="5E8901EB" w14:textId="77777777" w:rsidR="00E74E78" w:rsidRPr="00811B80" w:rsidRDefault="00E74E78" w:rsidP="00E74E78">
            <w:pPr>
              <w:autoSpaceDE w:val="0"/>
              <w:autoSpaceDN w:val="0"/>
              <w:adjustRightInd w:val="0"/>
              <w:rPr>
                <w:rFonts w:cs="Arial"/>
                <w:b/>
                <w:sz w:val="28"/>
                <w:szCs w:val="28"/>
              </w:rPr>
            </w:pPr>
            <w:r w:rsidRPr="00811B80">
              <w:rPr>
                <w:rFonts w:cs="Arial"/>
                <w:b/>
                <w:sz w:val="28"/>
                <w:szCs w:val="28"/>
              </w:rPr>
              <w:t>Pending</w:t>
            </w:r>
          </w:p>
        </w:tc>
      </w:tr>
      <w:tr w:rsidR="00E74E78" w:rsidRPr="00811B80" w14:paraId="5E8901F1" w14:textId="77777777" w:rsidTr="00E74E78">
        <w:trPr>
          <w:trHeight w:val="439"/>
        </w:trPr>
        <w:tc>
          <w:tcPr>
            <w:tcW w:w="0" w:type="auto"/>
          </w:tcPr>
          <w:p w14:paraId="5E8901ED" w14:textId="77777777" w:rsidR="00E74E78" w:rsidRPr="00811B80" w:rsidRDefault="00E74E78" w:rsidP="00E74E78">
            <w:pPr>
              <w:tabs>
                <w:tab w:val="left" w:pos="4464"/>
              </w:tabs>
              <w:autoSpaceDE w:val="0"/>
              <w:autoSpaceDN w:val="0"/>
              <w:adjustRightInd w:val="0"/>
              <w:rPr>
                <w:rFonts w:cs="Arial"/>
              </w:rPr>
            </w:pPr>
            <w:r w:rsidRPr="00811B80">
              <w:rPr>
                <w:rFonts w:cs="Arial"/>
              </w:rPr>
              <w:t>Pediatric cervical spine immobilization devices</w:t>
            </w:r>
          </w:p>
        </w:tc>
        <w:tc>
          <w:tcPr>
            <w:tcW w:w="0" w:type="auto"/>
          </w:tcPr>
          <w:p w14:paraId="5E8901EE" w14:textId="77777777" w:rsidR="00E74E78" w:rsidRPr="00811B80" w:rsidRDefault="00E74E78" w:rsidP="00E74E78">
            <w:pPr>
              <w:autoSpaceDE w:val="0"/>
              <w:autoSpaceDN w:val="0"/>
              <w:adjustRightInd w:val="0"/>
              <w:rPr>
                <w:rFonts w:cs="Arial"/>
              </w:rPr>
            </w:pPr>
          </w:p>
        </w:tc>
        <w:tc>
          <w:tcPr>
            <w:tcW w:w="0" w:type="auto"/>
          </w:tcPr>
          <w:p w14:paraId="5E8901EF" w14:textId="77777777" w:rsidR="00E74E78" w:rsidRPr="00811B80" w:rsidRDefault="00E74E78" w:rsidP="00E74E78">
            <w:pPr>
              <w:autoSpaceDE w:val="0"/>
              <w:autoSpaceDN w:val="0"/>
              <w:adjustRightInd w:val="0"/>
              <w:rPr>
                <w:rFonts w:cs="Arial"/>
              </w:rPr>
            </w:pPr>
          </w:p>
        </w:tc>
        <w:tc>
          <w:tcPr>
            <w:tcW w:w="0" w:type="auto"/>
          </w:tcPr>
          <w:p w14:paraId="5E8901F0" w14:textId="77777777" w:rsidR="00E74E78" w:rsidRPr="00811B80" w:rsidRDefault="00E74E78" w:rsidP="00E74E78">
            <w:pPr>
              <w:autoSpaceDE w:val="0"/>
              <w:autoSpaceDN w:val="0"/>
              <w:adjustRightInd w:val="0"/>
              <w:rPr>
                <w:rFonts w:cs="Arial"/>
              </w:rPr>
            </w:pPr>
          </w:p>
        </w:tc>
      </w:tr>
      <w:tr w:rsidR="00E74E78" w:rsidRPr="00811B80" w14:paraId="5E8901F6" w14:textId="77777777" w:rsidTr="00E74E78">
        <w:trPr>
          <w:trHeight w:val="439"/>
        </w:trPr>
        <w:tc>
          <w:tcPr>
            <w:tcW w:w="0" w:type="auto"/>
          </w:tcPr>
          <w:p w14:paraId="5E8901F2" w14:textId="77777777" w:rsidR="00E74E78" w:rsidRPr="00811B80" w:rsidRDefault="00E74E78" w:rsidP="00E74E78">
            <w:pPr>
              <w:autoSpaceDE w:val="0"/>
              <w:autoSpaceDN w:val="0"/>
              <w:adjustRightInd w:val="0"/>
              <w:rPr>
                <w:rFonts w:cs="Arial"/>
              </w:rPr>
            </w:pPr>
            <w:r w:rsidRPr="00811B80">
              <w:rPr>
                <w:rFonts w:cs="Arial"/>
              </w:rPr>
              <w:t>Pediatric femur splint</w:t>
            </w:r>
          </w:p>
        </w:tc>
        <w:tc>
          <w:tcPr>
            <w:tcW w:w="0" w:type="auto"/>
          </w:tcPr>
          <w:p w14:paraId="5E8901F3" w14:textId="77777777" w:rsidR="00E74E78" w:rsidRPr="00811B80" w:rsidRDefault="00E74E78" w:rsidP="00E74E78">
            <w:pPr>
              <w:autoSpaceDE w:val="0"/>
              <w:autoSpaceDN w:val="0"/>
              <w:adjustRightInd w:val="0"/>
              <w:rPr>
                <w:rFonts w:cs="Arial"/>
              </w:rPr>
            </w:pPr>
          </w:p>
        </w:tc>
        <w:tc>
          <w:tcPr>
            <w:tcW w:w="0" w:type="auto"/>
          </w:tcPr>
          <w:p w14:paraId="5E8901F4" w14:textId="77777777" w:rsidR="00E74E78" w:rsidRPr="00811B80" w:rsidRDefault="00E74E78" w:rsidP="00E74E78">
            <w:pPr>
              <w:autoSpaceDE w:val="0"/>
              <w:autoSpaceDN w:val="0"/>
              <w:adjustRightInd w:val="0"/>
              <w:rPr>
                <w:rFonts w:cs="Arial"/>
              </w:rPr>
            </w:pPr>
          </w:p>
        </w:tc>
        <w:tc>
          <w:tcPr>
            <w:tcW w:w="0" w:type="auto"/>
          </w:tcPr>
          <w:p w14:paraId="5E8901F5" w14:textId="77777777" w:rsidR="00E74E78" w:rsidRPr="00811B80" w:rsidRDefault="00E74E78" w:rsidP="00E74E78">
            <w:pPr>
              <w:autoSpaceDE w:val="0"/>
              <w:autoSpaceDN w:val="0"/>
              <w:adjustRightInd w:val="0"/>
              <w:rPr>
                <w:rFonts w:cs="Arial"/>
              </w:rPr>
            </w:pPr>
          </w:p>
        </w:tc>
      </w:tr>
      <w:tr w:rsidR="00E74E78" w:rsidRPr="00811B80" w14:paraId="5E8901FB" w14:textId="77777777" w:rsidTr="00E74E78">
        <w:trPr>
          <w:trHeight w:val="439"/>
        </w:trPr>
        <w:tc>
          <w:tcPr>
            <w:tcW w:w="0" w:type="auto"/>
          </w:tcPr>
          <w:p w14:paraId="5E8901F7" w14:textId="77777777" w:rsidR="00E74E78" w:rsidRPr="00811B80" w:rsidRDefault="00E74E78" w:rsidP="00E74E78">
            <w:pPr>
              <w:autoSpaceDE w:val="0"/>
              <w:autoSpaceDN w:val="0"/>
              <w:adjustRightInd w:val="0"/>
              <w:rPr>
                <w:rFonts w:cs="Arial"/>
              </w:rPr>
            </w:pPr>
            <w:r w:rsidRPr="00811B80">
              <w:rPr>
                <w:rFonts w:cs="Arial"/>
              </w:rPr>
              <w:t>Spine board - long</w:t>
            </w:r>
          </w:p>
        </w:tc>
        <w:tc>
          <w:tcPr>
            <w:tcW w:w="0" w:type="auto"/>
          </w:tcPr>
          <w:p w14:paraId="5E8901F8" w14:textId="77777777" w:rsidR="00E74E78" w:rsidRPr="00811B80" w:rsidRDefault="00E74E78" w:rsidP="00E74E78">
            <w:pPr>
              <w:autoSpaceDE w:val="0"/>
              <w:autoSpaceDN w:val="0"/>
              <w:adjustRightInd w:val="0"/>
              <w:rPr>
                <w:rFonts w:cs="Arial"/>
              </w:rPr>
            </w:pPr>
          </w:p>
        </w:tc>
        <w:tc>
          <w:tcPr>
            <w:tcW w:w="0" w:type="auto"/>
          </w:tcPr>
          <w:p w14:paraId="5E8901F9" w14:textId="77777777" w:rsidR="00E74E78" w:rsidRPr="00811B80" w:rsidRDefault="00E74E78" w:rsidP="00E74E78">
            <w:pPr>
              <w:autoSpaceDE w:val="0"/>
              <w:autoSpaceDN w:val="0"/>
              <w:adjustRightInd w:val="0"/>
              <w:rPr>
                <w:rFonts w:cs="Arial"/>
              </w:rPr>
            </w:pPr>
          </w:p>
        </w:tc>
        <w:tc>
          <w:tcPr>
            <w:tcW w:w="0" w:type="auto"/>
          </w:tcPr>
          <w:p w14:paraId="5E8901FA" w14:textId="77777777" w:rsidR="00E74E78" w:rsidRPr="00811B80" w:rsidRDefault="00E74E78" w:rsidP="00E74E78">
            <w:pPr>
              <w:autoSpaceDE w:val="0"/>
              <w:autoSpaceDN w:val="0"/>
              <w:adjustRightInd w:val="0"/>
              <w:rPr>
                <w:rFonts w:cs="Arial"/>
              </w:rPr>
            </w:pPr>
          </w:p>
        </w:tc>
      </w:tr>
      <w:tr w:rsidR="00E74E78" w:rsidRPr="00811B80" w14:paraId="5E890200" w14:textId="77777777" w:rsidTr="00E74E78">
        <w:trPr>
          <w:trHeight w:val="418"/>
        </w:trPr>
        <w:tc>
          <w:tcPr>
            <w:tcW w:w="0" w:type="auto"/>
          </w:tcPr>
          <w:p w14:paraId="5E8901FC" w14:textId="77777777" w:rsidR="00E74E78" w:rsidRPr="00811B80" w:rsidRDefault="00E74E78" w:rsidP="00E74E78">
            <w:pPr>
              <w:autoSpaceDE w:val="0"/>
              <w:autoSpaceDN w:val="0"/>
              <w:adjustRightInd w:val="0"/>
              <w:rPr>
                <w:rFonts w:cs="Arial"/>
              </w:rPr>
            </w:pPr>
            <w:r w:rsidRPr="00811B80">
              <w:rPr>
                <w:rFonts w:cs="Arial"/>
              </w:rPr>
              <w:t>Spine board - short</w:t>
            </w:r>
          </w:p>
        </w:tc>
        <w:tc>
          <w:tcPr>
            <w:tcW w:w="0" w:type="auto"/>
          </w:tcPr>
          <w:p w14:paraId="5E8901FD" w14:textId="77777777" w:rsidR="00E74E78" w:rsidRPr="00811B80" w:rsidRDefault="00E74E78" w:rsidP="00E74E78">
            <w:pPr>
              <w:autoSpaceDE w:val="0"/>
              <w:autoSpaceDN w:val="0"/>
              <w:adjustRightInd w:val="0"/>
              <w:rPr>
                <w:rFonts w:cs="Arial"/>
              </w:rPr>
            </w:pPr>
          </w:p>
        </w:tc>
        <w:tc>
          <w:tcPr>
            <w:tcW w:w="0" w:type="auto"/>
          </w:tcPr>
          <w:p w14:paraId="5E8901FE" w14:textId="77777777" w:rsidR="00E74E78" w:rsidRPr="00811B80" w:rsidRDefault="00E74E78" w:rsidP="00E74E78">
            <w:pPr>
              <w:autoSpaceDE w:val="0"/>
              <w:autoSpaceDN w:val="0"/>
              <w:adjustRightInd w:val="0"/>
              <w:rPr>
                <w:rFonts w:cs="Arial"/>
              </w:rPr>
            </w:pPr>
          </w:p>
        </w:tc>
        <w:tc>
          <w:tcPr>
            <w:tcW w:w="0" w:type="auto"/>
          </w:tcPr>
          <w:p w14:paraId="5E8901FF" w14:textId="77777777" w:rsidR="00E74E78" w:rsidRPr="00811B80" w:rsidRDefault="00E74E78" w:rsidP="00E74E78">
            <w:pPr>
              <w:autoSpaceDE w:val="0"/>
              <w:autoSpaceDN w:val="0"/>
              <w:adjustRightInd w:val="0"/>
              <w:rPr>
                <w:rFonts w:cs="Arial"/>
              </w:rPr>
            </w:pPr>
          </w:p>
        </w:tc>
      </w:tr>
    </w:tbl>
    <w:p w14:paraId="5E890201" w14:textId="77777777" w:rsidR="00E74E78" w:rsidRPr="00811B80" w:rsidRDefault="00E74E78" w:rsidP="00E74E78">
      <w:pPr>
        <w:autoSpaceDE w:val="0"/>
        <w:autoSpaceDN w:val="0"/>
        <w:adjustRightInd w:val="0"/>
        <w:rPr>
          <w:rFonts w:cs="Arial"/>
        </w:rPr>
      </w:pPr>
    </w:p>
    <w:p w14:paraId="5E890202" w14:textId="77777777" w:rsidR="00E74E78" w:rsidRPr="00811B80" w:rsidRDefault="00E74E78" w:rsidP="00E74E78">
      <w:pPr>
        <w:spacing w:after="160" w:line="259" w:lineRule="auto"/>
        <w:rPr>
          <w:rFonts w:cs="Arial"/>
          <w:b/>
          <w:bCs/>
          <w:sz w:val="28"/>
          <w:szCs w:val="28"/>
        </w:rPr>
      </w:pPr>
    </w:p>
    <w:p w14:paraId="5E890203" w14:textId="77777777" w:rsidR="00E74E78" w:rsidRPr="00811B80" w:rsidRDefault="00E74E78" w:rsidP="00E74E78">
      <w:pPr>
        <w:spacing w:after="160" w:line="259" w:lineRule="auto"/>
        <w:rPr>
          <w:rFonts w:cs="Arial"/>
          <w:b/>
          <w:bCs/>
          <w:sz w:val="28"/>
          <w:szCs w:val="28"/>
        </w:rPr>
      </w:pPr>
    </w:p>
    <w:p w14:paraId="5E890204" w14:textId="77777777" w:rsidR="00E74E78" w:rsidRPr="00811B80" w:rsidRDefault="00E74E78" w:rsidP="00E74E78">
      <w:pPr>
        <w:autoSpaceDE w:val="0"/>
        <w:autoSpaceDN w:val="0"/>
        <w:adjustRightInd w:val="0"/>
        <w:rPr>
          <w:rFonts w:cs="Arial"/>
        </w:rPr>
      </w:pPr>
    </w:p>
    <w:p w14:paraId="5E890205" w14:textId="77777777" w:rsidR="00E74E78" w:rsidRPr="00811B80" w:rsidRDefault="00E74E78" w:rsidP="00E74E78">
      <w:pPr>
        <w:autoSpaceDE w:val="0"/>
        <w:autoSpaceDN w:val="0"/>
        <w:adjustRightInd w:val="0"/>
        <w:rPr>
          <w:rFonts w:cs="Arial"/>
        </w:rPr>
      </w:pPr>
    </w:p>
    <w:p w14:paraId="5E890206" w14:textId="77777777" w:rsidR="00E74E78" w:rsidRPr="00811B80" w:rsidRDefault="00E74E78" w:rsidP="00E74E78">
      <w:pPr>
        <w:autoSpaceDE w:val="0"/>
        <w:autoSpaceDN w:val="0"/>
        <w:adjustRightInd w:val="0"/>
        <w:rPr>
          <w:rFonts w:cs="Arial"/>
        </w:rPr>
      </w:pPr>
    </w:p>
    <w:p w14:paraId="5E890207" w14:textId="77777777" w:rsidR="00E74E78" w:rsidRPr="00811B80" w:rsidRDefault="00E74E78" w:rsidP="00E74E78">
      <w:pPr>
        <w:autoSpaceDE w:val="0"/>
        <w:autoSpaceDN w:val="0"/>
        <w:adjustRightInd w:val="0"/>
        <w:rPr>
          <w:rFonts w:cs="Arial"/>
        </w:rPr>
      </w:pPr>
    </w:p>
    <w:p w14:paraId="5E890208" w14:textId="77777777" w:rsidR="00E74E78" w:rsidRPr="00811B80" w:rsidRDefault="00E74E78" w:rsidP="00E74E78">
      <w:pPr>
        <w:autoSpaceDE w:val="0"/>
        <w:autoSpaceDN w:val="0"/>
        <w:adjustRightInd w:val="0"/>
        <w:rPr>
          <w:rFonts w:cs="Arial"/>
        </w:rPr>
      </w:pPr>
    </w:p>
    <w:p w14:paraId="5E890209" w14:textId="77777777" w:rsidR="00E74E78" w:rsidRPr="00811B80" w:rsidRDefault="00E74E78" w:rsidP="00E74E78">
      <w:pPr>
        <w:autoSpaceDE w:val="0"/>
        <w:autoSpaceDN w:val="0"/>
        <w:adjustRightInd w:val="0"/>
        <w:rPr>
          <w:rFonts w:cs="Arial"/>
        </w:rPr>
      </w:pPr>
    </w:p>
    <w:p w14:paraId="5E89020A" w14:textId="77777777" w:rsidR="00E74E78" w:rsidRPr="00811B80" w:rsidRDefault="00E74E78" w:rsidP="00E74E78">
      <w:pPr>
        <w:autoSpaceDE w:val="0"/>
        <w:autoSpaceDN w:val="0"/>
        <w:adjustRightInd w:val="0"/>
        <w:rPr>
          <w:rFonts w:cs="Arial"/>
        </w:rPr>
      </w:pPr>
    </w:p>
    <w:p w14:paraId="5E89020B" w14:textId="77777777" w:rsidR="00E74E78" w:rsidRPr="00811B80" w:rsidRDefault="00E74E78" w:rsidP="00E74E78">
      <w:pPr>
        <w:autoSpaceDE w:val="0"/>
        <w:autoSpaceDN w:val="0"/>
        <w:adjustRightInd w:val="0"/>
        <w:rPr>
          <w:rFonts w:cs="Arial"/>
        </w:rPr>
      </w:pPr>
    </w:p>
    <w:p w14:paraId="5E89020C" w14:textId="77777777" w:rsidR="00E74E78" w:rsidRPr="00811B80" w:rsidRDefault="00E74E78" w:rsidP="00E74E78">
      <w:pPr>
        <w:autoSpaceDE w:val="0"/>
        <w:autoSpaceDN w:val="0"/>
        <w:adjustRightInd w:val="0"/>
        <w:rPr>
          <w:rFonts w:cs="Arial"/>
        </w:rPr>
      </w:pPr>
    </w:p>
    <w:tbl>
      <w:tblPr>
        <w:tblStyle w:val="TableGrid"/>
        <w:tblW w:w="9805" w:type="dxa"/>
        <w:tblLook w:val="04A0" w:firstRow="1" w:lastRow="0" w:firstColumn="1" w:lastColumn="0" w:noHBand="0" w:noVBand="1"/>
      </w:tblPr>
      <w:tblGrid>
        <w:gridCol w:w="6385"/>
        <w:gridCol w:w="777"/>
        <w:gridCol w:w="851"/>
        <w:gridCol w:w="1792"/>
      </w:tblGrid>
      <w:tr w:rsidR="00E74E78" w:rsidRPr="00811B80" w14:paraId="5E890211" w14:textId="77777777" w:rsidTr="00470649">
        <w:trPr>
          <w:trHeight w:val="270"/>
        </w:trPr>
        <w:tc>
          <w:tcPr>
            <w:tcW w:w="6385" w:type="dxa"/>
            <w:shd w:val="clear" w:color="auto" w:fill="FFF2CC" w:themeFill="accent4" w:themeFillTint="33"/>
          </w:tcPr>
          <w:p w14:paraId="5E89020D" w14:textId="77777777" w:rsidR="00E74E78" w:rsidRPr="00811B80" w:rsidRDefault="00E74E78" w:rsidP="00E74E78">
            <w:pPr>
              <w:autoSpaceDE w:val="0"/>
              <w:autoSpaceDN w:val="0"/>
              <w:adjustRightInd w:val="0"/>
              <w:rPr>
                <w:rFonts w:cs="Arial"/>
                <w:b/>
                <w:sz w:val="28"/>
                <w:szCs w:val="28"/>
              </w:rPr>
            </w:pPr>
            <w:r w:rsidRPr="00811B80">
              <w:rPr>
                <w:rFonts w:cs="Arial"/>
                <w:b/>
                <w:sz w:val="28"/>
                <w:szCs w:val="28"/>
              </w:rPr>
              <w:t>Pediatric Specific Resuscitation Medications</w:t>
            </w:r>
          </w:p>
        </w:tc>
        <w:tc>
          <w:tcPr>
            <w:tcW w:w="777" w:type="dxa"/>
            <w:shd w:val="clear" w:color="auto" w:fill="FFF2CC" w:themeFill="accent4" w:themeFillTint="33"/>
          </w:tcPr>
          <w:p w14:paraId="5E89020E" w14:textId="77777777" w:rsidR="00E74E78" w:rsidRPr="00811B80" w:rsidRDefault="00E74E78" w:rsidP="00E74E78">
            <w:pPr>
              <w:autoSpaceDE w:val="0"/>
              <w:autoSpaceDN w:val="0"/>
              <w:adjustRightInd w:val="0"/>
              <w:rPr>
                <w:rFonts w:cs="Arial"/>
                <w:b/>
                <w:sz w:val="28"/>
                <w:szCs w:val="28"/>
              </w:rPr>
            </w:pPr>
            <w:r w:rsidRPr="00811B80">
              <w:rPr>
                <w:rFonts w:cs="Arial"/>
                <w:b/>
                <w:sz w:val="28"/>
                <w:szCs w:val="28"/>
              </w:rPr>
              <w:t>Yes</w:t>
            </w:r>
          </w:p>
        </w:tc>
        <w:tc>
          <w:tcPr>
            <w:tcW w:w="851" w:type="dxa"/>
            <w:shd w:val="clear" w:color="auto" w:fill="FFF2CC" w:themeFill="accent4" w:themeFillTint="33"/>
          </w:tcPr>
          <w:p w14:paraId="5E89020F" w14:textId="77777777" w:rsidR="00E74E78" w:rsidRPr="00811B80" w:rsidRDefault="00E74E78" w:rsidP="00E74E78">
            <w:pPr>
              <w:autoSpaceDE w:val="0"/>
              <w:autoSpaceDN w:val="0"/>
              <w:adjustRightInd w:val="0"/>
              <w:rPr>
                <w:rFonts w:cs="Arial"/>
                <w:b/>
                <w:sz w:val="28"/>
                <w:szCs w:val="28"/>
              </w:rPr>
            </w:pPr>
            <w:r w:rsidRPr="00811B80">
              <w:rPr>
                <w:rFonts w:cs="Arial"/>
                <w:b/>
                <w:sz w:val="28"/>
                <w:szCs w:val="28"/>
              </w:rPr>
              <w:t xml:space="preserve">No </w:t>
            </w:r>
          </w:p>
        </w:tc>
        <w:tc>
          <w:tcPr>
            <w:tcW w:w="1792" w:type="dxa"/>
            <w:shd w:val="clear" w:color="auto" w:fill="FFF2CC" w:themeFill="accent4" w:themeFillTint="33"/>
          </w:tcPr>
          <w:p w14:paraId="5E890210" w14:textId="77777777" w:rsidR="00E74E78" w:rsidRPr="00811B80" w:rsidRDefault="00E74E78" w:rsidP="00E74E78">
            <w:pPr>
              <w:autoSpaceDE w:val="0"/>
              <w:autoSpaceDN w:val="0"/>
              <w:adjustRightInd w:val="0"/>
              <w:rPr>
                <w:rFonts w:cs="Arial"/>
                <w:b/>
                <w:sz w:val="28"/>
                <w:szCs w:val="28"/>
              </w:rPr>
            </w:pPr>
            <w:r w:rsidRPr="00811B80">
              <w:rPr>
                <w:rFonts w:cs="Arial"/>
                <w:b/>
                <w:sz w:val="28"/>
                <w:szCs w:val="28"/>
              </w:rPr>
              <w:t>Pending</w:t>
            </w:r>
          </w:p>
        </w:tc>
      </w:tr>
      <w:tr w:rsidR="00E74E78" w:rsidRPr="00811B80" w14:paraId="5E890216" w14:textId="77777777" w:rsidTr="00470649">
        <w:trPr>
          <w:trHeight w:val="270"/>
        </w:trPr>
        <w:tc>
          <w:tcPr>
            <w:tcW w:w="6385" w:type="dxa"/>
          </w:tcPr>
          <w:p w14:paraId="5E890212" w14:textId="77777777" w:rsidR="00E74E78" w:rsidRPr="00811B80" w:rsidRDefault="00E74E78" w:rsidP="00E74E78">
            <w:pPr>
              <w:autoSpaceDE w:val="0"/>
              <w:autoSpaceDN w:val="0"/>
              <w:adjustRightInd w:val="0"/>
              <w:rPr>
                <w:rFonts w:cs="Arial"/>
              </w:rPr>
            </w:pPr>
            <w:r w:rsidRPr="00811B80">
              <w:rPr>
                <w:rFonts w:cs="Arial"/>
              </w:rPr>
              <w:t>Albuterol</w:t>
            </w:r>
          </w:p>
        </w:tc>
        <w:tc>
          <w:tcPr>
            <w:tcW w:w="777" w:type="dxa"/>
          </w:tcPr>
          <w:p w14:paraId="5E890213" w14:textId="77777777" w:rsidR="00E74E78" w:rsidRPr="00811B80" w:rsidRDefault="00E74E78" w:rsidP="00E74E78">
            <w:pPr>
              <w:autoSpaceDE w:val="0"/>
              <w:autoSpaceDN w:val="0"/>
              <w:adjustRightInd w:val="0"/>
              <w:rPr>
                <w:rFonts w:cs="Arial"/>
              </w:rPr>
            </w:pPr>
          </w:p>
        </w:tc>
        <w:tc>
          <w:tcPr>
            <w:tcW w:w="851" w:type="dxa"/>
          </w:tcPr>
          <w:p w14:paraId="5E890214" w14:textId="77777777" w:rsidR="00E74E78" w:rsidRPr="00811B80" w:rsidRDefault="00E74E78" w:rsidP="00E74E78">
            <w:pPr>
              <w:autoSpaceDE w:val="0"/>
              <w:autoSpaceDN w:val="0"/>
              <w:adjustRightInd w:val="0"/>
              <w:rPr>
                <w:rFonts w:cs="Arial"/>
              </w:rPr>
            </w:pPr>
          </w:p>
        </w:tc>
        <w:tc>
          <w:tcPr>
            <w:tcW w:w="1792" w:type="dxa"/>
          </w:tcPr>
          <w:p w14:paraId="5E890215" w14:textId="77777777" w:rsidR="00E74E78" w:rsidRPr="00811B80" w:rsidRDefault="00E74E78" w:rsidP="00E74E78">
            <w:pPr>
              <w:autoSpaceDE w:val="0"/>
              <w:autoSpaceDN w:val="0"/>
              <w:adjustRightInd w:val="0"/>
              <w:rPr>
                <w:rFonts w:cs="Arial"/>
              </w:rPr>
            </w:pPr>
          </w:p>
        </w:tc>
      </w:tr>
      <w:tr w:rsidR="00E74E78" w:rsidRPr="00811B80" w14:paraId="5E89021B" w14:textId="77777777" w:rsidTr="00470649">
        <w:trPr>
          <w:trHeight w:val="270"/>
        </w:trPr>
        <w:tc>
          <w:tcPr>
            <w:tcW w:w="6385" w:type="dxa"/>
          </w:tcPr>
          <w:p w14:paraId="5E890217" w14:textId="77777777" w:rsidR="00E74E78" w:rsidRPr="00811B80" w:rsidRDefault="00E74E78" w:rsidP="00E74E78">
            <w:pPr>
              <w:autoSpaceDE w:val="0"/>
              <w:autoSpaceDN w:val="0"/>
              <w:adjustRightInd w:val="0"/>
              <w:rPr>
                <w:rFonts w:cs="Arial"/>
              </w:rPr>
            </w:pPr>
            <w:r w:rsidRPr="00811B80">
              <w:rPr>
                <w:rFonts w:cs="Arial"/>
              </w:rPr>
              <w:t>Amiodarone</w:t>
            </w:r>
          </w:p>
        </w:tc>
        <w:tc>
          <w:tcPr>
            <w:tcW w:w="777" w:type="dxa"/>
          </w:tcPr>
          <w:p w14:paraId="5E890218" w14:textId="77777777" w:rsidR="00E74E78" w:rsidRPr="00811B80" w:rsidRDefault="00E74E78" w:rsidP="00E74E78">
            <w:pPr>
              <w:autoSpaceDE w:val="0"/>
              <w:autoSpaceDN w:val="0"/>
              <w:adjustRightInd w:val="0"/>
              <w:rPr>
                <w:rFonts w:cs="Arial"/>
              </w:rPr>
            </w:pPr>
          </w:p>
        </w:tc>
        <w:tc>
          <w:tcPr>
            <w:tcW w:w="851" w:type="dxa"/>
          </w:tcPr>
          <w:p w14:paraId="5E890219" w14:textId="77777777" w:rsidR="00E74E78" w:rsidRPr="00811B80" w:rsidRDefault="00E74E78" w:rsidP="00E74E78">
            <w:pPr>
              <w:autoSpaceDE w:val="0"/>
              <w:autoSpaceDN w:val="0"/>
              <w:adjustRightInd w:val="0"/>
              <w:rPr>
                <w:rFonts w:cs="Arial"/>
              </w:rPr>
            </w:pPr>
          </w:p>
        </w:tc>
        <w:tc>
          <w:tcPr>
            <w:tcW w:w="1792" w:type="dxa"/>
          </w:tcPr>
          <w:p w14:paraId="5E89021A" w14:textId="77777777" w:rsidR="00E74E78" w:rsidRPr="00811B80" w:rsidRDefault="00E74E78" w:rsidP="00E74E78">
            <w:pPr>
              <w:autoSpaceDE w:val="0"/>
              <w:autoSpaceDN w:val="0"/>
              <w:adjustRightInd w:val="0"/>
              <w:rPr>
                <w:rFonts w:cs="Arial"/>
              </w:rPr>
            </w:pPr>
          </w:p>
        </w:tc>
      </w:tr>
      <w:tr w:rsidR="00E74E78" w:rsidRPr="00811B80" w14:paraId="5E890220" w14:textId="77777777" w:rsidTr="00470649">
        <w:trPr>
          <w:trHeight w:val="270"/>
        </w:trPr>
        <w:tc>
          <w:tcPr>
            <w:tcW w:w="6385" w:type="dxa"/>
          </w:tcPr>
          <w:p w14:paraId="5E89021C" w14:textId="77777777" w:rsidR="00E74E78" w:rsidRPr="00811B80" w:rsidRDefault="00E74E78" w:rsidP="00E74E78">
            <w:pPr>
              <w:autoSpaceDE w:val="0"/>
              <w:autoSpaceDN w:val="0"/>
              <w:adjustRightInd w:val="0"/>
              <w:rPr>
                <w:rFonts w:cs="Arial"/>
              </w:rPr>
            </w:pPr>
            <w:r w:rsidRPr="00811B80">
              <w:rPr>
                <w:rFonts w:cs="Arial"/>
              </w:rPr>
              <w:t>Atropine</w:t>
            </w:r>
          </w:p>
        </w:tc>
        <w:tc>
          <w:tcPr>
            <w:tcW w:w="777" w:type="dxa"/>
          </w:tcPr>
          <w:p w14:paraId="5E89021D" w14:textId="77777777" w:rsidR="00E74E78" w:rsidRPr="00811B80" w:rsidRDefault="00E74E78" w:rsidP="00E74E78">
            <w:pPr>
              <w:autoSpaceDE w:val="0"/>
              <w:autoSpaceDN w:val="0"/>
              <w:adjustRightInd w:val="0"/>
              <w:rPr>
                <w:rFonts w:cs="Arial"/>
              </w:rPr>
            </w:pPr>
          </w:p>
        </w:tc>
        <w:tc>
          <w:tcPr>
            <w:tcW w:w="851" w:type="dxa"/>
          </w:tcPr>
          <w:p w14:paraId="5E89021E" w14:textId="77777777" w:rsidR="00E74E78" w:rsidRPr="00811B80" w:rsidRDefault="00E74E78" w:rsidP="00E74E78">
            <w:pPr>
              <w:autoSpaceDE w:val="0"/>
              <w:autoSpaceDN w:val="0"/>
              <w:adjustRightInd w:val="0"/>
              <w:rPr>
                <w:rFonts w:cs="Arial"/>
              </w:rPr>
            </w:pPr>
          </w:p>
        </w:tc>
        <w:tc>
          <w:tcPr>
            <w:tcW w:w="1792" w:type="dxa"/>
          </w:tcPr>
          <w:p w14:paraId="5E89021F" w14:textId="77777777" w:rsidR="00E74E78" w:rsidRPr="00811B80" w:rsidRDefault="00E74E78" w:rsidP="00E74E78">
            <w:pPr>
              <w:autoSpaceDE w:val="0"/>
              <w:autoSpaceDN w:val="0"/>
              <w:adjustRightInd w:val="0"/>
              <w:rPr>
                <w:rFonts w:cs="Arial"/>
              </w:rPr>
            </w:pPr>
          </w:p>
        </w:tc>
      </w:tr>
      <w:tr w:rsidR="00E74E78" w:rsidRPr="00811B80" w14:paraId="5E890225" w14:textId="77777777" w:rsidTr="00470649">
        <w:trPr>
          <w:trHeight w:val="270"/>
        </w:trPr>
        <w:tc>
          <w:tcPr>
            <w:tcW w:w="6385" w:type="dxa"/>
          </w:tcPr>
          <w:p w14:paraId="5E890221" w14:textId="77777777" w:rsidR="00E74E78" w:rsidRPr="00811B80" w:rsidRDefault="00E74E78" w:rsidP="00E74E78">
            <w:pPr>
              <w:autoSpaceDE w:val="0"/>
              <w:autoSpaceDN w:val="0"/>
              <w:adjustRightInd w:val="0"/>
              <w:rPr>
                <w:rFonts w:cs="Arial"/>
              </w:rPr>
            </w:pPr>
            <w:r w:rsidRPr="00811B80">
              <w:rPr>
                <w:rFonts w:cs="Arial"/>
              </w:rPr>
              <w:t>Adenosine</w:t>
            </w:r>
          </w:p>
        </w:tc>
        <w:tc>
          <w:tcPr>
            <w:tcW w:w="777" w:type="dxa"/>
          </w:tcPr>
          <w:p w14:paraId="5E890222" w14:textId="77777777" w:rsidR="00E74E78" w:rsidRPr="00811B80" w:rsidRDefault="00E74E78" w:rsidP="00E74E78">
            <w:pPr>
              <w:autoSpaceDE w:val="0"/>
              <w:autoSpaceDN w:val="0"/>
              <w:adjustRightInd w:val="0"/>
              <w:rPr>
                <w:rFonts w:cs="Arial"/>
              </w:rPr>
            </w:pPr>
          </w:p>
        </w:tc>
        <w:tc>
          <w:tcPr>
            <w:tcW w:w="851" w:type="dxa"/>
          </w:tcPr>
          <w:p w14:paraId="5E890223" w14:textId="77777777" w:rsidR="00E74E78" w:rsidRPr="00811B80" w:rsidRDefault="00E74E78" w:rsidP="00E74E78">
            <w:pPr>
              <w:autoSpaceDE w:val="0"/>
              <w:autoSpaceDN w:val="0"/>
              <w:adjustRightInd w:val="0"/>
              <w:rPr>
                <w:rFonts w:cs="Arial"/>
              </w:rPr>
            </w:pPr>
          </w:p>
        </w:tc>
        <w:tc>
          <w:tcPr>
            <w:tcW w:w="1792" w:type="dxa"/>
          </w:tcPr>
          <w:p w14:paraId="5E890224" w14:textId="77777777" w:rsidR="00E74E78" w:rsidRPr="00811B80" w:rsidRDefault="00E74E78" w:rsidP="00E74E78">
            <w:pPr>
              <w:autoSpaceDE w:val="0"/>
              <w:autoSpaceDN w:val="0"/>
              <w:adjustRightInd w:val="0"/>
              <w:rPr>
                <w:rFonts w:cs="Arial"/>
              </w:rPr>
            </w:pPr>
          </w:p>
        </w:tc>
      </w:tr>
      <w:tr w:rsidR="00E74E78" w:rsidRPr="00811B80" w14:paraId="5E89022A" w14:textId="77777777" w:rsidTr="00470649">
        <w:trPr>
          <w:trHeight w:val="257"/>
        </w:trPr>
        <w:tc>
          <w:tcPr>
            <w:tcW w:w="6385" w:type="dxa"/>
          </w:tcPr>
          <w:p w14:paraId="5E890226" w14:textId="77777777" w:rsidR="00E74E78" w:rsidRPr="00811B80" w:rsidRDefault="00E74E78" w:rsidP="00E74E78">
            <w:pPr>
              <w:autoSpaceDE w:val="0"/>
              <w:autoSpaceDN w:val="0"/>
              <w:adjustRightInd w:val="0"/>
              <w:rPr>
                <w:rFonts w:cs="Arial"/>
              </w:rPr>
            </w:pPr>
            <w:r w:rsidRPr="00811B80">
              <w:rPr>
                <w:rFonts w:cs="Arial"/>
              </w:rPr>
              <w:t>Calcium chloride</w:t>
            </w:r>
          </w:p>
        </w:tc>
        <w:tc>
          <w:tcPr>
            <w:tcW w:w="777" w:type="dxa"/>
          </w:tcPr>
          <w:p w14:paraId="5E890227" w14:textId="77777777" w:rsidR="00E74E78" w:rsidRPr="00811B80" w:rsidRDefault="00E74E78" w:rsidP="00E74E78">
            <w:pPr>
              <w:autoSpaceDE w:val="0"/>
              <w:autoSpaceDN w:val="0"/>
              <w:adjustRightInd w:val="0"/>
              <w:rPr>
                <w:rFonts w:cs="Arial"/>
              </w:rPr>
            </w:pPr>
          </w:p>
        </w:tc>
        <w:tc>
          <w:tcPr>
            <w:tcW w:w="851" w:type="dxa"/>
          </w:tcPr>
          <w:p w14:paraId="5E890228" w14:textId="77777777" w:rsidR="00E74E78" w:rsidRPr="00811B80" w:rsidRDefault="00E74E78" w:rsidP="00E74E78">
            <w:pPr>
              <w:autoSpaceDE w:val="0"/>
              <w:autoSpaceDN w:val="0"/>
              <w:adjustRightInd w:val="0"/>
              <w:rPr>
                <w:rFonts w:cs="Arial"/>
              </w:rPr>
            </w:pPr>
          </w:p>
        </w:tc>
        <w:tc>
          <w:tcPr>
            <w:tcW w:w="1792" w:type="dxa"/>
          </w:tcPr>
          <w:p w14:paraId="5E890229" w14:textId="77777777" w:rsidR="00E74E78" w:rsidRPr="00811B80" w:rsidRDefault="00E74E78" w:rsidP="00E74E78">
            <w:pPr>
              <w:autoSpaceDE w:val="0"/>
              <w:autoSpaceDN w:val="0"/>
              <w:adjustRightInd w:val="0"/>
              <w:rPr>
                <w:rFonts w:cs="Arial"/>
              </w:rPr>
            </w:pPr>
          </w:p>
        </w:tc>
      </w:tr>
      <w:tr w:rsidR="00B63B01" w:rsidRPr="00811B80" w14:paraId="5E89022F" w14:textId="77777777" w:rsidTr="00470649">
        <w:trPr>
          <w:trHeight w:val="257"/>
        </w:trPr>
        <w:tc>
          <w:tcPr>
            <w:tcW w:w="6385" w:type="dxa"/>
          </w:tcPr>
          <w:p w14:paraId="5E89022B" w14:textId="77777777" w:rsidR="00B63B01" w:rsidRPr="00811B80" w:rsidRDefault="00B63B01" w:rsidP="00E74E78">
            <w:pPr>
              <w:autoSpaceDE w:val="0"/>
              <w:autoSpaceDN w:val="0"/>
              <w:adjustRightInd w:val="0"/>
              <w:rPr>
                <w:rFonts w:cs="Arial"/>
              </w:rPr>
            </w:pPr>
            <w:r>
              <w:rPr>
                <w:rFonts w:cs="Arial"/>
              </w:rPr>
              <w:t>Dexamethasone</w:t>
            </w:r>
          </w:p>
        </w:tc>
        <w:tc>
          <w:tcPr>
            <w:tcW w:w="777" w:type="dxa"/>
          </w:tcPr>
          <w:p w14:paraId="5E89022C" w14:textId="77777777" w:rsidR="00B63B01" w:rsidRPr="00811B80" w:rsidRDefault="00B63B01" w:rsidP="00E74E78">
            <w:pPr>
              <w:autoSpaceDE w:val="0"/>
              <w:autoSpaceDN w:val="0"/>
              <w:adjustRightInd w:val="0"/>
              <w:rPr>
                <w:rFonts w:cs="Arial"/>
              </w:rPr>
            </w:pPr>
          </w:p>
        </w:tc>
        <w:tc>
          <w:tcPr>
            <w:tcW w:w="851" w:type="dxa"/>
          </w:tcPr>
          <w:p w14:paraId="5E89022D" w14:textId="77777777" w:rsidR="00B63B01" w:rsidRPr="00811B80" w:rsidRDefault="00B63B01" w:rsidP="00E74E78">
            <w:pPr>
              <w:autoSpaceDE w:val="0"/>
              <w:autoSpaceDN w:val="0"/>
              <w:adjustRightInd w:val="0"/>
              <w:rPr>
                <w:rFonts w:cs="Arial"/>
              </w:rPr>
            </w:pPr>
          </w:p>
        </w:tc>
        <w:tc>
          <w:tcPr>
            <w:tcW w:w="1792" w:type="dxa"/>
          </w:tcPr>
          <w:p w14:paraId="5E89022E" w14:textId="77777777" w:rsidR="00B63B01" w:rsidRPr="00811B80" w:rsidRDefault="00B63B01" w:rsidP="00E74E78">
            <w:pPr>
              <w:autoSpaceDE w:val="0"/>
              <w:autoSpaceDN w:val="0"/>
              <w:adjustRightInd w:val="0"/>
              <w:rPr>
                <w:rFonts w:cs="Arial"/>
              </w:rPr>
            </w:pPr>
          </w:p>
        </w:tc>
      </w:tr>
      <w:tr w:rsidR="00E74E78" w:rsidRPr="00811B80" w14:paraId="5E890234" w14:textId="77777777" w:rsidTr="00470649">
        <w:trPr>
          <w:trHeight w:val="270"/>
        </w:trPr>
        <w:tc>
          <w:tcPr>
            <w:tcW w:w="6385" w:type="dxa"/>
          </w:tcPr>
          <w:p w14:paraId="5E890230" w14:textId="77777777" w:rsidR="00E74E78" w:rsidRPr="00811B80" w:rsidRDefault="00E74E78" w:rsidP="00E74E78">
            <w:pPr>
              <w:autoSpaceDE w:val="0"/>
              <w:autoSpaceDN w:val="0"/>
              <w:adjustRightInd w:val="0"/>
              <w:rPr>
                <w:rFonts w:cs="Arial"/>
              </w:rPr>
            </w:pPr>
            <w:r w:rsidRPr="00811B80">
              <w:rPr>
                <w:rFonts w:cs="Arial"/>
              </w:rPr>
              <w:t>Dextrose (10%)</w:t>
            </w:r>
          </w:p>
        </w:tc>
        <w:tc>
          <w:tcPr>
            <w:tcW w:w="777" w:type="dxa"/>
          </w:tcPr>
          <w:p w14:paraId="5E890231" w14:textId="77777777" w:rsidR="00E74E78" w:rsidRPr="00811B80" w:rsidRDefault="00E74E78" w:rsidP="00E74E78">
            <w:pPr>
              <w:autoSpaceDE w:val="0"/>
              <w:autoSpaceDN w:val="0"/>
              <w:adjustRightInd w:val="0"/>
              <w:rPr>
                <w:rFonts w:cs="Arial"/>
              </w:rPr>
            </w:pPr>
          </w:p>
        </w:tc>
        <w:tc>
          <w:tcPr>
            <w:tcW w:w="851" w:type="dxa"/>
          </w:tcPr>
          <w:p w14:paraId="5E890232" w14:textId="77777777" w:rsidR="00E74E78" w:rsidRPr="00811B80" w:rsidRDefault="00E74E78" w:rsidP="00E74E78">
            <w:pPr>
              <w:autoSpaceDE w:val="0"/>
              <w:autoSpaceDN w:val="0"/>
              <w:adjustRightInd w:val="0"/>
              <w:rPr>
                <w:rFonts w:cs="Arial"/>
              </w:rPr>
            </w:pPr>
          </w:p>
        </w:tc>
        <w:tc>
          <w:tcPr>
            <w:tcW w:w="1792" w:type="dxa"/>
          </w:tcPr>
          <w:p w14:paraId="5E890233" w14:textId="77777777" w:rsidR="00E74E78" w:rsidRPr="00811B80" w:rsidRDefault="00E74E78" w:rsidP="00E74E78">
            <w:pPr>
              <w:autoSpaceDE w:val="0"/>
              <w:autoSpaceDN w:val="0"/>
              <w:adjustRightInd w:val="0"/>
              <w:rPr>
                <w:rFonts w:cs="Arial"/>
              </w:rPr>
            </w:pPr>
          </w:p>
        </w:tc>
      </w:tr>
      <w:tr w:rsidR="00E74E78" w:rsidRPr="00811B80" w14:paraId="5E890239" w14:textId="77777777" w:rsidTr="00470649">
        <w:trPr>
          <w:trHeight w:val="270"/>
        </w:trPr>
        <w:tc>
          <w:tcPr>
            <w:tcW w:w="6385" w:type="dxa"/>
          </w:tcPr>
          <w:p w14:paraId="5E890235" w14:textId="77777777" w:rsidR="00E74E78" w:rsidRPr="00811B80" w:rsidRDefault="00E74E78" w:rsidP="00E74E78">
            <w:pPr>
              <w:autoSpaceDE w:val="0"/>
              <w:autoSpaceDN w:val="0"/>
              <w:adjustRightInd w:val="0"/>
              <w:rPr>
                <w:rFonts w:cs="Arial"/>
              </w:rPr>
            </w:pPr>
            <w:r w:rsidRPr="00811B80">
              <w:rPr>
                <w:rFonts w:cs="Arial"/>
              </w:rPr>
              <w:t>Epinephrine - 1:1000</w:t>
            </w:r>
          </w:p>
        </w:tc>
        <w:tc>
          <w:tcPr>
            <w:tcW w:w="777" w:type="dxa"/>
          </w:tcPr>
          <w:p w14:paraId="5E890236" w14:textId="77777777" w:rsidR="00E74E78" w:rsidRPr="00811B80" w:rsidRDefault="00E74E78" w:rsidP="00E74E78">
            <w:pPr>
              <w:autoSpaceDE w:val="0"/>
              <w:autoSpaceDN w:val="0"/>
              <w:adjustRightInd w:val="0"/>
              <w:rPr>
                <w:rFonts w:cs="Arial"/>
              </w:rPr>
            </w:pPr>
          </w:p>
        </w:tc>
        <w:tc>
          <w:tcPr>
            <w:tcW w:w="851" w:type="dxa"/>
          </w:tcPr>
          <w:p w14:paraId="5E890237" w14:textId="77777777" w:rsidR="00E74E78" w:rsidRPr="00811B80" w:rsidRDefault="00E74E78" w:rsidP="00E74E78">
            <w:pPr>
              <w:autoSpaceDE w:val="0"/>
              <w:autoSpaceDN w:val="0"/>
              <w:adjustRightInd w:val="0"/>
              <w:rPr>
                <w:rFonts w:cs="Arial"/>
              </w:rPr>
            </w:pPr>
          </w:p>
        </w:tc>
        <w:tc>
          <w:tcPr>
            <w:tcW w:w="1792" w:type="dxa"/>
          </w:tcPr>
          <w:p w14:paraId="5E890238" w14:textId="77777777" w:rsidR="00E74E78" w:rsidRPr="00811B80" w:rsidRDefault="00E74E78" w:rsidP="00E74E78">
            <w:pPr>
              <w:autoSpaceDE w:val="0"/>
              <w:autoSpaceDN w:val="0"/>
              <w:adjustRightInd w:val="0"/>
              <w:rPr>
                <w:rFonts w:cs="Arial"/>
              </w:rPr>
            </w:pPr>
          </w:p>
        </w:tc>
      </w:tr>
      <w:tr w:rsidR="00E74E78" w:rsidRPr="00811B80" w14:paraId="5E89023E" w14:textId="77777777" w:rsidTr="00470649">
        <w:trPr>
          <w:trHeight w:val="270"/>
        </w:trPr>
        <w:tc>
          <w:tcPr>
            <w:tcW w:w="6385" w:type="dxa"/>
          </w:tcPr>
          <w:p w14:paraId="5E89023A" w14:textId="77777777" w:rsidR="00E74E78" w:rsidRPr="00811B80" w:rsidRDefault="00E74E78" w:rsidP="00E74E78">
            <w:pPr>
              <w:autoSpaceDE w:val="0"/>
              <w:autoSpaceDN w:val="0"/>
              <w:adjustRightInd w:val="0"/>
              <w:rPr>
                <w:rFonts w:cs="Arial"/>
              </w:rPr>
            </w:pPr>
            <w:r w:rsidRPr="00811B80">
              <w:rPr>
                <w:rFonts w:cs="Arial"/>
              </w:rPr>
              <w:t>Epinephrine – 1:10,000</w:t>
            </w:r>
          </w:p>
        </w:tc>
        <w:tc>
          <w:tcPr>
            <w:tcW w:w="777" w:type="dxa"/>
          </w:tcPr>
          <w:p w14:paraId="5E89023B" w14:textId="77777777" w:rsidR="00E74E78" w:rsidRPr="00811B80" w:rsidRDefault="00E74E78" w:rsidP="00E74E78">
            <w:pPr>
              <w:autoSpaceDE w:val="0"/>
              <w:autoSpaceDN w:val="0"/>
              <w:adjustRightInd w:val="0"/>
              <w:rPr>
                <w:rFonts w:cs="Arial"/>
              </w:rPr>
            </w:pPr>
          </w:p>
        </w:tc>
        <w:tc>
          <w:tcPr>
            <w:tcW w:w="851" w:type="dxa"/>
          </w:tcPr>
          <w:p w14:paraId="5E89023C" w14:textId="77777777" w:rsidR="00E74E78" w:rsidRPr="00811B80" w:rsidRDefault="00E74E78" w:rsidP="00E74E78">
            <w:pPr>
              <w:autoSpaceDE w:val="0"/>
              <w:autoSpaceDN w:val="0"/>
              <w:adjustRightInd w:val="0"/>
              <w:rPr>
                <w:rFonts w:cs="Arial"/>
              </w:rPr>
            </w:pPr>
          </w:p>
        </w:tc>
        <w:tc>
          <w:tcPr>
            <w:tcW w:w="1792" w:type="dxa"/>
          </w:tcPr>
          <w:p w14:paraId="5E89023D" w14:textId="77777777" w:rsidR="00E74E78" w:rsidRPr="00811B80" w:rsidRDefault="00E74E78" w:rsidP="00E74E78">
            <w:pPr>
              <w:autoSpaceDE w:val="0"/>
              <w:autoSpaceDN w:val="0"/>
              <w:adjustRightInd w:val="0"/>
              <w:rPr>
                <w:rFonts w:cs="Arial"/>
              </w:rPr>
            </w:pPr>
          </w:p>
        </w:tc>
      </w:tr>
      <w:tr w:rsidR="00E74E78" w:rsidRPr="00811B80" w14:paraId="5E890243" w14:textId="77777777" w:rsidTr="00470649">
        <w:trPr>
          <w:trHeight w:val="270"/>
        </w:trPr>
        <w:tc>
          <w:tcPr>
            <w:tcW w:w="6385" w:type="dxa"/>
          </w:tcPr>
          <w:p w14:paraId="5E89023F" w14:textId="77777777" w:rsidR="00E74E78" w:rsidRPr="00811B80" w:rsidRDefault="00E74E78" w:rsidP="00E74E78">
            <w:pPr>
              <w:autoSpaceDE w:val="0"/>
              <w:autoSpaceDN w:val="0"/>
              <w:adjustRightInd w:val="0"/>
              <w:rPr>
                <w:rFonts w:cs="Arial"/>
              </w:rPr>
            </w:pPr>
            <w:r w:rsidRPr="00811B80">
              <w:rPr>
                <w:rFonts w:cs="Arial"/>
              </w:rPr>
              <w:t>Lidocaine – local injection</w:t>
            </w:r>
          </w:p>
        </w:tc>
        <w:tc>
          <w:tcPr>
            <w:tcW w:w="777" w:type="dxa"/>
          </w:tcPr>
          <w:p w14:paraId="5E890240" w14:textId="77777777" w:rsidR="00E74E78" w:rsidRPr="00811B80" w:rsidRDefault="00E74E78" w:rsidP="00E74E78">
            <w:pPr>
              <w:autoSpaceDE w:val="0"/>
              <w:autoSpaceDN w:val="0"/>
              <w:adjustRightInd w:val="0"/>
              <w:rPr>
                <w:rFonts w:cs="Arial"/>
              </w:rPr>
            </w:pPr>
          </w:p>
        </w:tc>
        <w:tc>
          <w:tcPr>
            <w:tcW w:w="851" w:type="dxa"/>
          </w:tcPr>
          <w:p w14:paraId="5E890241" w14:textId="77777777" w:rsidR="00E74E78" w:rsidRPr="00811B80" w:rsidRDefault="00E74E78" w:rsidP="00E74E78">
            <w:pPr>
              <w:autoSpaceDE w:val="0"/>
              <w:autoSpaceDN w:val="0"/>
              <w:adjustRightInd w:val="0"/>
              <w:rPr>
                <w:rFonts w:cs="Arial"/>
              </w:rPr>
            </w:pPr>
          </w:p>
        </w:tc>
        <w:tc>
          <w:tcPr>
            <w:tcW w:w="1792" w:type="dxa"/>
          </w:tcPr>
          <w:p w14:paraId="5E890242" w14:textId="77777777" w:rsidR="00E74E78" w:rsidRPr="00811B80" w:rsidRDefault="00E74E78" w:rsidP="00E74E78">
            <w:pPr>
              <w:autoSpaceDE w:val="0"/>
              <w:autoSpaceDN w:val="0"/>
              <w:adjustRightInd w:val="0"/>
              <w:rPr>
                <w:rFonts w:cs="Arial"/>
              </w:rPr>
            </w:pPr>
          </w:p>
        </w:tc>
      </w:tr>
      <w:tr w:rsidR="00E74E78" w:rsidRPr="00811B80" w14:paraId="5E890248" w14:textId="77777777" w:rsidTr="00470649">
        <w:trPr>
          <w:trHeight w:val="270"/>
        </w:trPr>
        <w:tc>
          <w:tcPr>
            <w:tcW w:w="6385" w:type="dxa"/>
          </w:tcPr>
          <w:p w14:paraId="5E890244" w14:textId="77777777" w:rsidR="00E74E78" w:rsidRPr="00811B80" w:rsidRDefault="00E74E78" w:rsidP="00E74E78">
            <w:pPr>
              <w:autoSpaceDE w:val="0"/>
              <w:autoSpaceDN w:val="0"/>
              <w:adjustRightInd w:val="0"/>
              <w:rPr>
                <w:rFonts w:cs="Arial"/>
              </w:rPr>
            </w:pPr>
            <w:r w:rsidRPr="00811B80">
              <w:rPr>
                <w:rFonts w:cs="Arial"/>
              </w:rPr>
              <w:t>Lidocaine – topical anesthesia</w:t>
            </w:r>
          </w:p>
        </w:tc>
        <w:tc>
          <w:tcPr>
            <w:tcW w:w="777" w:type="dxa"/>
          </w:tcPr>
          <w:p w14:paraId="5E890245" w14:textId="77777777" w:rsidR="00E74E78" w:rsidRPr="00811B80" w:rsidRDefault="00E74E78" w:rsidP="00E74E78">
            <w:pPr>
              <w:autoSpaceDE w:val="0"/>
              <w:autoSpaceDN w:val="0"/>
              <w:adjustRightInd w:val="0"/>
              <w:rPr>
                <w:rFonts w:cs="Arial"/>
              </w:rPr>
            </w:pPr>
          </w:p>
        </w:tc>
        <w:tc>
          <w:tcPr>
            <w:tcW w:w="851" w:type="dxa"/>
          </w:tcPr>
          <w:p w14:paraId="5E890246" w14:textId="77777777" w:rsidR="00E74E78" w:rsidRPr="00811B80" w:rsidRDefault="00E74E78" w:rsidP="00E74E78">
            <w:pPr>
              <w:autoSpaceDE w:val="0"/>
              <w:autoSpaceDN w:val="0"/>
              <w:adjustRightInd w:val="0"/>
              <w:rPr>
                <w:rFonts w:cs="Arial"/>
              </w:rPr>
            </w:pPr>
          </w:p>
        </w:tc>
        <w:tc>
          <w:tcPr>
            <w:tcW w:w="1792" w:type="dxa"/>
          </w:tcPr>
          <w:p w14:paraId="5E890247" w14:textId="77777777" w:rsidR="00E74E78" w:rsidRPr="00811B80" w:rsidRDefault="00E74E78" w:rsidP="00E74E78">
            <w:pPr>
              <w:autoSpaceDE w:val="0"/>
              <w:autoSpaceDN w:val="0"/>
              <w:adjustRightInd w:val="0"/>
              <w:rPr>
                <w:rFonts w:cs="Arial"/>
              </w:rPr>
            </w:pPr>
          </w:p>
        </w:tc>
      </w:tr>
      <w:tr w:rsidR="00E74E78" w:rsidRPr="00811B80" w14:paraId="5E89024D" w14:textId="77777777" w:rsidTr="00470649">
        <w:trPr>
          <w:trHeight w:val="270"/>
        </w:trPr>
        <w:tc>
          <w:tcPr>
            <w:tcW w:w="6385" w:type="dxa"/>
          </w:tcPr>
          <w:p w14:paraId="5E890249" w14:textId="77777777" w:rsidR="00E74E78" w:rsidRPr="00811B80" w:rsidRDefault="00E74E78" w:rsidP="00E74E78">
            <w:pPr>
              <w:autoSpaceDE w:val="0"/>
              <w:autoSpaceDN w:val="0"/>
              <w:adjustRightInd w:val="0"/>
              <w:rPr>
                <w:rFonts w:cs="Arial"/>
              </w:rPr>
            </w:pPr>
            <w:r w:rsidRPr="00811B80">
              <w:rPr>
                <w:rFonts w:cs="Arial"/>
              </w:rPr>
              <w:t>Naloxone</w:t>
            </w:r>
          </w:p>
        </w:tc>
        <w:tc>
          <w:tcPr>
            <w:tcW w:w="777" w:type="dxa"/>
          </w:tcPr>
          <w:p w14:paraId="5E89024A" w14:textId="77777777" w:rsidR="00E74E78" w:rsidRPr="00811B80" w:rsidRDefault="00E74E78" w:rsidP="00E74E78">
            <w:pPr>
              <w:autoSpaceDE w:val="0"/>
              <w:autoSpaceDN w:val="0"/>
              <w:adjustRightInd w:val="0"/>
              <w:rPr>
                <w:rFonts w:cs="Arial"/>
              </w:rPr>
            </w:pPr>
          </w:p>
        </w:tc>
        <w:tc>
          <w:tcPr>
            <w:tcW w:w="851" w:type="dxa"/>
          </w:tcPr>
          <w:p w14:paraId="5E89024B" w14:textId="77777777" w:rsidR="00E74E78" w:rsidRPr="00811B80" w:rsidRDefault="00E74E78" w:rsidP="00E74E78">
            <w:pPr>
              <w:autoSpaceDE w:val="0"/>
              <w:autoSpaceDN w:val="0"/>
              <w:adjustRightInd w:val="0"/>
              <w:rPr>
                <w:rFonts w:cs="Arial"/>
              </w:rPr>
            </w:pPr>
          </w:p>
        </w:tc>
        <w:tc>
          <w:tcPr>
            <w:tcW w:w="1792" w:type="dxa"/>
          </w:tcPr>
          <w:p w14:paraId="5E89024C" w14:textId="77777777" w:rsidR="00E74E78" w:rsidRPr="00811B80" w:rsidRDefault="00E74E78" w:rsidP="00E74E78">
            <w:pPr>
              <w:autoSpaceDE w:val="0"/>
              <w:autoSpaceDN w:val="0"/>
              <w:adjustRightInd w:val="0"/>
              <w:rPr>
                <w:rFonts w:cs="Arial"/>
              </w:rPr>
            </w:pPr>
          </w:p>
        </w:tc>
      </w:tr>
      <w:tr w:rsidR="00E74E78" w:rsidRPr="00811B80" w14:paraId="5E890252" w14:textId="77777777" w:rsidTr="00470649">
        <w:trPr>
          <w:trHeight w:val="270"/>
        </w:trPr>
        <w:tc>
          <w:tcPr>
            <w:tcW w:w="6385" w:type="dxa"/>
          </w:tcPr>
          <w:p w14:paraId="5E89024E" w14:textId="77777777" w:rsidR="00E74E78" w:rsidRPr="00811B80" w:rsidRDefault="00E74E78" w:rsidP="00E74E78">
            <w:pPr>
              <w:autoSpaceDE w:val="0"/>
              <w:autoSpaceDN w:val="0"/>
              <w:adjustRightInd w:val="0"/>
              <w:rPr>
                <w:rFonts w:cs="Arial"/>
              </w:rPr>
            </w:pPr>
            <w:r w:rsidRPr="00811B80">
              <w:rPr>
                <w:rFonts w:cs="Arial"/>
              </w:rPr>
              <w:t>Racemic epinephrine for inhalation</w:t>
            </w:r>
          </w:p>
        </w:tc>
        <w:tc>
          <w:tcPr>
            <w:tcW w:w="777" w:type="dxa"/>
          </w:tcPr>
          <w:p w14:paraId="5E89024F" w14:textId="77777777" w:rsidR="00E74E78" w:rsidRPr="00811B80" w:rsidRDefault="00E74E78" w:rsidP="00E74E78">
            <w:pPr>
              <w:autoSpaceDE w:val="0"/>
              <w:autoSpaceDN w:val="0"/>
              <w:adjustRightInd w:val="0"/>
              <w:rPr>
                <w:rFonts w:cs="Arial"/>
              </w:rPr>
            </w:pPr>
          </w:p>
        </w:tc>
        <w:tc>
          <w:tcPr>
            <w:tcW w:w="851" w:type="dxa"/>
          </w:tcPr>
          <w:p w14:paraId="5E890250" w14:textId="77777777" w:rsidR="00E74E78" w:rsidRPr="00811B80" w:rsidRDefault="00E74E78" w:rsidP="00E74E78">
            <w:pPr>
              <w:autoSpaceDE w:val="0"/>
              <w:autoSpaceDN w:val="0"/>
              <w:adjustRightInd w:val="0"/>
              <w:rPr>
                <w:rFonts w:cs="Arial"/>
              </w:rPr>
            </w:pPr>
          </w:p>
        </w:tc>
        <w:tc>
          <w:tcPr>
            <w:tcW w:w="1792" w:type="dxa"/>
          </w:tcPr>
          <w:p w14:paraId="5E890251" w14:textId="77777777" w:rsidR="00E74E78" w:rsidRPr="00811B80" w:rsidRDefault="00E74E78" w:rsidP="00E74E78">
            <w:pPr>
              <w:autoSpaceDE w:val="0"/>
              <w:autoSpaceDN w:val="0"/>
              <w:adjustRightInd w:val="0"/>
              <w:rPr>
                <w:rFonts w:cs="Arial"/>
              </w:rPr>
            </w:pPr>
          </w:p>
        </w:tc>
      </w:tr>
      <w:tr w:rsidR="00E74E78" w:rsidRPr="00811B80" w14:paraId="5E890254" w14:textId="77777777" w:rsidTr="00470649">
        <w:trPr>
          <w:trHeight w:val="270"/>
        </w:trPr>
        <w:tc>
          <w:tcPr>
            <w:tcW w:w="9805" w:type="dxa"/>
            <w:gridSpan w:val="4"/>
          </w:tcPr>
          <w:p w14:paraId="5E890253" w14:textId="77777777" w:rsidR="00E74E78" w:rsidRPr="00811B80" w:rsidRDefault="00E74E78" w:rsidP="00E74E78">
            <w:pPr>
              <w:autoSpaceDE w:val="0"/>
              <w:autoSpaceDN w:val="0"/>
              <w:adjustRightInd w:val="0"/>
              <w:rPr>
                <w:rFonts w:cs="Arial"/>
                <w:b/>
              </w:rPr>
            </w:pPr>
            <w:r w:rsidRPr="00811B80">
              <w:rPr>
                <w:rFonts w:cs="Arial"/>
                <w:b/>
              </w:rPr>
              <w:t>Note: It is recommended that these drugs be immediately available in the resuscitation room and not locked in a computerized system</w:t>
            </w:r>
          </w:p>
        </w:tc>
      </w:tr>
    </w:tbl>
    <w:p w14:paraId="5E890255" w14:textId="77777777" w:rsidR="00E74E78" w:rsidRPr="00811B80" w:rsidRDefault="00E74E78" w:rsidP="00E74E78">
      <w:pPr>
        <w:autoSpaceDE w:val="0"/>
        <w:autoSpaceDN w:val="0"/>
        <w:adjustRightInd w:val="0"/>
        <w:rPr>
          <w:rFonts w:cs="Arial"/>
        </w:rPr>
      </w:pPr>
    </w:p>
    <w:p w14:paraId="5E890256" w14:textId="77777777" w:rsidR="00E74E78" w:rsidRPr="00811B80" w:rsidRDefault="00E74E78" w:rsidP="00E74E78">
      <w:pPr>
        <w:autoSpaceDE w:val="0"/>
        <w:autoSpaceDN w:val="0"/>
        <w:adjustRightInd w:val="0"/>
        <w:rPr>
          <w:rFonts w:cs="Arial"/>
        </w:rPr>
      </w:pPr>
    </w:p>
    <w:tbl>
      <w:tblPr>
        <w:tblStyle w:val="TableGrid"/>
        <w:tblW w:w="9876" w:type="dxa"/>
        <w:tblLook w:val="04A0" w:firstRow="1" w:lastRow="0" w:firstColumn="1" w:lastColumn="0" w:noHBand="0" w:noVBand="1"/>
      </w:tblPr>
      <w:tblGrid>
        <w:gridCol w:w="6106"/>
        <w:gridCol w:w="997"/>
        <w:gridCol w:w="893"/>
        <w:gridCol w:w="1880"/>
      </w:tblGrid>
      <w:tr w:rsidR="00E74E78" w:rsidRPr="00811B80" w14:paraId="5E89025B" w14:textId="77777777" w:rsidTr="00470649">
        <w:trPr>
          <w:trHeight w:val="424"/>
        </w:trPr>
        <w:tc>
          <w:tcPr>
            <w:tcW w:w="0" w:type="auto"/>
            <w:shd w:val="clear" w:color="auto" w:fill="FFF2CC" w:themeFill="accent4" w:themeFillTint="33"/>
          </w:tcPr>
          <w:p w14:paraId="5E890257" w14:textId="77777777" w:rsidR="00E74E78" w:rsidRPr="00811B80" w:rsidRDefault="00E74E78" w:rsidP="00E74E78">
            <w:pPr>
              <w:autoSpaceDE w:val="0"/>
              <w:autoSpaceDN w:val="0"/>
              <w:adjustRightInd w:val="0"/>
              <w:rPr>
                <w:rFonts w:cs="Arial"/>
                <w:b/>
                <w:sz w:val="28"/>
                <w:szCs w:val="28"/>
              </w:rPr>
            </w:pPr>
            <w:r w:rsidRPr="00811B80">
              <w:rPr>
                <w:rFonts w:cs="Arial"/>
                <w:b/>
                <w:sz w:val="28"/>
                <w:szCs w:val="28"/>
              </w:rPr>
              <w:t>Antibiotics – Pills and Powder forms</w:t>
            </w:r>
          </w:p>
        </w:tc>
        <w:tc>
          <w:tcPr>
            <w:tcW w:w="0" w:type="auto"/>
            <w:shd w:val="clear" w:color="auto" w:fill="FFF2CC" w:themeFill="accent4" w:themeFillTint="33"/>
          </w:tcPr>
          <w:p w14:paraId="5E890258" w14:textId="77777777" w:rsidR="00E74E78" w:rsidRPr="00811B80" w:rsidRDefault="00E74E78" w:rsidP="00E74E78">
            <w:pPr>
              <w:autoSpaceDE w:val="0"/>
              <w:autoSpaceDN w:val="0"/>
              <w:adjustRightInd w:val="0"/>
              <w:rPr>
                <w:rFonts w:cs="Arial"/>
                <w:b/>
                <w:sz w:val="28"/>
                <w:szCs w:val="28"/>
              </w:rPr>
            </w:pPr>
            <w:r w:rsidRPr="00811B80">
              <w:rPr>
                <w:rFonts w:cs="Arial"/>
                <w:b/>
                <w:sz w:val="28"/>
                <w:szCs w:val="28"/>
              </w:rPr>
              <w:t>Yes</w:t>
            </w:r>
          </w:p>
        </w:tc>
        <w:tc>
          <w:tcPr>
            <w:tcW w:w="0" w:type="auto"/>
            <w:shd w:val="clear" w:color="auto" w:fill="FFF2CC" w:themeFill="accent4" w:themeFillTint="33"/>
          </w:tcPr>
          <w:p w14:paraId="5E890259" w14:textId="77777777" w:rsidR="00E74E78" w:rsidRPr="00811B80" w:rsidRDefault="00E74E78" w:rsidP="00E74E78">
            <w:pPr>
              <w:autoSpaceDE w:val="0"/>
              <w:autoSpaceDN w:val="0"/>
              <w:adjustRightInd w:val="0"/>
              <w:rPr>
                <w:rFonts w:cs="Arial"/>
                <w:b/>
                <w:sz w:val="28"/>
                <w:szCs w:val="28"/>
              </w:rPr>
            </w:pPr>
            <w:r w:rsidRPr="00811B80">
              <w:rPr>
                <w:rFonts w:cs="Arial"/>
                <w:b/>
                <w:sz w:val="28"/>
                <w:szCs w:val="28"/>
              </w:rPr>
              <w:t>No</w:t>
            </w:r>
          </w:p>
        </w:tc>
        <w:tc>
          <w:tcPr>
            <w:tcW w:w="0" w:type="auto"/>
            <w:shd w:val="clear" w:color="auto" w:fill="FFF2CC" w:themeFill="accent4" w:themeFillTint="33"/>
          </w:tcPr>
          <w:p w14:paraId="5E89025A" w14:textId="77777777" w:rsidR="00E74E78" w:rsidRPr="00811B80" w:rsidRDefault="00E74E78" w:rsidP="00E74E78">
            <w:pPr>
              <w:autoSpaceDE w:val="0"/>
              <w:autoSpaceDN w:val="0"/>
              <w:adjustRightInd w:val="0"/>
              <w:rPr>
                <w:rFonts w:cs="Arial"/>
                <w:b/>
                <w:sz w:val="28"/>
                <w:szCs w:val="28"/>
              </w:rPr>
            </w:pPr>
            <w:r w:rsidRPr="00811B80">
              <w:rPr>
                <w:rFonts w:cs="Arial"/>
                <w:b/>
                <w:sz w:val="28"/>
                <w:szCs w:val="28"/>
              </w:rPr>
              <w:t>Pending</w:t>
            </w:r>
          </w:p>
        </w:tc>
      </w:tr>
      <w:tr w:rsidR="00E74E78" w:rsidRPr="00811B80" w14:paraId="5E890260" w14:textId="77777777" w:rsidTr="00E74E78">
        <w:trPr>
          <w:trHeight w:val="424"/>
        </w:trPr>
        <w:tc>
          <w:tcPr>
            <w:tcW w:w="0" w:type="auto"/>
          </w:tcPr>
          <w:p w14:paraId="5E89025C" w14:textId="77777777" w:rsidR="00E74E78" w:rsidRPr="00811B80" w:rsidRDefault="00E74E78" w:rsidP="00E74E78">
            <w:pPr>
              <w:autoSpaceDE w:val="0"/>
              <w:autoSpaceDN w:val="0"/>
              <w:adjustRightInd w:val="0"/>
              <w:rPr>
                <w:rFonts w:cs="Arial"/>
              </w:rPr>
            </w:pPr>
            <w:r w:rsidRPr="00811B80">
              <w:rPr>
                <w:rFonts w:cs="Arial"/>
              </w:rPr>
              <w:t>Amoxicillin</w:t>
            </w:r>
          </w:p>
        </w:tc>
        <w:tc>
          <w:tcPr>
            <w:tcW w:w="0" w:type="auto"/>
          </w:tcPr>
          <w:p w14:paraId="5E89025D" w14:textId="77777777" w:rsidR="00E74E78" w:rsidRPr="00811B80" w:rsidRDefault="00E74E78" w:rsidP="00E74E78">
            <w:pPr>
              <w:autoSpaceDE w:val="0"/>
              <w:autoSpaceDN w:val="0"/>
              <w:adjustRightInd w:val="0"/>
              <w:rPr>
                <w:rFonts w:cs="Arial"/>
              </w:rPr>
            </w:pPr>
          </w:p>
        </w:tc>
        <w:tc>
          <w:tcPr>
            <w:tcW w:w="0" w:type="auto"/>
          </w:tcPr>
          <w:p w14:paraId="5E89025E" w14:textId="77777777" w:rsidR="00E74E78" w:rsidRPr="00811B80" w:rsidRDefault="00E74E78" w:rsidP="00E74E78">
            <w:pPr>
              <w:autoSpaceDE w:val="0"/>
              <w:autoSpaceDN w:val="0"/>
              <w:adjustRightInd w:val="0"/>
              <w:rPr>
                <w:rFonts w:cs="Arial"/>
              </w:rPr>
            </w:pPr>
          </w:p>
        </w:tc>
        <w:tc>
          <w:tcPr>
            <w:tcW w:w="0" w:type="auto"/>
          </w:tcPr>
          <w:p w14:paraId="5E89025F" w14:textId="77777777" w:rsidR="00E74E78" w:rsidRPr="00811B80" w:rsidRDefault="00E74E78" w:rsidP="00E74E78">
            <w:pPr>
              <w:autoSpaceDE w:val="0"/>
              <w:autoSpaceDN w:val="0"/>
              <w:adjustRightInd w:val="0"/>
              <w:rPr>
                <w:rFonts w:cs="Arial"/>
              </w:rPr>
            </w:pPr>
          </w:p>
        </w:tc>
      </w:tr>
      <w:tr w:rsidR="00E74E78" w:rsidRPr="00811B80" w14:paraId="5E890265" w14:textId="77777777" w:rsidTr="00E74E78">
        <w:trPr>
          <w:trHeight w:val="424"/>
        </w:trPr>
        <w:tc>
          <w:tcPr>
            <w:tcW w:w="0" w:type="auto"/>
          </w:tcPr>
          <w:p w14:paraId="5E890261" w14:textId="77777777" w:rsidR="00E74E78" w:rsidRPr="00811B80" w:rsidRDefault="00E74E78" w:rsidP="00E74E78">
            <w:pPr>
              <w:autoSpaceDE w:val="0"/>
              <w:autoSpaceDN w:val="0"/>
              <w:adjustRightInd w:val="0"/>
              <w:rPr>
                <w:rFonts w:cs="Arial"/>
              </w:rPr>
            </w:pPr>
            <w:r w:rsidRPr="00811B80">
              <w:rPr>
                <w:rFonts w:cs="Arial"/>
              </w:rPr>
              <w:t>Cephalexin</w:t>
            </w:r>
          </w:p>
        </w:tc>
        <w:tc>
          <w:tcPr>
            <w:tcW w:w="0" w:type="auto"/>
          </w:tcPr>
          <w:p w14:paraId="5E890262" w14:textId="77777777" w:rsidR="00E74E78" w:rsidRPr="00811B80" w:rsidRDefault="00E74E78" w:rsidP="00E74E78">
            <w:pPr>
              <w:autoSpaceDE w:val="0"/>
              <w:autoSpaceDN w:val="0"/>
              <w:adjustRightInd w:val="0"/>
              <w:rPr>
                <w:rFonts w:cs="Arial"/>
              </w:rPr>
            </w:pPr>
          </w:p>
        </w:tc>
        <w:tc>
          <w:tcPr>
            <w:tcW w:w="0" w:type="auto"/>
          </w:tcPr>
          <w:p w14:paraId="5E890263" w14:textId="77777777" w:rsidR="00E74E78" w:rsidRPr="00811B80" w:rsidRDefault="00E74E78" w:rsidP="00E74E78">
            <w:pPr>
              <w:autoSpaceDE w:val="0"/>
              <w:autoSpaceDN w:val="0"/>
              <w:adjustRightInd w:val="0"/>
              <w:rPr>
                <w:rFonts w:cs="Arial"/>
              </w:rPr>
            </w:pPr>
          </w:p>
        </w:tc>
        <w:tc>
          <w:tcPr>
            <w:tcW w:w="0" w:type="auto"/>
          </w:tcPr>
          <w:p w14:paraId="5E890264" w14:textId="77777777" w:rsidR="00E74E78" w:rsidRPr="00811B80" w:rsidRDefault="00E74E78" w:rsidP="00E74E78">
            <w:pPr>
              <w:autoSpaceDE w:val="0"/>
              <w:autoSpaceDN w:val="0"/>
              <w:adjustRightInd w:val="0"/>
              <w:rPr>
                <w:rFonts w:cs="Arial"/>
              </w:rPr>
            </w:pPr>
          </w:p>
        </w:tc>
      </w:tr>
      <w:tr w:rsidR="00E74E78" w:rsidRPr="00811B80" w14:paraId="5E89026A" w14:textId="77777777" w:rsidTr="00E74E78">
        <w:trPr>
          <w:trHeight w:val="424"/>
        </w:trPr>
        <w:tc>
          <w:tcPr>
            <w:tcW w:w="0" w:type="auto"/>
          </w:tcPr>
          <w:p w14:paraId="5E890266" w14:textId="77777777" w:rsidR="00E74E78" w:rsidRPr="00811B80" w:rsidRDefault="00E74E78" w:rsidP="00E74E78">
            <w:pPr>
              <w:autoSpaceDE w:val="0"/>
              <w:autoSpaceDN w:val="0"/>
              <w:adjustRightInd w:val="0"/>
              <w:rPr>
                <w:rFonts w:cs="Arial"/>
              </w:rPr>
            </w:pPr>
            <w:r w:rsidRPr="00811B80">
              <w:rPr>
                <w:rFonts w:cs="Arial"/>
              </w:rPr>
              <w:t>Amoxicillin Clavulanate</w:t>
            </w:r>
          </w:p>
        </w:tc>
        <w:tc>
          <w:tcPr>
            <w:tcW w:w="0" w:type="auto"/>
          </w:tcPr>
          <w:p w14:paraId="5E890267" w14:textId="77777777" w:rsidR="00E74E78" w:rsidRPr="00811B80" w:rsidRDefault="00E74E78" w:rsidP="00E74E78">
            <w:pPr>
              <w:autoSpaceDE w:val="0"/>
              <w:autoSpaceDN w:val="0"/>
              <w:adjustRightInd w:val="0"/>
              <w:rPr>
                <w:rFonts w:cs="Arial"/>
              </w:rPr>
            </w:pPr>
          </w:p>
        </w:tc>
        <w:tc>
          <w:tcPr>
            <w:tcW w:w="0" w:type="auto"/>
          </w:tcPr>
          <w:p w14:paraId="5E890268" w14:textId="77777777" w:rsidR="00E74E78" w:rsidRPr="00811B80" w:rsidRDefault="00E74E78" w:rsidP="00E74E78">
            <w:pPr>
              <w:autoSpaceDE w:val="0"/>
              <w:autoSpaceDN w:val="0"/>
              <w:adjustRightInd w:val="0"/>
              <w:rPr>
                <w:rFonts w:cs="Arial"/>
              </w:rPr>
            </w:pPr>
          </w:p>
        </w:tc>
        <w:tc>
          <w:tcPr>
            <w:tcW w:w="0" w:type="auto"/>
          </w:tcPr>
          <w:p w14:paraId="5E890269" w14:textId="77777777" w:rsidR="00E74E78" w:rsidRPr="00811B80" w:rsidRDefault="00E74E78" w:rsidP="00E74E78">
            <w:pPr>
              <w:autoSpaceDE w:val="0"/>
              <w:autoSpaceDN w:val="0"/>
              <w:adjustRightInd w:val="0"/>
              <w:rPr>
                <w:rFonts w:cs="Arial"/>
              </w:rPr>
            </w:pPr>
          </w:p>
        </w:tc>
      </w:tr>
      <w:tr w:rsidR="00E74E78" w:rsidRPr="00811B80" w14:paraId="5E89026F" w14:textId="77777777" w:rsidTr="00E74E78">
        <w:trPr>
          <w:trHeight w:val="424"/>
        </w:trPr>
        <w:tc>
          <w:tcPr>
            <w:tcW w:w="0" w:type="auto"/>
          </w:tcPr>
          <w:p w14:paraId="5E89026B" w14:textId="77777777" w:rsidR="00E74E78" w:rsidRPr="00811B80" w:rsidRDefault="00E74E78" w:rsidP="00E74E78">
            <w:pPr>
              <w:autoSpaceDE w:val="0"/>
              <w:autoSpaceDN w:val="0"/>
              <w:adjustRightInd w:val="0"/>
              <w:rPr>
                <w:rFonts w:cs="Arial"/>
              </w:rPr>
            </w:pPr>
            <w:r w:rsidRPr="00811B80">
              <w:rPr>
                <w:rFonts w:cs="Arial"/>
              </w:rPr>
              <w:t>Azithromycin</w:t>
            </w:r>
          </w:p>
        </w:tc>
        <w:tc>
          <w:tcPr>
            <w:tcW w:w="0" w:type="auto"/>
          </w:tcPr>
          <w:p w14:paraId="5E89026C" w14:textId="77777777" w:rsidR="00E74E78" w:rsidRPr="00811B80" w:rsidRDefault="00E74E78" w:rsidP="00E74E78">
            <w:pPr>
              <w:autoSpaceDE w:val="0"/>
              <w:autoSpaceDN w:val="0"/>
              <w:adjustRightInd w:val="0"/>
              <w:rPr>
                <w:rFonts w:cs="Arial"/>
              </w:rPr>
            </w:pPr>
          </w:p>
        </w:tc>
        <w:tc>
          <w:tcPr>
            <w:tcW w:w="0" w:type="auto"/>
          </w:tcPr>
          <w:p w14:paraId="5E89026D" w14:textId="77777777" w:rsidR="00E74E78" w:rsidRPr="00811B80" w:rsidRDefault="00E74E78" w:rsidP="00E74E78">
            <w:pPr>
              <w:autoSpaceDE w:val="0"/>
              <w:autoSpaceDN w:val="0"/>
              <w:adjustRightInd w:val="0"/>
              <w:rPr>
                <w:rFonts w:cs="Arial"/>
              </w:rPr>
            </w:pPr>
          </w:p>
        </w:tc>
        <w:tc>
          <w:tcPr>
            <w:tcW w:w="0" w:type="auto"/>
          </w:tcPr>
          <w:p w14:paraId="5E89026E" w14:textId="77777777" w:rsidR="00E74E78" w:rsidRPr="00811B80" w:rsidRDefault="00E74E78" w:rsidP="00E74E78">
            <w:pPr>
              <w:autoSpaceDE w:val="0"/>
              <w:autoSpaceDN w:val="0"/>
              <w:adjustRightInd w:val="0"/>
              <w:rPr>
                <w:rFonts w:cs="Arial"/>
              </w:rPr>
            </w:pPr>
          </w:p>
        </w:tc>
      </w:tr>
      <w:tr w:rsidR="00E74E78" w:rsidRPr="00811B80" w14:paraId="5E890272" w14:textId="77777777" w:rsidTr="00E74E78">
        <w:trPr>
          <w:trHeight w:val="404"/>
        </w:trPr>
        <w:tc>
          <w:tcPr>
            <w:tcW w:w="0" w:type="auto"/>
            <w:gridSpan w:val="4"/>
          </w:tcPr>
          <w:p w14:paraId="5E890270" w14:textId="77777777" w:rsidR="00E74E78" w:rsidRPr="00811B80" w:rsidRDefault="00E74E78" w:rsidP="00E74E78">
            <w:pPr>
              <w:autoSpaceDE w:val="0"/>
              <w:autoSpaceDN w:val="0"/>
              <w:adjustRightInd w:val="0"/>
              <w:rPr>
                <w:rFonts w:cs="Arial"/>
                <w:b/>
                <w:bCs/>
              </w:rPr>
            </w:pPr>
            <w:r w:rsidRPr="00811B80">
              <w:rPr>
                <w:rFonts w:cs="Arial"/>
                <w:b/>
                <w:bCs/>
              </w:rPr>
              <w:t>Note: It is suggested that these drugs be immediately available in the resuscitation room and not locked in a computerized system.</w:t>
            </w:r>
          </w:p>
          <w:p w14:paraId="5E890271" w14:textId="77777777" w:rsidR="00E74E78" w:rsidRPr="00811B80" w:rsidRDefault="00E74E78" w:rsidP="00E74E78">
            <w:pPr>
              <w:autoSpaceDE w:val="0"/>
              <w:autoSpaceDN w:val="0"/>
              <w:adjustRightInd w:val="0"/>
              <w:rPr>
                <w:rFonts w:cs="Arial"/>
              </w:rPr>
            </w:pPr>
          </w:p>
        </w:tc>
      </w:tr>
    </w:tbl>
    <w:p w14:paraId="5E890273" w14:textId="77777777" w:rsidR="00E74E78" w:rsidRDefault="00E74E78" w:rsidP="00E74E78">
      <w:pPr>
        <w:autoSpaceDE w:val="0"/>
        <w:autoSpaceDN w:val="0"/>
        <w:adjustRightInd w:val="0"/>
        <w:rPr>
          <w:rFonts w:cs="Arial"/>
        </w:rPr>
      </w:pPr>
    </w:p>
    <w:p w14:paraId="5E890274" w14:textId="77777777" w:rsidR="00B63B01" w:rsidRDefault="00B63B01" w:rsidP="00E74E78">
      <w:pPr>
        <w:autoSpaceDE w:val="0"/>
        <w:autoSpaceDN w:val="0"/>
        <w:adjustRightInd w:val="0"/>
        <w:rPr>
          <w:rFonts w:cs="Arial"/>
        </w:rPr>
      </w:pPr>
    </w:p>
    <w:p w14:paraId="5E890275" w14:textId="77777777" w:rsidR="00B63B01" w:rsidRDefault="00B63B01" w:rsidP="00E74E78">
      <w:pPr>
        <w:autoSpaceDE w:val="0"/>
        <w:autoSpaceDN w:val="0"/>
        <w:adjustRightInd w:val="0"/>
        <w:rPr>
          <w:rFonts w:cs="Arial"/>
        </w:rPr>
      </w:pPr>
    </w:p>
    <w:p w14:paraId="5E890276" w14:textId="77777777" w:rsidR="00B63B01" w:rsidRDefault="00B63B01" w:rsidP="00E74E78">
      <w:pPr>
        <w:autoSpaceDE w:val="0"/>
        <w:autoSpaceDN w:val="0"/>
        <w:adjustRightInd w:val="0"/>
        <w:rPr>
          <w:rFonts w:cs="Arial"/>
        </w:rPr>
      </w:pPr>
    </w:p>
    <w:p w14:paraId="5E890277" w14:textId="77777777" w:rsidR="00B63B01" w:rsidRDefault="00B63B01" w:rsidP="00E74E78">
      <w:pPr>
        <w:autoSpaceDE w:val="0"/>
        <w:autoSpaceDN w:val="0"/>
        <w:adjustRightInd w:val="0"/>
        <w:rPr>
          <w:rFonts w:cs="Arial"/>
        </w:rPr>
      </w:pPr>
    </w:p>
    <w:p w14:paraId="5E890278" w14:textId="77777777" w:rsidR="00B63B01" w:rsidRDefault="00B63B01" w:rsidP="00E74E78">
      <w:pPr>
        <w:autoSpaceDE w:val="0"/>
        <w:autoSpaceDN w:val="0"/>
        <w:adjustRightInd w:val="0"/>
        <w:rPr>
          <w:rFonts w:cs="Arial"/>
        </w:rPr>
      </w:pPr>
    </w:p>
    <w:p w14:paraId="5E890279" w14:textId="77777777" w:rsidR="00B63B01" w:rsidRDefault="00B63B01" w:rsidP="00E74E78">
      <w:pPr>
        <w:autoSpaceDE w:val="0"/>
        <w:autoSpaceDN w:val="0"/>
        <w:adjustRightInd w:val="0"/>
        <w:rPr>
          <w:rFonts w:cs="Arial"/>
        </w:rPr>
      </w:pPr>
    </w:p>
    <w:p w14:paraId="5E89027A" w14:textId="77777777" w:rsidR="00B63B01" w:rsidRDefault="00B63B01" w:rsidP="00E74E78">
      <w:pPr>
        <w:autoSpaceDE w:val="0"/>
        <w:autoSpaceDN w:val="0"/>
        <w:adjustRightInd w:val="0"/>
        <w:rPr>
          <w:rFonts w:cs="Arial"/>
        </w:rPr>
      </w:pPr>
    </w:p>
    <w:p w14:paraId="5E89027B" w14:textId="77777777" w:rsidR="00B63B01" w:rsidRDefault="00B63B01" w:rsidP="00E74E78">
      <w:pPr>
        <w:autoSpaceDE w:val="0"/>
        <w:autoSpaceDN w:val="0"/>
        <w:adjustRightInd w:val="0"/>
        <w:rPr>
          <w:rFonts w:cs="Arial"/>
        </w:rPr>
      </w:pPr>
    </w:p>
    <w:p w14:paraId="5E89027C" w14:textId="77777777" w:rsidR="00B63B01" w:rsidRDefault="00B63B01" w:rsidP="00E74E78">
      <w:pPr>
        <w:autoSpaceDE w:val="0"/>
        <w:autoSpaceDN w:val="0"/>
        <w:adjustRightInd w:val="0"/>
        <w:rPr>
          <w:rFonts w:cs="Arial"/>
        </w:rPr>
      </w:pPr>
    </w:p>
    <w:p w14:paraId="5E89027D" w14:textId="77777777" w:rsidR="00B63B01" w:rsidRDefault="00B63B01" w:rsidP="00E74E78">
      <w:pPr>
        <w:autoSpaceDE w:val="0"/>
        <w:autoSpaceDN w:val="0"/>
        <w:adjustRightInd w:val="0"/>
        <w:rPr>
          <w:rFonts w:cs="Arial"/>
        </w:rPr>
      </w:pPr>
    </w:p>
    <w:p w14:paraId="5E89027E" w14:textId="77777777" w:rsidR="00B63B01" w:rsidRDefault="00B63B01" w:rsidP="00E74E78">
      <w:pPr>
        <w:autoSpaceDE w:val="0"/>
        <w:autoSpaceDN w:val="0"/>
        <w:adjustRightInd w:val="0"/>
        <w:rPr>
          <w:rFonts w:cs="Arial"/>
        </w:rPr>
      </w:pPr>
    </w:p>
    <w:p w14:paraId="5E89027F" w14:textId="77777777" w:rsidR="00B63B01" w:rsidRPr="00811B80" w:rsidRDefault="00B63B01" w:rsidP="00E74E78">
      <w:pPr>
        <w:autoSpaceDE w:val="0"/>
        <w:autoSpaceDN w:val="0"/>
        <w:adjustRightInd w:val="0"/>
        <w:rPr>
          <w:rFonts w:cs="Arial"/>
        </w:rPr>
      </w:pPr>
    </w:p>
    <w:p w14:paraId="5E890280" w14:textId="77777777" w:rsidR="0097705C" w:rsidRPr="000F15F8" w:rsidRDefault="0097705C" w:rsidP="0097705C">
      <w:pPr>
        <w:rPr>
          <w:rFonts w:cs="Arial"/>
        </w:rPr>
      </w:pPr>
      <w:r w:rsidRPr="000F15F8">
        <w:rPr>
          <w:rFonts w:cs="Arial"/>
        </w:rPr>
        <w:t xml:space="preserve">We recognize that, as a </w:t>
      </w:r>
      <w:r w:rsidRPr="000F15F8">
        <w:rPr>
          <w:rFonts w:cs="Arial"/>
          <w:b/>
        </w:rPr>
        <w:t>Tier 6 Hospital</w:t>
      </w:r>
      <w:r w:rsidRPr="000F15F8">
        <w:rPr>
          <w:rFonts w:cs="Arial"/>
        </w:rPr>
        <w:t xml:space="preserve">, you are primarily responsible for caring for medically stable children over 8 years of age. However, families usually present to healthcare facilities in family groups.  </w:t>
      </w:r>
    </w:p>
    <w:p w14:paraId="5E890281" w14:textId="77777777" w:rsidR="0097705C" w:rsidRPr="000F15F8" w:rsidRDefault="0097705C" w:rsidP="0097705C">
      <w:pPr>
        <w:rPr>
          <w:rFonts w:cs="Arial"/>
        </w:rPr>
      </w:pPr>
    </w:p>
    <w:p w14:paraId="5E890282" w14:textId="77777777" w:rsidR="0097705C" w:rsidRPr="000F15F8" w:rsidRDefault="00B63B01" w:rsidP="0097705C">
      <w:pPr>
        <w:rPr>
          <w:rFonts w:cs="Arial"/>
        </w:rPr>
      </w:pPr>
      <w:r w:rsidRPr="000F15F8">
        <w:t>In a disaster, y</w:t>
      </w:r>
      <w:r w:rsidR="0097705C" w:rsidRPr="000F15F8">
        <w:t>o</w:t>
      </w:r>
      <w:r w:rsidRPr="000F15F8">
        <w:t xml:space="preserve">ur facility may need to </w:t>
      </w:r>
      <w:r w:rsidR="0097705C" w:rsidRPr="000F15F8">
        <w:t>provide</w:t>
      </w:r>
      <w:r w:rsidRPr="000F15F8">
        <w:t xml:space="preserve"> and care</w:t>
      </w:r>
      <w:r w:rsidR="0097705C" w:rsidRPr="000F15F8">
        <w:t xml:space="preserve"> for pediatric individuals in a way that normally is not necessary during every day, non-disaster, operations.  Towards this end, </w:t>
      </w:r>
      <w:r w:rsidR="003D5670" w:rsidRPr="000F15F8">
        <w:rPr>
          <w:rFonts w:cs="Arial"/>
          <w:b/>
          <w:i/>
        </w:rPr>
        <w:t>Table 1</w:t>
      </w:r>
      <w:r w:rsidR="000F15F8" w:rsidRPr="000F15F8">
        <w:rPr>
          <w:rFonts w:cs="Arial"/>
          <w:b/>
          <w:i/>
        </w:rPr>
        <w:t xml:space="preserve"> </w:t>
      </w:r>
      <w:r w:rsidR="0097705C" w:rsidRPr="000F15F8">
        <w:rPr>
          <w:rFonts w:cs="Arial"/>
          <w:b/>
          <w:i/>
        </w:rPr>
        <w:t xml:space="preserve"> Supplies for Infants and Toddlers </w:t>
      </w:r>
      <w:r w:rsidR="0097705C" w:rsidRPr="000F15F8">
        <w:rPr>
          <w:rFonts w:cs="Arial"/>
        </w:rPr>
        <w:t xml:space="preserve">lists, as recommended by the </w:t>
      </w:r>
      <w:hyperlink r:id="rId20" w:history="1">
        <w:r w:rsidR="0097705C" w:rsidRPr="000F15F8">
          <w:rPr>
            <w:rStyle w:val="Hyperlink"/>
            <w:rFonts w:cs="Arial"/>
          </w:rPr>
          <w:t xml:space="preserve">National Commission on </w:t>
        </w:r>
        <w:r w:rsidRPr="000F15F8">
          <w:rPr>
            <w:rStyle w:val="Hyperlink"/>
            <w:rFonts w:cs="Arial"/>
          </w:rPr>
          <w:t>Children and Disasters (NCCD)</w:t>
        </w:r>
        <w:r w:rsidR="0097705C" w:rsidRPr="000F15F8">
          <w:rPr>
            <w:rStyle w:val="Hyperlink"/>
            <w:rFonts w:cs="Arial"/>
          </w:rPr>
          <w:t>,</w:t>
        </w:r>
      </w:hyperlink>
      <w:r w:rsidR="0097705C" w:rsidRPr="000F15F8">
        <w:rPr>
          <w:rFonts w:cs="Arial"/>
        </w:rPr>
        <w:t xml:space="preserve"> additional supplies to have on hand, for children and infants </w:t>
      </w:r>
      <w:r w:rsidR="0097705C" w:rsidRPr="000F15F8">
        <w:rPr>
          <w:rFonts w:cs="Arial"/>
          <w:u w:val="single"/>
        </w:rPr>
        <w:t>under</w:t>
      </w:r>
      <w:r w:rsidR="0097705C" w:rsidRPr="000F15F8">
        <w:rPr>
          <w:rFonts w:cs="Arial"/>
        </w:rPr>
        <w:t xml:space="preserve"> 8 years old.</w:t>
      </w:r>
    </w:p>
    <w:p w14:paraId="5E890283" w14:textId="77777777" w:rsidR="0097705C" w:rsidRPr="000F15F8" w:rsidRDefault="0097705C" w:rsidP="0097705C">
      <w:pPr>
        <w:rPr>
          <w:rFonts w:cs="Arial"/>
        </w:rPr>
      </w:pPr>
    </w:p>
    <w:p w14:paraId="5E890284" w14:textId="77777777" w:rsidR="00B63B01" w:rsidRDefault="00B63B01" w:rsidP="0097705C">
      <w:pPr>
        <w:pStyle w:val="Caption"/>
        <w:keepNext/>
        <w:jc w:val="center"/>
        <w:rPr>
          <w:rFonts w:ascii="Arial Narrow" w:hAnsi="Arial Narrow"/>
          <w:color w:val="auto"/>
          <w:sz w:val="24"/>
          <w:szCs w:val="24"/>
        </w:rPr>
      </w:pPr>
    </w:p>
    <w:p w14:paraId="5E890285" w14:textId="77777777" w:rsidR="0097705C" w:rsidRPr="007D1F04" w:rsidRDefault="0097705C" w:rsidP="0097705C">
      <w:pPr>
        <w:rPr>
          <w:rFonts w:ascii="Arial Narrow" w:hAnsi="Arial Narrow" w:cs="Arial"/>
        </w:rPr>
      </w:pPr>
    </w:p>
    <w:tbl>
      <w:tblPr>
        <w:tblStyle w:val="PlainTable3"/>
        <w:tblW w:w="9360" w:type="dxa"/>
        <w:tblLayout w:type="fixed"/>
        <w:tblLook w:val="01E0" w:firstRow="1" w:lastRow="1" w:firstColumn="1" w:lastColumn="1" w:noHBand="0" w:noVBand="0"/>
      </w:tblPr>
      <w:tblGrid>
        <w:gridCol w:w="1260"/>
        <w:gridCol w:w="4050"/>
        <w:gridCol w:w="4050"/>
      </w:tblGrid>
      <w:tr w:rsidR="007D1F04" w:rsidRPr="007D1F04" w14:paraId="5E890287" w14:textId="77777777" w:rsidTr="00097B47">
        <w:trPr>
          <w:cnfStyle w:val="100000000000" w:firstRow="1" w:lastRow="0" w:firstColumn="0" w:lastColumn="0" w:oddVBand="0" w:evenVBand="0" w:oddHBand="0" w:evenHBand="0" w:firstRowFirstColumn="0" w:firstRowLastColumn="0" w:lastRowFirstColumn="0" w:lastRowLastColumn="0"/>
          <w:cantSplit/>
          <w:trHeight w:val="340"/>
          <w:tblHeader/>
        </w:trPr>
        <w:tc>
          <w:tcPr>
            <w:cnfStyle w:val="001000000100" w:firstRow="0" w:lastRow="0" w:firstColumn="1" w:lastColumn="0" w:oddVBand="0" w:evenVBand="0" w:oddHBand="0" w:evenHBand="0" w:firstRowFirstColumn="1" w:firstRowLastColumn="0" w:lastRowFirstColumn="0" w:lastRowLastColumn="0"/>
            <w:tcW w:w="9360" w:type="dxa"/>
            <w:gridSpan w:val="3"/>
          </w:tcPr>
          <w:p w14:paraId="5E890286" w14:textId="77777777" w:rsidR="007D1F04" w:rsidRPr="00A624F0" w:rsidRDefault="007D1F04" w:rsidP="007D1F04">
            <w:pPr>
              <w:pStyle w:val="Caption"/>
              <w:keepNext/>
              <w:jc w:val="center"/>
              <w:rPr>
                <w:rFonts w:asciiTheme="minorHAnsi" w:hAnsiTheme="minorHAnsi" w:cstheme="minorHAnsi"/>
                <w:b w:val="0"/>
                <w:i w:val="0"/>
                <w:color w:val="auto"/>
                <w:sz w:val="24"/>
                <w:szCs w:val="24"/>
              </w:rPr>
            </w:pPr>
            <w:r w:rsidRPr="00A624F0">
              <w:rPr>
                <w:rFonts w:asciiTheme="minorHAnsi" w:hAnsiTheme="minorHAnsi" w:cstheme="minorHAnsi"/>
                <w:b w:val="0"/>
                <w:i w:val="0"/>
                <w:color w:val="auto"/>
                <w:sz w:val="24"/>
                <w:szCs w:val="24"/>
              </w:rPr>
              <w:t xml:space="preserve">Table </w:t>
            </w:r>
            <w:r w:rsidRPr="00A624F0">
              <w:rPr>
                <w:rFonts w:cstheme="minorHAnsi"/>
                <w:i w:val="0"/>
                <w:color w:val="auto"/>
                <w:sz w:val="24"/>
                <w:szCs w:val="24"/>
              </w:rPr>
              <w:fldChar w:fldCharType="begin"/>
            </w:r>
            <w:r w:rsidRPr="00A624F0">
              <w:rPr>
                <w:rFonts w:asciiTheme="minorHAnsi" w:hAnsiTheme="minorHAnsi" w:cstheme="minorHAnsi"/>
                <w:b w:val="0"/>
                <w:i w:val="0"/>
                <w:color w:val="auto"/>
                <w:sz w:val="24"/>
                <w:szCs w:val="24"/>
              </w:rPr>
              <w:instrText xml:space="preserve"> SEQ Table \* ARABIC </w:instrText>
            </w:r>
            <w:r w:rsidRPr="00A624F0">
              <w:rPr>
                <w:rFonts w:cstheme="minorHAnsi"/>
                <w:i w:val="0"/>
                <w:color w:val="auto"/>
                <w:sz w:val="24"/>
                <w:szCs w:val="24"/>
              </w:rPr>
              <w:fldChar w:fldCharType="separate"/>
            </w:r>
            <w:r w:rsidR="00D57BAF" w:rsidRPr="00A624F0">
              <w:rPr>
                <w:rFonts w:asciiTheme="minorHAnsi" w:hAnsiTheme="minorHAnsi" w:cstheme="minorHAnsi"/>
                <w:b w:val="0"/>
                <w:i w:val="0"/>
                <w:noProof/>
                <w:color w:val="auto"/>
                <w:sz w:val="24"/>
                <w:szCs w:val="24"/>
              </w:rPr>
              <w:t>1</w:t>
            </w:r>
            <w:r w:rsidRPr="00A624F0">
              <w:rPr>
                <w:rFonts w:cstheme="minorHAnsi"/>
                <w:i w:val="0"/>
                <w:color w:val="auto"/>
                <w:sz w:val="24"/>
                <w:szCs w:val="24"/>
              </w:rPr>
              <w:fldChar w:fldCharType="end"/>
            </w:r>
            <w:r w:rsidRPr="00A624F0">
              <w:rPr>
                <w:rFonts w:asciiTheme="minorHAnsi" w:hAnsiTheme="minorHAnsi" w:cstheme="minorHAnsi"/>
                <w:b w:val="0"/>
                <w:i w:val="0"/>
                <w:color w:val="auto"/>
                <w:sz w:val="24"/>
                <w:szCs w:val="24"/>
              </w:rPr>
              <w:t>: Supplies for Infants and Toddlers</w:t>
            </w:r>
            <w:r w:rsidRPr="00A624F0">
              <w:rPr>
                <w:rStyle w:val="FootnoteReference"/>
                <w:rFonts w:asciiTheme="minorHAnsi" w:hAnsiTheme="minorHAnsi" w:cstheme="minorHAnsi"/>
                <w:b w:val="0"/>
                <w:i w:val="0"/>
                <w:color w:val="auto"/>
                <w:sz w:val="24"/>
                <w:szCs w:val="24"/>
              </w:rPr>
              <w:footnoteReference w:id="1"/>
            </w:r>
          </w:p>
        </w:tc>
      </w:tr>
      <w:tr w:rsidR="0097705C" w:rsidRPr="00A82168" w14:paraId="5E89028B" w14:textId="77777777" w:rsidTr="00097B47">
        <w:trPr>
          <w:cnfStyle w:val="100000000000" w:firstRow="1" w:lastRow="0" w:firstColumn="0" w:lastColumn="0" w:oddVBand="0" w:evenVBand="0" w:oddHBand="0" w:evenHBand="0" w:firstRowFirstColumn="0" w:firstRowLastColumn="0" w:lastRowFirstColumn="0" w:lastRowLastColumn="0"/>
          <w:cantSplit/>
          <w:trHeight w:val="340"/>
          <w:tblHeader/>
        </w:trPr>
        <w:tc>
          <w:tcPr>
            <w:cnfStyle w:val="001000000100" w:firstRow="0" w:lastRow="0" w:firstColumn="1" w:lastColumn="0" w:oddVBand="0" w:evenVBand="0" w:oddHBand="0" w:evenHBand="0" w:firstRowFirstColumn="1" w:firstRowLastColumn="0" w:lastRowFirstColumn="0" w:lastRowLastColumn="0"/>
            <w:tcW w:w="1260" w:type="dxa"/>
            <w:tcBorders>
              <w:left w:val="none" w:sz="0" w:space="0" w:color="auto"/>
              <w:bottom w:val="single" w:sz="4" w:space="0" w:color="auto"/>
              <w:right w:val="none" w:sz="0" w:space="0" w:color="auto"/>
            </w:tcBorders>
          </w:tcPr>
          <w:p w14:paraId="5E890288" w14:textId="77777777" w:rsidR="0097705C" w:rsidRPr="00113E39" w:rsidRDefault="0097705C" w:rsidP="00FD6B13">
            <w:pPr>
              <w:widowControl w:val="0"/>
              <w:jc w:val="center"/>
              <w:rPr>
                <w:rFonts w:asciiTheme="minorHAnsi" w:eastAsia="Arial" w:hAnsiTheme="minorHAnsi" w:cstheme="minorHAnsi"/>
                <w:caps w:val="0"/>
                <w:sz w:val="22"/>
                <w:szCs w:val="22"/>
              </w:rPr>
            </w:pPr>
            <w:r w:rsidRPr="00113E39">
              <w:rPr>
                <w:rFonts w:asciiTheme="minorHAnsi" w:eastAsia="Arial" w:hAnsiTheme="minorHAnsi" w:cstheme="minorHAnsi"/>
                <w:bCs w:val="0"/>
                <w:caps w:val="0"/>
                <w:sz w:val="22"/>
                <w:szCs w:val="22"/>
              </w:rPr>
              <w:t>QUANTITY</w:t>
            </w:r>
          </w:p>
        </w:tc>
        <w:tc>
          <w:tcPr>
            <w:tcW w:w="4050" w:type="dxa"/>
            <w:tcBorders>
              <w:left w:val="none" w:sz="0" w:space="0" w:color="auto"/>
              <w:bottom w:val="single" w:sz="4" w:space="0" w:color="auto"/>
              <w:right w:val="none" w:sz="0" w:space="0" w:color="auto"/>
            </w:tcBorders>
          </w:tcPr>
          <w:p w14:paraId="5E890289" w14:textId="77777777" w:rsidR="0097705C" w:rsidRPr="00113E39" w:rsidRDefault="0097705C" w:rsidP="00FD6B13">
            <w:pPr>
              <w:widowControl w:val="0"/>
              <w:jc w:val="center"/>
              <w:cnfStyle w:val="100000000000" w:firstRow="1" w:lastRow="0" w:firstColumn="0" w:lastColumn="0" w:oddVBand="0" w:evenVBand="0" w:oddHBand="0" w:evenHBand="0" w:firstRowFirstColumn="0" w:firstRowLastColumn="0" w:lastRowFirstColumn="0" w:lastRowLastColumn="0"/>
              <w:rPr>
                <w:rFonts w:asciiTheme="minorHAnsi" w:eastAsia="Arial" w:hAnsiTheme="minorHAnsi" w:cstheme="minorHAnsi"/>
                <w:bCs w:val="0"/>
                <w:caps w:val="0"/>
                <w:sz w:val="22"/>
                <w:szCs w:val="22"/>
              </w:rPr>
            </w:pPr>
            <w:r w:rsidRPr="00113E39">
              <w:rPr>
                <w:rFonts w:asciiTheme="minorHAnsi" w:eastAsia="Arial" w:hAnsiTheme="minorHAnsi" w:cstheme="minorHAnsi"/>
                <w:bCs w:val="0"/>
                <w:caps w:val="0"/>
                <w:sz w:val="22"/>
                <w:szCs w:val="22"/>
              </w:rPr>
              <w:t>DESCRIPTION</w:t>
            </w:r>
          </w:p>
        </w:tc>
        <w:tc>
          <w:tcPr>
            <w:cnfStyle w:val="000100001000" w:firstRow="0" w:lastRow="0" w:firstColumn="0" w:lastColumn="1" w:oddVBand="0" w:evenVBand="0" w:oddHBand="0" w:evenHBand="0" w:firstRowFirstColumn="0" w:firstRowLastColumn="1" w:lastRowFirstColumn="0" w:lastRowLastColumn="0"/>
            <w:tcW w:w="4050" w:type="dxa"/>
            <w:tcBorders>
              <w:left w:val="none" w:sz="0" w:space="0" w:color="auto"/>
              <w:bottom w:val="single" w:sz="4" w:space="0" w:color="auto"/>
              <w:right w:val="none" w:sz="0" w:space="0" w:color="auto"/>
            </w:tcBorders>
          </w:tcPr>
          <w:p w14:paraId="5E89028A" w14:textId="77777777" w:rsidR="0097705C" w:rsidRPr="00113E39" w:rsidRDefault="0097705C" w:rsidP="00FD6B13">
            <w:pPr>
              <w:widowControl w:val="0"/>
              <w:jc w:val="center"/>
              <w:rPr>
                <w:rFonts w:asciiTheme="minorHAnsi" w:eastAsia="Arial" w:hAnsiTheme="minorHAnsi" w:cstheme="minorHAnsi"/>
                <w:bCs w:val="0"/>
                <w:caps w:val="0"/>
                <w:sz w:val="22"/>
                <w:szCs w:val="22"/>
              </w:rPr>
            </w:pPr>
            <w:r w:rsidRPr="00113E39">
              <w:rPr>
                <w:rFonts w:asciiTheme="minorHAnsi" w:eastAsia="Arial" w:hAnsiTheme="minorHAnsi" w:cstheme="minorHAnsi"/>
                <w:bCs w:val="0"/>
                <w:caps w:val="0"/>
                <w:sz w:val="22"/>
                <w:szCs w:val="22"/>
              </w:rPr>
              <w:t>COMMENT</w:t>
            </w:r>
          </w:p>
        </w:tc>
      </w:tr>
      <w:tr w:rsidR="0097705C" w:rsidRPr="00A82168" w14:paraId="5E89028F" w14:textId="77777777" w:rsidTr="00097B47">
        <w:trPr>
          <w:cnfStyle w:val="000000100000" w:firstRow="0" w:lastRow="0" w:firstColumn="0" w:lastColumn="0" w:oddVBand="0" w:evenVBand="0" w:oddHBand="1" w:evenHBand="0" w:firstRowFirstColumn="0" w:firstRowLastColumn="0" w:lastRowFirstColumn="0" w:lastRowLastColumn="0"/>
          <w:cantSplit/>
          <w:trHeight w:val="390"/>
        </w:trPr>
        <w:tc>
          <w:tcPr>
            <w:cnfStyle w:val="001000000000" w:firstRow="0" w:lastRow="0" w:firstColumn="1" w:lastColumn="0" w:oddVBand="0" w:evenVBand="0" w:oddHBand="0" w:evenHBand="0" w:firstRowFirstColumn="0" w:firstRowLastColumn="0" w:lastRowFirstColumn="0" w:lastRowLastColumn="0"/>
            <w:tcW w:w="1260" w:type="dxa"/>
            <w:tcBorders>
              <w:top w:val="single" w:sz="4" w:space="0" w:color="auto"/>
              <w:right w:val="single" w:sz="4" w:space="0" w:color="auto"/>
            </w:tcBorders>
          </w:tcPr>
          <w:p w14:paraId="5E89028C" w14:textId="77777777" w:rsidR="0097705C" w:rsidRPr="00A624F0" w:rsidRDefault="0097705C" w:rsidP="00FD6B13">
            <w:pPr>
              <w:widowControl w:val="0"/>
              <w:tabs>
                <w:tab w:val="left" w:pos="462"/>
              </w:tabs>
              <w:jc w:val="center"/>
              <w:rPr>
                <w:rFonts w:asciiTheme="minorHAnsi" w:eastAsia="Arial" w:hAnsiTheme="minorHAnsi" w:cstheme="minorHAnsi"/>
                <w:b w:val="0"/>
                <w:caps w:val="0"/>
              </w:rPr>
            </w:pPr>
            <w:r w:rsidRPr="00A624F0">
              <w:rPr>
                <w:rFonts w:asciiTheme="minorHAnsi" w:eastAsia="Arial" w:hAnsiTheme="minorHAnsi" w:cstheme="minorHAnsi"/>
                <w:b w:val="0"/>
                <w:caps w:val="0"/>
              </w:rPr>
              <w:t>40 Jars</w:t>
            </w:r>
          </w:p>
        </w:tc>
        <w:tc>
          <w:tcPr>
            <w:tcW w:w="4050" w:type="dxa"/>
            <w:tcBorders>
              <w:top w:val="single" w:sz="4" w:space="0" w:color="auto"/>
              <w:left w:val="single" w:sz="4" w:space="0" w:color="auto"/>
            </w:tcBorders>
          </w:tcPr>
          <w:p w14:paraId="0A8F1153" w14:textId="77777777" w:rsidR="009F277B" w:rsidRDefault="0097705C" w:rsidP="00FD6B13">
            <w:pPr>
              <w:widowControl w:val="0"/>
              <w:tabs>
                <w:tab w:val="left" w:pos="462"/>
              </w:tabs>
              <w:ind w:left="72"/>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spacing w:val="-1"/>
              </w:rPr>
            </w:pPr>
            <w:r w:rsidRPr="00A624F0">
              <w:rPr>
                <w:rFonts w:asciiTheme="minorHAnsi" w:eastAsia="Arial" w:hAnsiTheme="minorHAnsi" w:cstheme="minorHAnsi"/>
                <w:spacing w:val="-1"/>
              </w:rPr>
              <w:t xml:space="preserve">Baby food - Stage 2 </w:t>
            </w:r>
          </w:p>
          <w:p w14:paraId="5E89028D" w14:textId="37852952" w:rsidR="0097705C" w:rsidRPr="00A624F0" w:rsidRDefault="0097705C" w:rsidP="00FD6B13">
            <w:pPr>
              <w:widowControl w:val="0"/>
              <w:tabs>
                <w:tab w:val="left" w:pos="462"/>
              </w:tabs>
              <w:ind w:left="72"/>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spacing w:val="-1"/>
              </w:rPr>
            </w:pPr>
            <w:r w:rsidRPr="00A624F0">
              <w:rPr>
                <w:rFonts w:asciiTheme="minorHAnsi" w:eastAsia="Arial" w:hAnsiTheme="minorHAnsi" w:cstheme="minorHAnsi"/>
                <w:spacing w:val="-1"/>
              </w:rPr>
              <w:t>(jar size is 3.5 - 4 oz.)</w:t>
            </w:r>
          </w:p>
        </w:tc>
        <w:tc>
          <w:tcPr>
            <w:cnfStyle w:val="000100000000" w:firstRow="0" w:lastRow="0" w:firstColumn="0" w:lastColumn="1" w:oddVBand="0" w:evenVBand="0" w:oddHBand="0" w:evenHBand="0" w:firstRowFirstColumn="0" w:firstRowLastColumn="0" w:lastRowFirstColumn="0" w:lastRowLastColumn="0"/>
            <w:tcW w:w="4050" w:type="dxa"/>
            <w:tcBorders>
              <w:top w:val="single" w:sz="4" w:space="0" w:color="auto"/>
            </w:tcBorders>
          </w:tcPr>
          <w:p w14:paraId="5E89028E" w14:textId="77777777" w:rsidR="0097705C" w:rsidRPr="00A624F0" w:rsidRDefault="0097705C" w:rsidP="00FD6B13">
            <w:pPr>
              <w:widowControl w:val="0"/>
              <w:tabs>
                <w:tab w:val="left" w:pos="462"/>
              </w:tabs>
              <w:ind w:left="72"/>
              <w:rPr>
                <w:rFonts w:asciiTheme="minorHAnsi" w:eastAsia="Arial" w:hAnsiTheme="minorHAnsi" w:cstheme="minorHAnsi"/>
                <w:b w:val="0"/>
                <w:caps w:val="0"/>
                <w:spacing w:val="-1"/>
              </w:rPr>
            </w:pPr>
            <w:r w:rsidRPr="00A624F0">
              <w:rPr>
                <w:rFonts w:asciiTheme="minorHAnsi" w:eastAsia="Arial" w:hAnsiTheme="minorHAnsi" w:cstheme="minorHAnsi"/>
                <w:b w:val="0"/>
                <w:caps w:val="0"/>
                <w:spacing w:val="-1"/>
              </w:rPr>
              <w:t>Combination of vegetables, fruits, cereals, and meats</w:t>
            </w:r>
          </w:p>
        </w:tc>
      </w:tr>
      <w:tr w:rsidR="0097705C" w:rsidRPr="00A82168" w14:paraId="5E890294" w14:textId="77777777" w:rsidTr="00097B47">
        <w:trPr>
          <w:cantSplit/>
          <w:trHeight w:val="714"/>
        </w:trPr>
        <w:tc>
          <w:tcPr>
            <w:cnfStyle w:val="001000000000" w:firstRow="0" w:lastRow="0" w:firstColumn="1" w:lastColumn="0" w:oddVBand="0" w:evenVBand="0" w:oddHBand="0" w:evenHBand="0" w:firstRowFirstColumn="0" w:firstRowLastColumn="0" w:lastRowFirstColumn="0" w:lastRowLastColumn="0"/>
            <w:tcW w:w="1260" w:type="dxa"/>
            <w:tcBorders>
              <w:right w:val="single" w:sz="4" w:space="0" w:color="auto"/>
            </w:tcBorders>
          </w:tcPr>
          <w:p w14:paraId="5E890290" w14:textId="77777777" w:rsidR="0097705C" w:rsidRPr="00A624F0" w:rsidRDefault="0097705C" w:rsidP="00FD6B13">
            <w:pPr>
              <w:widowControl w:val="0"/>
              <w:tabs>
                <w:tab w:val="left" w:pos="462"/>
              </w:tabs>
              <w:jc w:val="center"/>
              <w:rPr>
                <w:rFonts w:asciiTheme="minorHAnsi" w:eastAsia="Arial" w:hAnsiTheme="minorHAnsi" w:cstheme="minorHAnsi"/>
                <w:b w:val="0"/>
                <w:caps w:val="0"/>
              </w:rPr>
            </w:pPr>
            <w:r w:rsidRPr="00A624F0">
              <w:rPr>
                <w:rFonts w:asciiTheme="minorHAnsi" w:eastAsia="Arial" w:hAnsiTheme="minorHAnsi" w:cstheme="minorHAnsi"/>
                <w:b w:val="0"/>
                <w:caps w:val="0"/>
              </w:rPr>
              <w:t xml:space="preserve">1 box </w:t>
            </w:r>
          </w:p>
          <w:p w14:paraId="5E890291" w14:textId="77777777" w:rsidR="0097705C" w:rsidRPr="00A624F0" w:rsidRDefault="0097705C" w:rsidP="00FD6B13">
            <w:pPr>
              <w:widowControl w:val="0"/>
              <w:tabs>
                <w:tab w:val="left" w:pos="462"/>
              </w:tabs>
              <w:jc w:val="center"/>
              <w:rPr>
                <w:rFonts w:asciiTheme="minorHAnsi" w:eastAsia="Arial" w:hAnsiTheme="minorHAnsi" w:cstheme="minorHAnsi"/>
                <w:b w:val="0"/>
                <w:caps w:val="0"/>
              </w:rPr>
            </w:pPr>
            <w:r w:rsidRPr="00A624F0">
              <w:rPr>
                <w:rFonts w:asciiTheme="minorHAnsi" w:eastAsia="Arial" w:hAnsiTheme="minorHAnsi" w:cstheme="minorHAnsi"/>
                <w:b w:val="0"/>
                <w:caps w:val="0"/>
              </w:rPr>
              <w:t>(16 oz.)</w:t>
            </w:r>
          </w:p>
        </w:tc>
        <w:tc>
          <w:tcPr>
            <w:tcW w:w="4050" w:type="dxa"/>
            <w:tcBorders>
              <w:left w:val="single" w:sz="4" w:space="0" w:color="auto"/>
            </w:tcBorders>
          </w:tcPr>
          <w:p w14:paraId="5E890292" w14:textId="3FB901C1" w:rsidR="0097705C" w:rsidRPr="00A624F0" w:rsidRDefault="0097705C" w:rsidP="00FD6B13">
            <w:pPr>
              <w:widowControl w:val="0"/>
              <w:tabs>
                <w:tab w:val="left" w:pos="462"/>
              </w:tabs>
              <w:ind w:left="72"/>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rPr>
            </w:pPr>
            <w:r w:rsidRPr="00A624F0">
              <w:rPr>
                <w:rFonts w:asciiTheme="minorHAnsi" w:eastAsia="Arial" w:hAnsiTheme="minorHAnsi" w:cstheme="minorHAnsi"/>
              </w:rPr>
              <w:t xml:space="preserve">Cereal - single grain </w:t>
            </w:r>
            <w:r w:rsidR="008937BC" w:rsidRPr="00A624F0">
              <w:rPr>
                <w:rFonts w:asciiTheme="minorHAnsi" w:eastAsia="Arial" w:hAnsiTheme="minorHAnsi" w:cstheme="minorHAnsi"/>
              </w:rPr>
              <w:t>cereal preferred</w:t>
            </w:r>
            <w:r w:rsidRPr="00A624F0">
              <w:rPr>
                <w:rFonts w:asciiTheme="minorHAnsi" w:eastAsia="Arial" w:hAnsiTheme="minorHAnsi" w:cstheme="minorHAnsi"/>
              </w:rPr>
              <w:t xml:space="preserve"> </w:t>
            </w:r>
            <w:r w:rsidR="009F277B">
              <w:rPr>
                <w:rFonts w:asciiTheme="minorHAnsi" w:eastAsia="Arial" w:hAnsiTheme="minorHAnsi" w:cstheme="minorHAnsi"/>
              </w:rPr>
              <w:t>(</w:t>
            </w:r>
            <w:r w:rsidRPr="00A624F0">
              <w:rPr>
                <w:rFonts w:asciiTheme="minorHAnsi" w:eastAsia="Arial" w:hAnsiTheme="minorHAnsi" w:cstheme="minorHAnsi"/>
              </w:rPr>
              <w:t>rice, barley, oatmeal)</w:t>
            </w:r>
          </w:p>
        </w:tc>
        <w:tc>
          <w:tcPr>
            <w:cnfStyle w:val="000100000000" w:firstRow="0" w:lastRow="0" w:firstColumn="0" w:lastColumn="1" w:oddVBand="0" w:evenVBand="0" w:oddHBand="0" w:evenHBand="0" w:firstRowFirstColumn="0" w:firstRowLastColumn="0" w:lastRowFirstColumn="0" w:lastRowLastColumn="0"/>
            <w:tcW w:w="4050" w:type="dxa"/>
          </w:tcPr>
          <w:p w14:paraId="5E890293" w14:textId="77777777" w:rsidR="0097705C" w:rsidRPr="00A624F0" w:rsidRDefault="0097705C" w:rsidP="00FD6B13">
            <w:pPr>
              <w:widowControl w:val="0"/>
              <w:tabs>
                <w:tab w:val="left" w:pos="462"/>
              </w:tabs>
              <w:ind w:left="72"/>
              <w:rPr>
                <w:rFonts w:asciiTheme="minorHAnsi" w:eastAsia="Arial" w:hAnsiTheme="minorHAnsi" w:cstheme="minorHAnsi"/>
                <w:b w:val="0"/>
                <w:caps w:val="0"/>
              </w:rPr>
            </w:pPr>
            <w:r w:rsidRPr="00A624F0">
              <w:rPr>
                <w:rFonts w:asciiTheme="minorHAnsi" w:eastAsia="Arial" w:hAnsiTheme="minorHAnsi" w:cstheme="minorHAnsi"/>
                <w:b w:val="0"/>
                <w:caps w:val="0"/>
              </w:rPr>
              <w:t>Rice, barley, oatmeal, or a combination of these grains</w:t>
            </w:r>
          </w:p>
        </w:tc>
      </w:tr>
      <w:tr w:rsidR="0097705C" w:rsidRPr="00A82168" w14:paraId="5E890298" w14:textId="77777777" w:rsidTr="00097B47">
        <w:trPr>
          <w:cnfStyle w:val="000000100000" w:firstRow="0" w:lastRow="0" w:firstColumn="0" w:lastColumn="0" w:oddVBand="0" w:evenVBand="0" w:oddHBand="1" w:evenHBand="0" w:firstRowFirstColumn="0" w:firstRowLastColumn="0" w:lastRowFirstColumn="0" w:lastRowLastColumn="0"/>
          <w:cantSplit/>
          <w:trHeight w:val="772"/>
        </w:trPr>
        <w:tc>
          <w:tcPr>
            <w:cnfStyle w:val="001000000000" w:firstRow="0" w:lastRow="0" w:firstColumn="1" w:lastColumn="0" w:oddVBand="0" w:evenVBand="0" w:oddHBand="0" w:evenHBand="0" w:firstRowFirstColumn="0" w:firstRowLastColumn="0" w:lastRowFirstColumn="0" w:lastRowLastColumn="0"/>
            <w:tcW w:w="1260" w:type="dxa"/>
            <w:tcBorders>
              <w:right w:val="single" w:sz="4" w:space="0" w:color="auto"/>
            </w:tcBorders>
          </w:tcPr>
          <w:p w14:paraId="5E890295" w14:textId="77777777" w:rsidR="0097705C" w:rsidRPr="00A624F0" w:rsidRDefault="0097705C" w:rsidP="00FD6B13">
            <w:pPr>
              <w:widowControl w:val="0"/>
              <w:tabs>
                <w:tab w:val="left" w:pos="462"/>
              </w:tabs>
              <w:jc w:val="center"/>
              <w:rPr>
                <w:rFonts w:asciiTheme="minorHAnsi" w:eastAsia="Arial" w:hAnsiTheme="minorHAnsi" w:cstheme="minorHAnsi"/>
                <w:b w:val="0"/>
                <w:caps w:val="0"/>
              </w:rPr>
            </w:pPr>
            <w:r w:rsidRPr="00A624F0">
              <w:rPr>
                <w:rFonts w:asciiTheme="minorHAnsi" w:eastAsia="Arial" w:hAnsiTheme="minorHAnsi" w:cstheme="minorHAnsi"/>
                <w:b w:val="0"/>
                <w:caps w:val="0"/>
              </w:rPr>
              <w:t>200</w:t>
            </w:r>
          </w:p>
        </w:tc>
        <w:tc>
          <w:tcPr>
            <w:tcW w:w="4050" w:type="dxa"/>
            <w:tcBorders>
              <w:left w:val="single" w:sz="4" w:space="0" w:color="auto"/>
            </w:tcBorders>
          </w:tcPr>
          <w:p w14:paraId="5E890296" w14:textId="77777777" w:rsidR="0097705C" w:rsidRPr="00A624F0" w:rsidRDefault="0097705C" w:rsidP="00FD6B13">
            <w:pPr>
              <w:widowControl w:val="0"/>
              <w:tabs>
                <w:tab w:val="left" w:pos="462"/>
              </w:tabs>
              <w:ind w:left="72"/>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rPr>
            </w:pPr>
            <w:r w:rsidRPr="00A624F0">
              <w:rPr>
                <w:rFonts w:asciiTheme="minorHAnsi" w:eastAsia="Arial" w:hAnsiTheme="minorHAnsi" w:cstheme="minorHAnsi"/>
              </w:rPr>
              <w:t>Diaper wipes -- fragrance free (hypoallergenic)</w:t>
            </w:r>
          </w:p>
        </w:tc>
        <w:tc>
          <w:tcPr>
            <w:cnfStyle w:val="000100000000" w:firstRow="0" w:lastRow="0" w:firstColumn="0" w:lastColumn="1" w:oddVBand="0" w:evenVBand="0" w:oddHBand="0" w:evenHBand="0" w:firstRowFirstColumn="0" w:firstRowLastColumn="0" w:lastRowFirstColumn="0" w:lastRowLastColumn="0"/>
            <w:tcW w:w="4050" w:type="dxa"/>
          </w:tcPr>
          <w:p w14:paraId="5E890297" w14:textId="77777777" w:rsidR="0097705C" w:rsidRPr="00A624F0" w:rsidRDefault="0097705C" w:rsidP="00FD6B13">
            <w:pPr>
              <w:widowControl w:val="0"/>
              <w:tabs>
                <w:tab w:val="left" w:pos="462"/>
              </w:tabs>
              <w:ind w:left="72"/>
              <w:rPr>
                <w:rFonts w:asciiTheme="minorHAnsi" w:eastAsia="Arial" w:hAnsiTheme="minorHAnsi" w:cstheme="minorHAnsi"/>
                <w:b w:val="0"/>
                <w:caps w:val="0"/>
              </w:rPr>
            </w:pPr>
            <w:r w:rsidRPr="00A624F0">
              <w:rPr>
                <w:rFonts w:asciiTheme="minorHAnsi" w:eastAsia="Arial" w:hAnsiTheme="minorHAnsi" w:cstheme="minorHAnsi"/>
                <w:b w:val="0"/>
                <w:caps w:val="0"/>
              </w:rPr>
              <w:t>Minimum of 200 wipes</w:t>
            </w:r>
          </w:p>
        </w:tc>
      </w:tr>
      <w:tr w:rsidR="0097705C" w:rsidRPr="00A82168" w14:paraId="5E89029C" w14:textId="77777777" w:rsidTr="00097B47">
        <w:trPr>
          <w:cantSplit/>
          <w:trHeight w:val="714"/>
        </w:trPr>
        <w:tc>
          <w:tcPr>
            <w:cnfStyle w:val="001000000000" w:firstRow="0" w:lastRow="0" w:firstColumn="1" w:lastColumn="0" w:oddVBand="0" w:evenVBand="0" w:oddHBand="0" w:evenHBand="0" w:firstRowFirstColumn="0" w:firstRowLastColumn="0" w:lastRowFirstColumn="0" w:lastRowLastColumn="0"/>
            <w:tcW w:w="1260" w:type="dxa"/>
            <w:tcBorders>
              <w:right w:val="single" w:sz="4" w:space="0" w:color="auto"/>
            </w:tcBorders>
          </w:tcPr>
          <w:p w14:paraId="5E890299" w14:textId="77777777" w:rsidR="0097705C" w:rsidRPr="00A624F0" w:rsidRDefault="0097705C" w:rsidP="00FD6B13">
            <w:pPr>
              <w:widowControl w:val="0"/>
              <w:tabs>
                <w:tab w:val="left" w:pos="462"/>
              </w:tabs>
              <w:jc w:val="center"/>
              <w:rPr>
                <w:rFonts w:asciiTheme="minorHAnsi" w:eastAsia="Arial" w:hAnsiTheme="minorHAnsi" w:cstheme="minorHAnsi"/>
                <w:b w:val="0"/>
                <w:caps w:val="0"/>
              </w:rPr>
            </w:pPr>
            <w:r w:rsidRPr="00A624F0">
              <w:rPr>
                <w:rFonts w:asciiTheme="minorHAnsi" w:eastAsia="Arial" w:hAnsiTheme="minorHAnsi" w:cstheme="minorHAnsi"/>
                <w:b w:val="0"/>
                <w:caps w:val="0"/>
              </w:rPr>
              <w:t>40</w:t>
            </w:r>
          </w:p>
        </w:tc>
        <w:tc>
          <w:tcPr>
            <w:tcW w:w="4050" w:type="dxa"/>
            <w:tcBorders>
              <w:left w:val="single" w:sz="4" w:space="0" w:color="auto"/>
            </w:tcBorders>
          </w:tcPr>
          <w:p w14:paraId="5E89029A" w14:textId="77777777" w:rsidR="0097705C" w:rsidRPr="00A624F0" w:rsidRDefault="0097705C" w:rsidP="00FD6B13">
            <w:pPr>
              <w:widowControl w:val="0"/>
              <w:tabs>
                <w:tab w:val="left" w:pos="462"/>
              </w:tabs>
              <w:ind w:left="72"/>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rPr>
            </w:pPr>
            <w:r w:rsidRPr="00A624F0">
              <w:rPr>
                <w:rFonts w:asciiTheme="minorHAnsi" w:eastAsia="Arial" w:hAnsiTheme="minorHAnsi" w:cstheme="minorHAnsi"/>
              </w:rPr>
              <w:t>Diapers - Size 1 (up to 14 lbs.)</w:t>
            </w:r>
          </w:p>
        </w:tc>
        <w:tc>
          <w:tcPr>
            <w:cnfStyle w:val="000100000000" w:firstRow="0" w:lastRow="0" w:firstColumn="0" w:lastColumn="1" w:oddVBand="0" w:evenVBand="0" w:oddHBand="0" w:evenHBand="0" w:firstRowFirstColumn="0" w:firstRowLastColumn="0" w:lastRowFirstColumn="0" w:lastRowLastColumn="0"/>
            <w:tcW w:w="4050" w:type="dxa"/>
          </w:tcPr>
          <w:p w14:paraId="5E89029B" w14:textId="77777777" w:rsidR="0097705C" w:rsidRPr="00A624F0" w:rsidRDefault="0097705C" w:rsidP="00FD6B13">
            <w:pPr>
              <w:widowControl w:val="0"/>
              <w:tabs>
                <w:tab w:val="left" w:pos="462"/>
              </w:tabs>
              <w:ind w:left="72"/>
              <w:rPr>
                <w:rFonts w:asciiTheme="minorHAnsi" w:eastAsia="Arial" w:hAnsiTheme="minorHAnsi" w:cstheme="minorHAnsi"/>
                <w:b w:val="0"/>
                <w:caps w:val="0"/>
              </w:rPr>
            </w:pPr>
            <w:r w:rsidRPr="00A624F0">
              <w:rPr>
                <w:rFonts w:asciiTheme="minorHAnsi" w:eastAsia="Arial" w:hAnsiTheme="minorHAnsi" w:cstheme="minorHAnsi"/>
                <w:b w:val="0"/>
                <w:caps w:val="0"/>
              </w:rPr>
              <w:t>Initial supply should include one package of each size diaper, with no less than 40 count of each size.</w:t>
            </w:r>
          </w:p>
        </w:tc>
      </w:tr>
      <w:tr w:rsidR="0097705C" w:rsidRPr="00A82168" w14:paraId="5E8902A0" w14:textId="77777777" w:rsidTr="00097B47">
        <w:trPr>
          <w:cnfStyle w:val="000000100000" w:firstRow="0" w:lastRow="0" w:firstColumn="0" w:lastColumn="0" w:oddVBand="0" w:evenVBand="0" w:oddHBand="1" w:evenHBand="0" w:firstRowFirstColumn="0" w:firstRowLastColumn="0" w:lastRowFirstColumn="0" w:lastRowLastColumn="0"/>
          <w:cantSplit/>
          <w:trHeight w:val="714"/>
        </w:trPr>
        <w:tc>
          <w:tcPr>
            <w:cnfStyle w:val="001000000000" w:firstRow="0" w:lastRow="0" w:firstColumn="1" w:lastColumn="0" w:oddVBand="0" w:evenVBand="0" w:oddHBand="0" w:evenHBand="0" w:firstRowFirstColumn="0" w:firstRowLastColumn="0" w:lastRowFirstColumn="0" w:lastRowLastColumn="0"/>
            <w:tcW w:w="1260" w:type="dxa"/>
            <w:tcBorders>
              <w:right w:val="single" w:sz="4" w:space="0" w:color="auto"/>
            </w:tcBorders>
          </w:tcPr>
          <w:p w14:paraId="5E89029D" w14:textId="77777777" w:rsidR="0097705C" w:rsidRPr="00A624F0" w:rsidRDefault="0097705C" w:rsidP="00FD6B13">
            <w:pPr>
              <w:widowControl w:val="0"/>
              <w:tabs>
                <w:tab w:val="left" w:pos="462"/>
              </w:tabs>
              <w:jc w:val="center"/>
              <w:rPr>
                <w:rFonts w:asciiTheme="minorHAnsi" w:eastAsia="Arial" w:hAnsiTheme="minorHAnsi" w:cstheme="minorHAnsi"/>
                <w:b w:val="0"/>
                <w:caps w:val="0"/>
              </w:rPr>
            </w:pPr>
            <w:r w:rsidRPr="00A624F0">
              <w:rPr>
                <w:rFonts w:asciiTheme="minorHAnsi" w:eastAsia="Arial" w:hAnsiTheme="minorHAnsi" w:cstheme="minorHAnsi"/>
                <w:b w:val="0"/>
                <w:caps w:val="0"/>
              </w:rPr>
              <w:t>40</w:t>
            </w:r>
          </w:p>
        </w:tc>
        <w:tc>
          <w:tcPr>
            <w:tcW w:w="4050" w:type="dxa"/>
            <w:tcBorders>
              <w:left w:val="single" w:sz="4" w:space="0" w:color="auto"/>
            </w:tcBorders>
          </w:tcPr>
          <w:p w14:paraId="5E89029E" w14:textId="77777777" w:rsidR="0097705C" w:rsidRPr="00A624F0" w:rsidRDefault="0097705C" w:rsidP="00FD6B13">
            <w:pPr>
              <w:widowControl w:val="0"/>
              <w:tabs>
                <w:tab w:val="left" w:pos="462"/>
              </w:tabs>
              <w:ind w:left="72"/>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rPr>
            </w:pPr>
            <w:r w:rsidRPr="00A624F0">
              <w:rPr>
                <w:rFonts w:asciiTheme="minorHAnsi" w:eastAsia="Arial" w:hAnsiTheme="minorHAnsi" w:cstheme="minorHAnsi"/>
              </w:rPr>
              <w:t>Diapers - Size 2 (12 - 18 lbs.)</w:t>
            </w:r>
          </w:p>
        </w:tc>
        <w:tc>
          <w:tcPr>
            <w:cnfStyle w:val="000100000000" w:firstRow="0" w:lastRow="0" w:firstColumn="0" w:lastColumn="1" w:oddVBand="0" w:evenVBand="0" w:oddHBand="0" w:evenHBand="0" w:firstRowFirstColumn="0" w:firstRowLastColumn="0" w:lastRowFirstColumn="0" w:lastRowLastColumn="0"/>
            <w:tcW w:w="4050" w:type="dxa"/>
          </w:tcPr>
          <w:p w14:paraId="5E89029F" w14:textId="77777777" w:rsidR="0097705C" w:rsidRPr="00A624F0" w:rsidRDefault="0097705C" w:rsidP="00FD6B13">
            <w:pPr>
              <w:widowControl w:val="0"/>
              <w:tabs>
                <w:tab w:val="left" w:pos="462"/>
              </w:tabs>
              <w:ind w:left="72"/>
              <w:rPr>
                <w:rFonts w:asciiTheme="minorHAnsi" w:eastAsia="Arial" w:hAnsiTheme="minorHAnsi" w:cstheme="minorHAnsi"/>
                <w:b w:val="0"/>
                <w:caps w:val="0"/>
              </w:rPr>
            </w:pPr>
            <w:r w:rsidRPr="00A624F0">
              <w:rPr>
                <w:rFonts w:asciiTheme="minorHAnsi" w:eastAsia="Arial" w:hAnsiTheme="minorHAnsi" w:cstheme="minorHAnsi"/>
                <w:b w:val="0"/>
                <w:caps w:val="0"/>
              </w:rPr>
              <w:t>Initial supply should include one package of each size diaper, with no less than 40 count of each size.</w:t>
            </w:r>
          </w:p>
        </w:tc>
      </w:tr>
      <w:tr w:rsidR="0097705C" w:rsidRPr="00A82168" w14:paraId="5E8902A4" w14:textId="77777777" w:rsidTr="00097B47">
        <w:trPr>
          <w:cantSplit/>
          <w:trHeight w:val="714"/>
        </w:trPr>
        <w:tc>
          <w:tcPr>
            <w:cnfStyle w:val="001000000000" w:firstRow="0" w:lastRow="0" w:firstColumn="1" w:lastColumn="0" w:oddVBand="0" w:evenVBand="0" w:oddHBand="0" w:evenHBand="0" w:firstRowFirstColumn="0" w:firstRowLastColumn="0" w:lastRowFirstColumn="0" w:lastRowLastColumn="0"/>
            <w:tcW w:w="1260" w:type="dxa"/>
            <w:tcBorders>
              <w:right w:val="single" w:sz="4" w:space="0" w:color="auto"/>
            </w:tcBorders>
          </w:tcPr>
          <w:p w14:paraId="5E8902A1" w14:textId="77777777" w:rsidR="0097705C" w:rsidRPr="00A624F0" w:rsidRDefault="0097705C" w:rsidP="00FD6B13">
            <w:pPr>
              <w:widowControl w:val="0"/>
              <w:tabs>
                <w:tab w:val="left" w:pos="462"/>
              </w:tabs>
              <w:jc w:val="center"/>
              <w:rPr>
                <w:rFonts w:asciiTheme="minorHAnsi" w:eastAsia="Arial" w:hAnsiTheme="minorHAnsi" w:cstheme="minorHAnsi"/>
                <w:b w:val="0"/>
                <w:caps w:val="0"/>
              </w:rPr>
            </w:pPr>
            <w:r w:rsidRPr="00A624F0">
              <w:rPr>
                <w:rFonts w:asciiTheme="minorHAnsi" w:eastAsia="Arial" w:hAnsiTheme="minorHAnsi" w:cstheme="minorHAnsi"/>
                <w:b w:val="0"/>
                <w:caps w:val="0"/>
              </w:rPr>
              <w:t>40</w:t>
            </w:r>
          </w:p>
        </w:tc>
        <w:tc>
          <w:tcPr>
            <w:tcW w:w="4050" w:type="dxa"/>
            <w:tcBorders>
              <w:left w:val="single" w:sz="4" w:space="0" w:color="auto"/>
            </w:tcBorders>
          </w:tcPr>
          <w:p w14:paraId="5E8902A2" w14:textId="77777777" w:rsidR="0097705C" w:rsidRPr="00A624F0" w:rsidRDefault="0097705C" w:rsidP="00FD6B13">
            <w:pPr>
              <w:widowControl w:val="0"/>
              <w:tabs>
                <w:tab w:val="left" w:pos="462"/>
              </w:tabs>
              <w:ind w:left="72"/>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rPr>
            </w:pPr>
            <w:r w:rsidRPr="00A624F0">
              <w:rPr>
                <w:rFonts w:asciiTheme="minorHAnsi" w:eastAsia="Arial" w:hAnsiTheme="minorHAnsi" w:cstheme="minorHAnsi"/>
              </w:rPr>
              <w:t>Diapers - Size 3 (16 - 28 lbs.)</w:t>
            </w:r>
          </w:p>
        </w:tc>
        <w:tc>
          <w:tcPr>
            <w:cnfStyle w:val="000100000000" w:firstRow="0" w:lastRow="0" w:firstColumn="0" w:lastColumn="1" w:oddVBand="0" w:evenVBand="0" w:oddHBand="0" w:evenHBand="0" w:firstRowFirstColumn="0" w:firstRowLastColumn="0" w:lastRowFirstColumn="0" w:lastRowLastColumn="0"/>
            <w:tcW w:w="4050" w:type="dxa"/>
          </w:tcPr>
          <w:p w14:paraId="5E8902A3" w14:textId="77777777" w:rsidR="0097705C" w:rsidRPr="00A624F0" w:rsidRDefault="0097705C" w:rsidP="00FD6B13">
            <w:pPr>
              <w:widowControl w:val="0"/>
              <w:tabs>
                <w:tab w:val="left" w:pos="462"/>
              </w:tabs>
              <w:ind w:left="72"/>
              <w:rPr>
                <w:rFonts w:asciiTheme="minorHAnsi" w:eastAsia="Arial" w:hAnsiTheme="minorHAnsi" w:cstheme="minorHAnsi"/>
                <w:b w:val="0"/>
                <w:caps w:val="0"/>
              </w:rPr>
            </w:pPr>
            <w:r w:rsidRPr="00A624F0">
              <w:rPr>
                <w:rFonts w:asciiTheme="minorHAnsi" w:eastAsia="Arial" w:hAnsiTheme="minorHAnsi" w:cstheme="minorHAnsi"/>
                <w:b w:val="0"/>
                <w:caps w:val="0"/>
              </w:rPr>
              <w:t>Initial supply should include one package of each size diaper, with no less than 40 count of each size.</w:t>
            </w:r>
          </w:p>
        </w:tc>
      </w:tr>
      <w:tr w:rsidR="0097705C" w:rsidRPr="00A82168" w14:paraId="5E8902A8" w14:textId="77777777" w:rsidTr="00097B47">
        <w:trPr>
          <w:cnfStyle w:val="000000100000" w:firstRow="0" w:lastRow="0" w:firstColumn="0" w:lastColumn="0" w:oddVBand="0" w:evenVBand="0" w:oddHBand="1" w:evenHBand="0" w:firstRowFirstColumn="0" w:firstRowLastColumn="0" w:lastRowFirstColumn="0" w:lastRowLastColumn="0"/>
          <w:cantSplit/>
          <w:trHeight w:val="714"/>
        </w:trPr>
        <w:tc>
          <w:tcPr>
            <w:cnfStyle w:val="001000000000" w:firstRow="0" w:lastRow="0" w:firstColumn="1" w:lastColumn="0" w:oddVBand="0" w:evenVBand="0" w:oddHBand="0" w:evenHBand="0" w:firstRowFirstColumn="0" w:firstRowLastColumn="0" w:lastRowFirstColumn="0" w:lastRowLastColumn="0"/>
            <w:tcW w:w="1260" w:type="dxa"/>
            <w:tcBorders>
              <w:right w:val="single" w:sz="4" w:space="0" w:color="auto"/>
            </w:tcBorders>
          </w:tcPr>
          <w:p w14:paraId="5E8902A5" w14:textId="77777777" w:rsidR="0097705C" w:rsidRPr="00A624F0" w:rsidRDefault="0097705C" w:rsidP="00FD6B13">
            <w:pPr>
              <w:widowControl w:val="0"/>
              <w:tabs>
                <w:tab w:val="left" w:pos="462"/>
              </w:tabs>
              <w:jc w:val="center"/>
              <w:rPr>
                <w:rFonts w:asciiTheme="minorHAnsi" w:eastAsia="Arial" w:hAnsiTheme="minorHAnsi" w:cstheme="minorHAnsi"/>
                <w:b w:val="0"/>
                <w:caps w:val="0"/>
              </w:rPr>
            </w:pPr>
            <w:r w:rsidRPr="00A624F0">
              <w:rPr>
                <w:rFonts w:asciiTheme="minorHAnsi" w:eastAsia="Arial" w:hAnsiTheme="minorHAnsi" w:cstheme="minorHAnsi"/>
                <w:b w:val="0"/>
                <w:caps w:val="0"/>
              </w:rPr>
              <w:t>40</w:t>
            </w:r>
          </w:p>
        </w:tc>
        <w:tc>
          <w:tcPr>
            <w:tcW w:w="4050" w:type="dxa"/>
            <w:tcBorders>
              <w:left w:val="single" w:sz="4" w:space="0" w:color="auto"/>
            </w:tcBorders>
          </w:tcPr>
          <w:p w14:paraId="5E8902A6" w14:textId="77777777" w:rsidR="0097705C" w:rsidRPr="00A624F0" w:rsidRDefault="0097705C" w:rsidP="00FD6B13">
            <w:pPr>
              <w:widowControl w:val="0"/>
              <w:tabs>
                <w:tab w:val="left" w:pos="462"/>
              </w:tabs>
              <w:ind w:left="72"/>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rPr>
            </w:pPr>
            <w:r w:rsidRPr="00A624F0">
              <w:rPr>
                <w:rFonts w:asciiTheme="minorHAnsi" w:eastAsia="Arial" w:hAnsiTheme="minorHAnsi" w:cstheme="minorHAnsi"/>
              </w:rPr>
              <w:t>Diapers - Size 4 (22 - 37 lbs.)</w:t>
            </w:r>
          </w:p>
        </w:tc>
        <w:tc>
          <w:tcPr>
            <w:cnfStyle w:val="000100000000" w:firstRow="0" w:lastRow="0" w:firstColumn="0" w:lastColumn="1" w:oddVBand="0" w:evenVBand="0" w:oddHBand="0" w:evenHBand="0" w:firstRowFirstColumn="0" w:firstRowLastColumn="0" w:lastRowFirstColumn="0" w:lastRowLastColumn="0"/>
            <w:tcW w:w="4050" w:type="dxa"/>
          </w:tcPr>
          <w:p w14:paraId="5E8902A7" w14:textId="77777777" w:rsidR="0097705C" w:rsidRPr="00A624F0" w:rsidRDefault="0097705C" w:rsidP="00FD6B13">
            <w:pPr>
              <w:widowControl w:val="0"/>
              <w:tabs>
                <w:tab w:val="left" w:pos="462"/>
              </w:tabs>
              <w:ind w:left="72"/>
              <w:rPr>
                <w:rFonts w:asciiTheme="minorHAnsi" w:eastAsia="Arial" w:hAnsiTheme="minorHAnsi" w:cstheme="minorHAnsi"/>
                <w:b w:val="0"/>
                <w:caps w:val="0"/>
              </w:rPr>
            </w:pPr>
            <w:r w:rsidRPr="00A624F0">
              <w:rPr>
                <w:rFonts w:asciiTheme="minorHAnsi" w:eastAsia="Arial" w:hAnsiTheme="minorHAnsi" w:cstheme="minorHAnsi"/>
                <w:b w:val="0"/>
                <w:caps w:val="0"/>
              </w:rPr>
              <w:t>Initial supply should include one package of each size diaper, with no less than 40 count of each size.</w:t>
            </w:r>
          </w:p>
        </w:tc>
      </w:tr>
      <w:tr w:rsidR="0097705C" w:rsidRPr="00A82168" w14:paraId="5E8902AC" w14:textId="77777777" w:rsidTr="00097B47">
        <w:trPr>
          <w:cantSplit/>
          <w:trHeight w:val="714"/>
        </w:trPr>
        <w:tc>
          <w:tcPr>
            <w:cnfStyle w:val="001000000000" w:firstRow="0" w:lastRow="0" w:firstColumn="1" w:lastColumn="0" w:oddVBand="0" w:evenVBand="0" w:oddHBand="0" w:evenHBand="0" w:firstRowFirstColumn="0" w:firstRowLastColumn="0" w:lastRowFirstColumn="0" w:lastRowLastColumn="0"/>
            <w:tcW w:w="1260" w:type="dxa"/>
            <w:tcBorders>
              <w:right w:val="single" w:sz="4" w:space="0" w:color="auto"/>
            </w:tcBorders>
          </w:tcPr>
          <w:p w14:paraId="5E8902A9" w14:textId="77777777" w:rsidR="0097705C" w:rsidRPr="00A624F0" w:rsidRDefault="0097705C" w:rsidP="00FD6B13">
            <w:pPr>
              <w:widowControl w:val="0"/>
              <w:tabs>
                <w:tab w:val="left" w:pos="462"/>
              </w:tabs>
              <w:jc w:val="center"/>
              <w:rPr>
                <w:rFonts w:asciiTheme="minorHAnsi" w:eastAsia="Arial" w:hAnsiTheme="minorHAnsi" w:cstheme="minorHAnsi"/>
                <w:b w:val="0"/>
                <w:caps w:val="0"/>
              </w:rPr>
            </w:pPr>
            <w:r w:rsidRPr="00A624F0">
              <w:rPr>
                <w:rFonts w:asciiTheme="minorHAnsi" w:eastAsia="Arial" w:hAnsiTheme="minorHAnsi" w:cstheme="minorHAnsi"/>
                <w:b w:val="0"/>
                <w:caps w:val="0"/>
              </w:rPr>
              <w:t>40</w:t>
            </w:r>
          </w:p>
        </w:tc>
        <w:tc>
          <w:tcPr>
            <w:tcW w:w="4050" w:type="dxa"/>
            <w:tcBorders>
              <w:left w:val="single" w:sz="4" w:space="0" w:color="auto"/>
            </w:tcBorders>
          </w:tcPr>
          <w:p w14:paraId="5E8902AA" w14:textId="77777777" w:rsidR="0097705C" w:rsidRPr="00A624F0" w:rsidRDefault="0097705C" w:rsidP="00FD6B13">
            <w:pPr>
              <w:widowControl w:val="0"/>
              <w:tabs>
                <w:tab w:val="left" w:pos="462"/>
              </w:tabs>
              <w:ind w:left="72"/>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rPr>
            </w:pPr>
            <w:r w:rsidRPr="00A624F0">
              <w:rPr>
                <w:rFonts w:asciiTheme="minorHAnsi" w:eastAsia="Arial" w:hAnsiTheme="minorHAnsi" w:cstheme="minorHAnsi"/>
              </w:rPr>
              <w:t>Diapers - Size 5 (27 lbs. +)</w:t>
            </w:r>
          </w:p>
        </w:tc>
        <w:tc>
          <w:tcPr>
            <w:cnfStyle w:val="000100000000" w:firstRow="0" w:lastRow="0" w:firstColumn="0" w:lastColumn="1" w:oddVBand="0" w:evenVBand="0" w:oddHBand="0" w:evenHBand="0" w:firstRowFirstColumn="0" w:firstRowLastColumn="0" w:lastRowFirstColumn="0" w:lastRowLastColumn="0"/>
            <w:tcW w:w="4050" w:type="dxa"/>
          </w:tcPr>
          <w:p w14:paraId="5E8902AB" w14:textId="77777777" w:rsidR="0097705C" w:rsidRPr="00A624F0" w:rsidRDefault="0097705C" w:rsidP="00FD6B13">
            <w:pPr>
              <w:widowControl w:val="0"/>
              <w:tabs>
                <w:tab w:val="left" w:pos="462"/>
              </w:tabs>
              <w:ind w:left="72"/>
              <w:rPr>
                <w:rFonts w:asciiTheme="minorHAnsi" w:eastAsia="Arial" w:hAnsiTheme="minorHAnsi" w:cstheme="minorHAnsi"/>
                <w:b w:val="0"/>
                <w:caps w:val="0"/>
              </w:rPr>
            </w:pPr>
            <w:r w:rsidRPr="00A624F0">
              <w:rPr>
                <w:rFonts w:asciiTheme="minorHAnsi" w:eastAsia="Arial" w:hAnsiTheme="minorHAnsi" w:cstheme="minorHAnsi"/>
                <w:b w:val="0"/>
                <w:caps w:val="0"/>
              </w:rPr>
              <w:t>Initial supply should include one package of each size diaper, with no less than 40 count of each size.</w:t>
            </w:r>
          </w:p>
        </w:tc>
      </w:tr>
      <w:tr w:rsidR="0097705C" w:rsidRPr="00A82168" w14:paraId="5E8902B0" w14:textId="77777777" w:rsidTr="00097B47">
        <w:trPr>
          <w:cnfStyle w:val="000000100000" w:firstRow="0" w:lastRow="0" w:firstColumn="0" w:lastColumn="0" w:oddVBand="0" w:evenVBand="0" w:oddHBand="1" w:evenHBand="0" w:firstRowFirstColumn="0" w:firstRowLastColumn="0" w:lastRowFirstColumn="0" w:lastRowLastColumn="0"/>
          <w:cantSplit/>
          <w:trHeight w:val="714"/>
        </w:trPr>
        <w:tc>
          <w:tcPr>
            <w:cnfStyle w:val="001000000000" w:firstRow="0" w:lastRow="0" w:firstColumn="1" w:lastColumn="0" w:oddVBand="0" w:evenVBand="0" w:oddHBand="0" w:evenHBand="0" w:firstRowFirstColumn="0" w:firstRowLastColumn="0" w:lastRowFirstColumn="0" w:lastRowLastColumn="0"/>
            <w:tcW w:w="1260" w:type="dxa"/>
            <w:tcBorders>
              <w:right w:val="single" w:sz="4" w:space="0" w:color="auto"/>
            </w:tcBorders>
          </w:tcPr>
          <w:p w14:paraId="5E8902AD" w14:textId="77777777" w:rsidR="0097705C" w:rsidRPr="00A624F0" w:rsidRDefault="0097705C" w:rsidP="00FD6B13">
            <w:pPr>
              <w:widowControl w:val="0"/>
              <w:tabs>
                <w:tab w:val="left" w:pos="462"/>
              </w:tabs>
              <w:jc w:val="center"/>
              <w:rPr>
                <w:rFonts w:asciiTheme="minorHAnsi" w:eastAsia="Arial" w:hAnsiTheme="minorHAnsi" w:cstheme="minorHAnsi"/>
                <w:b w:val="0"/>
                <w:caps w:val="0"/>
              </w:rPr>
            </w:pPr>
            <w:r w:rsidRPr="00A624F0">
              <w:rPr>
                <w:rFonts w:asciiTheme="minorHAnsi" w:eastAsia="Arial" w:hAnsiTheme="minorHAnsi" w:cstheme="minorHAnsi"/>
                <w:b w:val="0"/>
                <w:caps w:val="0"/>
              </w:rPr>
              <w:t>40</w:t>
            </w:r>
          </w:p>
        </w:tc>
        <w:tc>
          <w:tcPr>
            <w:tcW w:w="4050" w:type="dxa"/>
            <w:tcBorders>
              <w:left w:val="single" w:sz="4" w:space="0" w:color="auto"/>
            </w:tcBorders>
          </w:tcPr>
          <w:p w14:paraId="5E8902AE" w14:textId="77777777" w:rsidR="0097705C" w:rsidRPr="00A624F0" w:rsidRDefault="0097705C" w:rsidP="00FD6B13">
            <w:pPr>
              <w:widowControl w:val="0"/>
              <w:tabs>
                <w:tab w:val="left" w:pos="462"/>
              </w:tabs>
              <w:ind w:left="72"/>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rPr>
            </w:pPr>
            <w:r w:rsidRPr="00A624F0">
              <w:rPr>
                <w:rFonts w:asciiTheme="minorHAnsi" w:eastAsia="Arial" w:hAnsiTheme="minorHAnsi" w:cstheme="minorHAnsi"/>
              </w:rPr>
              <w:t>Pull Ups 4T - 5T (38 lbs. +)</w:t>
            </w:r>
          </w:p>
        </w:tc>
        <w:tc>
          <w:tcPr>
            <w:cnfStyle w:val="000100000000" w:firstRow="0" w:lastRow="0" w:firstColumn="0" w:lastColumn="1" w:oddVBand="0" w:evenVBand="0" w:oddHBand="0" w:evenHBand="0" w:firstRowFirstColumn="0" w:firstRowLastColumn="0" w:lastRowFirstColumn="0" w:lastRowLastColumn="0"/>
            <w:tcW w:w="4050" w:type="dxa"/>
          </w:tcPr>
          <w:p w14:paraId="5E8902AF" w14:textId="77777777" w:rsidR="0097705C" w:rsidRPr="00A624F0" w:rsidRDefault="0097705C" w:rsidP="00FD6B13">
            <w:pPr>
              <w:widowControl w:val="0"/>
              <w:tabs>
                <w:tab w:val="left" w:pos="462"/>
              </w:tabs>
              <w:ind w:left="72"/>
              <w:rPr>
                <w:rFonts w:asciiTheme="minorHAnsi" w:eastAsia="Arial" w:hAnsiTheme="minorHAnsi" w:cstheme="minorHAnsi"/>
                <w:b w:val="0"/>
                <w:caps w:val="0"/>
              </w:rPr>
            </w:pPr>
            <w:r w:rsidRPr="00A624F0">
              <w:rPr>
                <w:rFonts w:asciiTheme="minorHAnsi" w:eastAsia="Arial" w:hAnsiTheme="minorHAnsi" w:cstheme="minorHAnsi"/>
                <w:b w:val="0"/>
                <w:caps w:val="0"/>
              </w:rPr>
              <w:t>Initial supply should include one package of each size diaper, with no less than 40 count of each size.</w:t>
            </w:r>
          </w:p>
        </w:tc>
      </w:tr>
      <w:tr w:rsidR="0097705C" w:rsidRPr="00A82168" w14:paraId="5E8902B5" w14:textId="77777777" w:rsidTr="00097B47">
        <w:trPr>
          <w:cantSplit/>
          <w:trHeight w:val="714"/>
        </w:trPr>
        <w:tc>
          <w:tcPr>
            <w:cnfStyle w:val="001000000000" w:firstRow="0" w:lastRow="0" w:firstColumn="1" w:lastColumn="0" w:oddVBand="0" w:evenVBand="0" w:oddHBand="0" w:evenHBand="0" w:firstRowFirstColumn="0" w:firstRowLastColumn="0" w:lastRowFirstColumn="0" w:lastRowLastColumn="0"/>
            <w:tcW w:w="1260" w:type="dxa"/>
            <w:tcBorders>
              <w:right w:val="single" w:sz="4" w:space="0" w:color="auto"/>
            </w:tcBorders>
          </w:tcPr>
          <w:p w14:paraId="5E8902B1" w14:textId="77777777" w:rsidR="0097705C" w:rsidRPr="00A624F0" w:rsidRDefault="0097705C" w:rsidP="00FD6B13">
            <w:pPr>
              <w:widowControl w:val="0"/>
              <w:tabs>
                <w:tab w:val="left" w:pos="462"/>
              </w:tabs>
              <w:jc w:val="center"/>
              <w:rPr>
                <w:rFonts w:asciiTheme="minorHAnsi" w:eastAsia="Arial" w:hAnsiTheme="minorHAnsi" w:cstheme="minorHAnsi"/>
                <w:b w:val="0"/>
                <w:caps w:val="0"/>
              </w:rPr>
            </w:pPr>
            <w:r w:rsidRPr="00A624F0">
              <w:rPr>
                <w:rFonts w:asciiTheme="minorHAnsi" w:eastAsia="Arial" w:hAnsiTheme="minorHAnsi" w:cstheme="minorHAnsi"/>
                <w:b w:val="0"/>
                <w:caps w:val="0"/>
              </w:rPr>
              <w:t>320 oz.</w:t>
            </w:r>
          </w:p>
        </w:tc>
        <w:tc>
          <w:tcPr>
            <w:tcW w:w="4050" w:type="dxa"/>
            <w:tcBorders>
              <w:left w:val="single" w:sz="4" w:space="0" w:color="auto"/>
            </w:tcBorders>
          </w:tcPr>
          <w:p w14:paraId="5E8902B2" w14:textId="77777777" w:rsidR="0097705C" w:rsidRPr="00A624F0" w:rsidRDefault="0097705C" w:rsidP="00FD6B13">
            <w:pPr>
              <w:widowControl w:val="0"/>
              <w:tabs>
                <w:tab w:val="left" w:pos="462"/>
              </w:tabs>
              <w:ind w:left="72"/>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rPr>
            </w:pPr>
            <w:r w:rsidRPr="00A624F0">
              <w:rPr>
                <w:rFonts w:asciiTheme="minorHAnsi" w:eastAsia="Arial" w:hAnsiTheme="minorHAnsi" w:cstheme="minorHAnsi"/>
              </w:rPr>
              <w:t>Formula, milk-based, ready to feed</w:t>
            </w:r>
          </w:p>
          <w:p w14:paraId="5E8902B3" w14:textId="77777777" w:rsidR="0097705C" w:rsidRPr="00A624F0" w:rsidRDefault="0097705C" w:rsidP="00FD6B13">
            <w:pPr>
              <w:widowControl w:val="0"/>
              <w:tabs>
                <w:tab w:val="left" w:pos="462"/>
              </w:tabs>
              <w:ind w:left="72"/>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rPr>
            </w:pPr>
            <w:r w:rsidRPr="00A624F0">
              <w:rPr>
                <w:rFonts w:asciiTheme="minorHAnsi" w:eastAsia="Arial" w:hAnsiTheme="minorHAnsi" w:cstheme="minorHAnsi"/>
              </w:rPr>
              <w:t>Dry</w:t>
            </w:r>
          </w:p>
        </w:tc>
        <w:tc>
          <w:tcPr>
            <w:cnfStyle w:val="000100000000" w:firstRow="0" w:lastRow="0" w:firstColumn="0" w:lastColumn="1" w:oddVBand="0" w:evenVBand="0" w:oddHBand="0" w:evenHBand="0" w:firstRowFirstColumn="0" w:firstRowLastColumn="0" w:lastRowFirstColumn="0" w:lastRowLastColumn="0"/>
            <w:tcW w:w="4050" w:type="dxa"/>
          </w:tcPr>
          <w:p w14:paraId="5E8902B4" w14:textId="77777777" w:rsidR="0097705C" w:rsidRPr="00A624F0" w:rsidRDefault="0097705C" w:rsidP="00FD6B13">
            <w:pPr>
              <w:widowControl w:val="0"/>
              <w:tabs>
                <w:tab w:val="left" w:pos="462"/>
              </w:tabs>
              <w:ind w:left="72"/>
              <w:rPr>
                <w:rFonts w:asciiTheme="minorHAnsi" w:eastAsia="Arial" w:hAnsiTheme="minorHAnsi" w:cstheme="minorHAnsi"/>
                <w:b w:val="0"/>
                <w:caps w:val="0"/>
              </w:rPr>
            </w:pPr>
            <w:r w:rsidRPr="00A624F0">
              <w:rPr>
                <w:rFonts w:asciiTheme="minorHAnsi" w:eastAsia="Arial" w:hAnsiTheme="minorHAnsi" w:cstheme="minorHAnsi"/>
                <w:b w:val="0"/>
                <w:caps w:val="0"/>
              </w:rPr>
              <w:t>Breastfeeding is the best nutritional option for children and should be strongly encouraged.</w:t>
            </w:r>
          </w:p>
        </w:tc>
      </w:tr>
      <w:tr w:rsidR="0097705C" w:rsidRPr="00A82168" w14:paraId="5E8902B9" w14:textId="77777777" w:rsidTr="00097B47">
        <w:trPr>
          <w:cnfStyle w:val="000000100000" w:firstRow="0" w:lastRow="0" w:firstColumn="0" w:lastColumn="0" w:oddVBand="0" w:evenVBand="0" w:oddHBand="1" w:evenHBand="0" w:firstRowFirstColumn="0" w:firstRowLastColumn="0" w:lastRowFirstColumn="0" w:lastRowLastColumn="0"/>
          <w:cantSplit/>
          <w:trHeight w:val="714"/>
        </w:trPr>
        <w:tc>
          <w:tcPr>
            <w:cnfStyle w:val="001000000000" w:firstRow="0" w:lastRow="0" w:firstColumn="1" w:lastColumn="0" w:oddVBand="0" w:evenVBand="0" w:oddHBand="0" w:evenHBand="0" w:firstRowFirstColumn="0" w:firstRowLastColumn="0" w:lastRowFirstColumn="0" w:lastRowLastColumn="0"/>
            <w:tcW w:w="1260" w:type="dxa"/>
            <w:tcBorders>
              <w:right w:val="single" w:sz="4" w:space="0" w:color="auto"/>
            </w:tcBorders>
          </w:tcPr>
          <w:p w14:paraId="5E8902B6" w14:textId="77777777" w:rsidR="0097705C" w:rsidRPr="00A624F0" w:rsidRDefault="0097705C" w:rsidP="00FD6B13">
            <w:pPr>
              <w:widowControl w:val="0"/>
              <w:tabs>
                <w:tab w:val="left" w:pos="462"/>
              </w:tabs>
              <w:jc w:val="center"/>
              <w:rPr>
                <w:rFonts w:asciiTheme="minorHAnsi" w:eastAsia="Arial" w:hAnsiTheme="minorHAnsi" w:cstheme="minorHAnsi"/>
                <w:b w:val="0"/>
                <w:caps w:val="0"/>
              </w:rPr>
            </w:pPr>
            <w:r w:rsidRPr="00A624F0">
              <w:rPr>
                <w:rFonts w:asciiTheme="minorHAnsi" w:eastAsia="Arial" w:hAnsiTheme="minorHAnsi" w:cstheme="minorHAnsi"/>
                <w:b w:val="0"/>
                <w:caps w:val="0"/>
              </w:rPr>
              <w:t>64 oz.</w:t>
            </w:r>
          </w:p>
        </w:tc>
        <w:tc>
          <w:tcPr>
            <w:tcW w:w="4050" w:type="dxa"/>
            <w:tcBorders>
              <w:left w:val="single" w:sz="4" w:space="0" w:color="auto"/>
            </w:tcBorders>
          </w:tcPr>
          <w:p w14:paraId="5E8902B7" w14:textId="77777777" w:rsidR="0097705C" w:rsidRPr="00A624F0" w:rsidRDefault="0097705C" w:rsidP="00FD6B13">
            <w:pPr>
              <w:widowControl w:val="0"/>
              <w:tabs>
                <w:tab w:val="left" w:pos="462"/>
              </w:tabs>
              <w:ind w:left="72"/>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rPr>
            </w:pPr>
            <w:r w:rsidRPr="00A624F0">
              <w:rPr>
                <w:rFonts w:asciiTheme="minorHAnsi" w:eastAsia="Arial" w:hAnsiTheme="minorHAnsi" w:cstheme="minorHAnsi"/>
              </w:rPr>
              <w:t>Formula, hypoallergenic-hydrolyzed protein, ready to feed - Dry</w:t>
            </w:r>
          </w:p>
        </w:tc>
        <w:tc>
          <w:tcPr>
            <w:cnfStyle w:val="000100000000" w:firstRow="0" w:lastRow="0" w:firstColumn="0" w:lastColumn="1" w:oddVBand="0" w:evenVBand="0" w:oddHBand="0" w:evenHBand="0" w:firstRowFirstColumn="0" w:firstRowLastColumn="0" w:lastRowFirstColumn="0" w:lastRowLastColumn="0"/>
            <w:tcW w:w="4050" w:type="dxa"/>
          </w:tcPr>
          <w:p w14:paraId="5E8902B8" w14:textId="77777777" w:rsidR="0097705C" w:rsidRPr="00A624F0" w:rsidRDefault="0097705C" w:rsidP="00FD6B13">
            <w:pPr>
              <w:widowControl w:val="0"/>
              <w:tabs>
                <w:tab w:val="left" w:pos="462"/>
              </w:tabs>
              <w:ind w:left="72"/>
              <w:rPr>
                <w:rFonts w:asciiTheme="minorHAnsi" w:eastAsia="Arial" w:hAnsiTheme="minorHAnsi" w:cstheme="minorHAnsi"/>
                <w:b w:val="0"/>
                <w:caps w:val="0"/>
              </w:rPr>
            </w:pPr>
          </w:p>
        </w:tc>
      </w:tr>
      <w:tr w:rsidR="0097705C" w:rsidRPr="00A82168" w14:paraId="5E8902BE" w14:textId="77777777" w:rsidTr="00097B47">
        <w:trPr>
          <w:cantSplit/>
          <w:trHeight w:val="714"/>
        </w:trPr>
        <w:tc>
          <w:tcPr>
            <w:cnfStyle w:val="001000000000" w:firstRow="0" w:lastRow="0" w:firstColumn="1" w:lastColumn="0" w:oddVBand="0" w:evenVBand="0" w:oddHBand="0" w:evenHBand="0" w:firstRowFirstColumn="0" w:firstRowLastColumn="0" w:lastRowFirstColumn="0" w:lastRowLastColumn="0"/>
            <w:tcW w:w="1260" w:type="dxa"/>
            <w:tcBorders>
              <w:right w:val="single" w:sz="4" w:space="0" w:color="auto"/>
            </w:tcBorders>
          </w:tcPr>
          <w:p w14:paraId="5E8902BA" w14:textId="77777777" w:rsidR="0097705C" w:rsidRPr="00A624F0" w:rsidRDefault="0097705C" w:rsidP="00FD6B13">
            <w:pPr>
              <w:widowControl w:val="0"/>
              <w:tabs>
                <w:tab w:val="left" w:pos="462"/>
              </w:tabs>
              <w:jc w:val="center"/>
              <w:rPr>
                <w:rFonts w:asciiTheme="minorHAnsi" w:eastAsia="Arial" w:hAnsiTheme="minorHAnsi" w:cstheme="minorHAnsi"/>
                <w:b w:val="0"/>
                <w:caps w:val="0"/>
              </w:rPr>
            </w:pPr>
            <w:r w:rsidRPr="00A624F0">
              <w:rPr>
                <w:rFonts w:asciiTheme="minorHAnsi" w:eastAsia="Arial" w:hAnsiTheme="minorHAnsi" w:cstheme="minorHAnsi"/>
                <w:b w:val="0"/>
                <w:caps w:val="0"/>
              </w:rPr>
              <w:t>64 oz.</w:t>
            </w:r>
          </w:p>
        </w:tc>
        <w:tc>
          <w:tcPr>
            <w:tcW w:w="4050" w:type="dxa"/>
            <w:tcBorders>
              <w:left w:val="single" w:sz="4" w:space="0" w:color="auto"/>
            </w:tcBorders>
          </w:tcPr>
          <w:p w14:paraId="5E8902BB" w14:textId="77777777" w:rsidR="0097705C" w:rsidRPr="00A624F0" w:rsidRDefault="0097705C" w:rsidP="00FD6B13">
            <w:pPr>
              <w:widowControl w:val="0"/>
              <w:tabs>
                <w:tab w:val="left" w:pos="462"/>
              </w:tabs>
              <w:ind w:left="72"/>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rPr>
            </w:pPr>
            <w:r w:rsidRPr="00A624F0">
              <w:rPr>
                <w:rFonts w:asciiTheme="minorHAnsi" w:eastAsia="Arial" w:hAnsiTheme="minorHAnsi" w:cstheme="minorHAnsi"/>
              </w:rPr>
              <w:t xml:space="preserve">Formula, soy-based, ready to feed </w:t>
            </w:r>
          </w:p>
          <w:p w14:paraId="5E8902BC" w14:textId="77777777" w:rsidR="0097705C" w:rsidRPr="00A624F0" w:rsidRDefault="0097705C" w:rsidP="00FD6B13">
            <w:pPr>
              <w:widowControl w:val="0"/>
              <w:tabs>
                <w:tab w:val="left" w:pos="462"/>
              </w:tabs>
              <w:ind w:left="72"/>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rPr>
            </w:pPr>
            <w:r w:rsidRPr="00A624F0">
              <w:rPr>
                <w:rFonts w:asciiTheme="minorHAnsi" w:eastAsia="Arial" w:hAnsiTheme="minorHAnsi" w:cstheme="minorHAnsi"/>
              </w:rPr>
              <w:t>Dry</w:t>
            </w:r>
          </w:p>
        </w:tc>
        <w:tc>
          <w:tcPr>
            <w:cnfStyle w:val="000100000000" w:firstRow="0" w:lastRow="0" w:firstColumn="0" w:lastColumn="1" w:oddVBand="0" w:evenVBand="0" w:oddHBand="0" w:evenHBand="0" w:firstRowFirstColumn="0" w:firstRowLastColumn="0" w:lastRowFirstColumn="0" w:lastRowLastColumn="0"/>
            <w:tcW w:w="4050" w:type="dxa"/>
          </w:tcPr>
          <w:p w14:paraId="5E8902BD" w14:textId="77777777" w:rsidR="0097705C" w:rsidRPr="00A624F0" w:rsidRDefault="0097705C" w:rsidP="00FD6B13">
            <w:pPr>
              <w:widowControl w:val="0"/>
              <w:tabs>
                <w:tab w:val="left" w:pos="462"/>
              </w:tabs>
              <w:ind w:left="72"/>
              <w:rPr>
                <w:rFonts w:asciiTheme="minorHAnsi" w:eastAsia="Arial" w:hAnsiTheme="minorHAnsi" w:cstheme="minorHAnsi"/>
                <w:b w:val="0"/>
                <w:caps w:val="0"/>
              </w:rPr>
            </w:pPr>
          </w:p>
        </w:tc>
      </w:tr>
      <w:tr w:rsidR="0097705C" w:rsidRPr="00A82168" w14:paraId="5E8902C2" w14:textId="77777777" w:rsidTr="00097B47">
        <w:trPr>
          <w:cnfStyle w:val="000000100000" w:firstRow="0" w:lastRow="0" w:firstColumn="0" w:lastColumn="0" w:oddVBand="0" w:evenVBand="0" w:oddHBand="1" w:evenHBand="0" w:firstRowFirstColumn="0" w:firstRowLastColumn="0" w:lastRowFirstColumn="0" w:lastRowLastColumn="0"/>
          <w:cantSplit/>
          <w:trHeight w:val="714"/>
        </w:trPr>
        <w:tc>
          <w:tcPr>
            <w:cnfStyle w:val="001000000000" w:firstRow="0" w:lastRow="0" w:firstColumn="1" w:lastColumn="0" w:oddVBand="0" w:evenVBand="0" w:oddHBand="0" w:evenHBand="0" w:firstRowFirstColumn="0" w:firstRowLastColumn="0" w:lastRowFirstColumn="0" w:lastRowLastColumn="0"/>
            <w:tcW w:w="1260" w:type="dxa"/>
            <w:tcBorders>
              <w:right w:val="single" w:sz="4" w:space="0" w:color="auto"/>
            </w:tcBorders>
          </w:tcPr>
          <w:p w14:paraId="5E8902BF" w14:textId="77777777" w:rsidR="0097705C" w:rsidRPr="00A624F0" w:rsidRDefault="0097705C" w:rsidP="00FD6B13">
            <w:pPr>
              <w:widowControl w:val="0"/>
              <w:tabs>
                <w:tab w:val="left" w:pos="462"/>
              </w:tabs>
              <w:jc w:val="center"/>
              <w:rPr>
                <w:rFonts w:asciiTheme="minorHAnsi" w:eastAsia="Arial" w:hAnsiTheme="minorHAnsi" w:cstheme="minorHAnsi"/>
                <w:b w:val="0"/>
                <w:caps w:val="0"/>
              </w:rPr>
            </w:pPr>
            <w:r w:rsidRPr="00A624F0">
              <w:rPr>
                <w:rFonts w:asciiTheme="minorHAnsi" w:eastAsia="Arial" w:hAnsiTheme="minorHAnsi" w:cstheme="minorHAnsi"/>
                <w:b w:val="0"/>
                <w:caps w:val="0"/>
              </w:rPr>
              <w:t>1 quart</w:t>
            </w:r>
          </w:p>
        </w:tc>
        <w:tc>
          <w:tcPr>
            <w:tcW w:w="4050" w:type="dxa"/>
            <w:tcBorders>
              <w:left w:val="single" w:sz="4" w:space="0" w:color="auto"/>
            </w:tcBorders>
          </w:tcPr>
          <w:p w14:paraId="5E8902C0" w14:textId="77777777" w:rsidR="0097705C" w:rsidRPr="00A624F0" w:rsidRDefault="007E4BB0" w:rsidP="00FD6B13">
            <w:pPr>
              <w:widowControl w:val="0"/>
              <w:tabs>
                <w:tab w:val="left" w:pos="462"/>
              </w:tabs>
              <w:ind w:left="72"/>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rPr>
            </w:pPr>
            <w:r w:rsidRPr="00A624F0">
              <w:rPr>
                <w:rFonts w:asciiTheme="minorHAnsi" w:eastAsia="Arial" w:hAnsiTheme="minorHAnsi" w:cstheme="minorHAnsi"/>
              </w:rPr>
              <w:t xml:space="preserve">Oral electrolyte solution for </w:t>
            </w:r>
            <w:r w:rsidR="0097705C" w:rsidRPr="00A624F0">
              <w:rPr>
                <w:rFonts w:asciiTheme="minorHAnsi" w:eastAsia="Arial" w:hAnsiTheme="minorHAnsi" w:cstheme="minorHAnsi"/>
              </w:rPr>
              <w:t>children, ready-to-use, unflavored - Pedialyte</w:t>
            </w:r>
          </w:p>
        </w:tc>
        <w:tc>
          <w:tcPr>
            <w:cnfStyle w:val="000100000000" w:firstRow="0" w:lastRow="0" w:firstColumn="0" w:lastColumn="1" w:oddVBand="0" w:evenVBand="0" w:oddHBand="0" w:evenHBand="0" w:firstRowFirstColumn="0" w:firstRowLastColumn="0" w:lastRowFirstColumn="0" w:lastRowLastColumn="0"/>
            <w:tcW w:w="4050" w:type="dxa"/>
          </w:tcPr>
          <w:p w14:paraId="5E8902C1" w14:textId="77777777" w:rsidR="0097705C" w:rsidRPr="00A624F0" w:rsidRDefault="0097705C" w:rsidP="00FD6B13">
            <w:pPr>
              <w:widowControl w:val="0"/>
              <w:tabs>
                <w:tab w:val="left" w:pos="462"/>
              </w:tabs>
              <w:ind w:left="72"/>
              <w:rPr>
                <w:rFonts w:asciiTheme="minorHAnsi" w:eastAsia="Arial" w:hAnsiTheme="minorHAnsi" w:cstheme="minorHAnsi"/>
                <w:b w:val="0"/>
                <w:caps w:val="0"/>
              </w:rPr>
            </w:pPr>
            <w:r w:rsidRPr="00A624F0">
              <w:rPr>
                <w:rFonts w:asciiTheme="minorHAnsi" w:eastAsia="Arial" w:hAnsiTheme="minorHAnsi" w:cstheme="minorHAnsi"/>
                <w:b w:val="0"/>
                <w:caps w:val="0"/>
              </w:rPr>
              <w:t>Do not use sports drinks. The exact amount to be given, and for how long, should be determined by an appropriate medical authority (doctor or nurse) and based on the degree of dehydration. To be used if an infant or child experiences vomiting or diarrhea.</w:t>
            </w:r>
          </w:p>
        </w:tc>
      </w:tr>
      <w:tr w:rsidR="0097705C" w:rsidRPr="00A82168" w14:paraId="5E8902C8" w14:textId="77777777" w:rsidTr="00097B47">
        <w:trPr>
          <w:cantSplit/>
          <w:trHeight w:val="714"/>
        </w:trPr>
        <w:tc>
          <w:tcPr>
            <w:cnfStyle w:val="001000000000" w:firstRow="0" w:lastRow="0" w:firstColumn="1" w:lastColumn="0" w:oddVBand="0" w:evenVBand="0" w:oddHBand="0" w:evenHBand="0" w:firstRowFirstColumn="0" w:firstRowLastColumn="0" w:lastRowFirstColumn="0" w:lastRowLastColumn="0"/>
            <w:tcW w:w="1260" w:type="dxa"/>
            <w:tcBorders>
              <w:right w:val="single" w:sz="4" w:space="0" w:color="auto"/>
            </w:tcBorders>
          </w:tcPr>
          <w:p w14:paraId="5E8902C3" w14:textId="77777777" w:rsidR="0097705C" w:rsidRPr="00A624F0" w:rsidRDefault="0097705C" w:rsidP="00FD6B13">
            <w:pPr>
              <w:widowControl w:val="0"/>
              <w:tabs>
                <w:tab w:val="left" w:pos="462"/>
              </w:tabs>
              <w:jc w:val="center"/>
              <w:rPr>
                <w:rFonts w:asciiTheme="minorHAnsi" w:eastAsia="Arial" w:hAnsiTheme="minorHAnsi" w:cstheme="minorHAnsi"/>
                <w:b w:val="0"/>
                <w:caps w:val="0"/>
              </w:rPr>
            </w:pPr>
            <w:r w:rsidRPr="00A624F0">
              <w:rPr>
                <w:rFonts w:asciiTheme="minorHAnsi" w:eastAsia="Arial" w:hAnsiTheme="minorHAnsi" w:cstheme="minorHAnsi"/>
                <w:b w:val="0"/>
                <w:caps w:val="0"/>
              </w:rPr>
              <w:t>See note</w:t>
            </w:r>
          </w:p>
        </w:tc>
        <w:tc>
          <w:tcPr>
            <w:tcW w:w="4050" w:type="dxa"/>
            <w:tcBorders>
              <w:left w:val="single" w:sz="4" w:space="0" w:color="auto"/>
            </w:tcBorders>
          </w:tcPr>
          <w:p w14:paraId="5E8902C4" w14:textId="77777777" w:rsidR="0097705C" w:rsidRPr="00A624F0" w:rsidRDefault="0097705C" w:rsidP="00FD6B13">
            <w:pPr>
              <w:widowControl w:val="0"/>
              <w:tabs>
                <w:tab w:val="left" w:pos="462"/>
              </w:tabs>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rPr>
            </w:pPr>
            <w:r w:rsidRPr="00A624F0">
              <w:rPr>
                <w:rFonts w:asciiTheme="minorHAnsi" w:eastAsia="Arial" w:hAnsiTheme="minorHAnsi" w:cstheme="minorHAnsi"/>
              </w:rPr>
              <w:t xml:space="preserve">Nutritional supplement drinks for kids/children, ready-to-drink </w:t>
            </w:r>
          </w:p>
          <w:p w14:paraId="5E8902C5" w14:textId="77777777" w:rsidR="0097705C" w:rsidRPr="00A624F0" w:rsidRDefault="0097705C" w:rsidP="00FD6B13">
            <w:pPr>
              <w:widowControl w:val="0"/>
              <w:tabs>
                <w:tab w:val="left" w:pos="462"/>
              </w:tabs>
              <w:ind w:left="72"/>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rPr>
            </w:pPr>
          </w:p>
        </w:tc>
        <w:tc>
          <w:tcPr>
            <w:cnfStyle w:val="000100000000" w:firstRow="0" w:lastRow="0" w:firstColumn="0" w:lastColumn="1" w:oddVBand="0" w:evenVBand="0" w:oddHBand="0" w:evenHBand="0" w:firstRowFirstColumn="0" w:firstRowLastColumn="0" w:lastRowFirstColumn="0" w:lastRowLastColumn="0"/>
            <w:tcW w:w="4050" w:type="dxa"/>
          </w:tcPr>
          <w:p w14:paraId="5E8902C6" w14:textId="77777777" w:rsidR="0097705C" w:rsidRPr="00A624F0" w:rsidRDefault="0097705C" w:rsidP="00FD6B13">
            <w:pPr>
              <w:widowControl w:val="0"/>
              <w:tabs>
                <w:tab w:val="left" w:pos="462"/>
              </w:tabs>
              <w:ind w:left="72"/>
              <w:rPr>
                <w:rFonts w:asciiTheme="minorHAnsi" w:eastAsia="Arial" w:hAnsiTheme="minorHAnsi" w:cstheme="minorHAnsi"/>
                <w:b w:val="0"/>
                <w:caps w:val="0"/>
              </w:rPr>
            </w:pPr>
            <w:r w:rsidRPr="00A624F0">
              <w:rPr>
                <w:rFonts w:asciiTheme="minorHAnsi" w:eastAsia="Arial" w:hAnsiTheme="minorHAnsi" w:cstheme="minorHAnsi"/>
                <w:b w:val="0"/>
                <w:caps w:val="0"/>
              </w:rPr>
              <w:t xml:space="preserve">** Not for infants under 12 months of age ** Requirement is a total of </w:t>
            </w:r>
            <w:r w:rsidR="007E4BB0" w:rsidRPr="00A624F0">
              <w:rPr>
                <w:rFonts w:asciiTheme="minorHAnsi" w:eastAsia="Arial" w:hAnsiTheme="minorHAnsi" w:cstheme="minorHAnsi"/>
                <w:b w:val="0"/>
                <w:caps w:val="0"/>
              </w:rPr>
              <w:t>40</w:t>
            </w:r>
            <w:r w:rsidRPr="00A624F0">
              <w:rPr>
                <w:rFonts w:asciiTheme="minorHAnsi" w:eastAsia="Arial" w:hAnsiTheme="minorHAnsi" w:cstheme="minorHAnsi"/>
                <w:b w:val="0"/>
                <w:caps w:val="0"/>
              </w:rPr>
              <w:t>-12</w:t>
            </w:r>
            <w:r w:rsidR="007E4BB0" w:rsidRPr="00A624F0">
              <w:rPr>
                <w:rFonts w:asciiTheme="minorHAnsi" w:eastAsia="Arial" w:hAnsiTheme="minorHAnsi" w:cstheme="minorHAnsi"/>
                <w:b w:val="0"/>
                <w:caps w:val="0"/>
              </w:rPr>
              <w:t>0</w:t>
            </w:r>
            <w:r w:rsidRPr="00A624F0">
              <w:rPr>
                <w:rFonts w:asciiTheme="minorHAnsi" w:eastAsia="Arial" w:hAnsiTheme="minorHAnsi" w:cstheme="minorHAnsi"/>
                <w:b w:val="0"/>
                <w:caps w:val="0"/>
              </w:rPr>
              <w:t xml:space="preserve"> fl. oz. </w:t>
            </w:r>
          </w:p>
          <w:p w14:paraId="5E8902C7" w14:textId="77777777" w:rsidR="0097705C" w:rsidRPr="00A624F0" w:rsidRDefault="0097705C" w:rsidP="007E4BB0">
            <w:pPr>
              <w:widowControl w:val="0"/>
              <w:tabs>
                <w:tab w:val="left" w:pos="462"/>
              </w:tabs>
              <w:ind w:left="72"/>
              <w:rPr>
                <w:rFonts w:asciiTheme="minorHAnsi" w:eastAsia="Arial" w:hAnsiTheme="minorHAnsi" w:cstheme="minorHAnsi"/>
                <w:b w:val="0"/>
                <w:caps w:val="0"/>
              </w:rPr>
            </w:pPr>
            <w:r w:rsidRPr="00A624F0">
              <w:rPr>
                <w:rFonts w:asciiTheme="minorHAnsi" w:eastAsia="Arial" w:hAnsiTheme="minorHAnsi" w:cstheme="minorHAnsi"/>
                <w:b w:val="0"/>
                <w:caps w:val="0"/>
              </w:rPr>
              <w:t>per day; in no larger than 8 oz. bottles.</w:t>
            </w:r>
          </w:p>
        </w:tc>
      </w:tr>
      <w:tr w:rsidR="0097705C" w:rsidRPr="00A82168" w14:paraId="5E8902CD" w14:textId="77777777" w:rsidTr="00097B47">
        <w:trPr>
          <w:cnfStyle w:val="000000100000" w:firstRow="0" w:lastRow="0" w:firstColumn="0" w:lastColumn="0" w:oddVBand="0" w:evenVBand="0" w:oddHBand="1" w:evenHBand="0" w:firstRowFirstColumn="0" w:firstRowLastColumn="0" w:lastRowFirstColumn="0" w:lastRowLastColumn="0"/>
          <w:cantSplit/>
          <w:trHeight w:val="714"/>
        </w:trPr>
        <w:tc>
          <w:tcPr>
            <w:cnfStyle w:val="001000000000" w:firstRow="0" w:lastRow="0" w:firstColumn="1" w:lastColumn="0" w:oddVBand="0" w:evenVBand="0" w:oddHBand="0" w:evenHBand="0" w:firstRowFirstColumn="0" w:firstRowLastColumn="0" w:lastRowFirstColumn="0" w:lastRowLastColumn="0"/>
            <w:tcW w:w="1260" w:type="dxa"/>
            <w:tcBorders>
              <w:right w:val="single" w:sz="4" w:space="0" w:color="auto"/>
            </w:tcBorders>
          </w:tcPr>
          <w:p w14:paraId="5E8902C9" w14:textId="77777777" w:rsidR="0097705C" w:rsidRPr="00A624F0" w:rsidRDefault="0097705C" w:rsidP="00FD6B13">
            <w:pPr>
              <w:widowControl w:val="0"/>
              <w:tabs>
                <w:tab w:val="left" w:pos="462"/>
              </w:tabs>
              <w:jc w:val="center"/>
              <w:rPr>
                <w:rFonts w:asciiTheme="minorHAnsi" w:eastAsia="Arial" w:hAnsiTheme="minorHAnsi" w:cstheme="minorHAnsi"/>
                <w:b w:val="0"/>
                <w:caps w:val="0"/>
              </w:rPr>
            </w:pPr>
            <w:r w:rsidRPr="00A624F0">
              <w:rPr>
                <w:rFonts w:asciiTheme="minorHAnsi" w:eastAsia="Arial" w:hAnsiTheme="minorHAnsi" w:cstheme="minorHAnsi"/>
                <w:b w:val="0"/>
                <w:caps w:val="0"/>
              </w:rPr>
              <w:t>25</w:t>
            </w:r>
          </w:p>
        </w:tc>
        <w:tc>
          <w:tcPr>
            <w:tcW w:w="4050" w:type="dxa"/>
            <w:tcBorders>
              <w:left w:val="single" w:sz="4" w:space="0" w:color="auto"/>
            </w:tcBorders>
          </w:tcPr>
          <w:p w14:paraId="5E8902CA" w14:textId="77777777" w:rsidR="0097705C" w:rsidRPr="00A624F0" w:rsidRDefault="0097705C" w:rsidP="00FD6B13">
            <w:pPr>
              <w:widowControl w:val="0"/>
              <w:tabs>
                <w:tab w:val="left" w:pos="462"/>
              </w:tabs>
              <w:ind w:left="72"/>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rPr>
            </w:pPr>
            <w:r w:rsidRPr="00A624F0">
              <w:rPr>
                <w:rFonts w:asciiTheme="minorHAnsi" w:eastAsia="Arial" w:hAnsiTheme="minorHAnsi" w:cstheme="minorHAnsi"/>
              </w:rPr>
              <w:t>Infant feeding bottles</w:t>
            </w:r>
          </w:p>
          <w:p w14:paraId="5E8902CB" w14:textId="77777777" w:rsidR="0097705C" w:rsidRPr="00A624F0" w:rsidRDefault="0097705C" w:rsidP="00FD6B13">
            <w:pPr>
              <w:widowControl w:val="0"/>
              <w:tabs>
                <w:tab w:val="left" w:pos="462"/>
              </w:tabs>
              <w:ind w:left="72"/>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rPr>
            </w:pPr>
            <w:r w:rsidRPr="00A624F0">
              <w:rPr>
                <w:rFonts w:asciiTheme="minorHAnsi" w:eastAsia="Arial" w:hAnsiTheme="minorHAnsi" w:cstheme="minorHAnsi"/>
              </w:rPr>
              <w:t xml:space="preserve"> (plastic only) </w:t>
            </w:r>
          </w:p>
        </w:tc>
        <w:tc>
          <w:tcPr>
            <w:cnfStyle w:val="000100000000" w:firstRow="0" w:lastRow="0" w:firstColumn="0" w:lastColumn="1" w:oddVBand="0" w:evenVBand="0" w:oddHBand="0" w:evenHBand="0" w:firstRowFirstColumn="0" w:firstRowLastColumn="0" w:lastRowFirstColumn="0" w:lastRowLastColumn="0"/>
            <w:tcW w:w="4050" w:type="dxa"/>
          </w:tcPr>
          <w:p w14:paraId="5E8902CC" w14:textId="77777777" w:rsidR="0097705C" w:rsidRPr="00A624F0" w:rsidRDefault="0097705C" w:rsidP="00FD6B13">
            <w:pPr>
              <w:widowControl w:val="0"/>
              <w:tabs>
                <w:tab w:val="left" w:pos="462"/>
              </w:tabs>
              <w:ind w:left="72"/>
              <w:rPr>
                <w:rFonts w:asciiTheme="minorHAnsi" w:eastAsia="Arial" w:hAnsiTheme="minorHAnsi" w:cstheme="minorHAnsi"/>
                <w:b w:val="0"/>
                <w:caps w:val="0"/>
              </w:rPr>
            </w:pPr>
            <w:r w:rsidRPr="00A624F0">
              <w:rPr>
                <w:rFonts w:asciiTheme="minorHAnsi" w:eastAsia="Arial" w:hAnsiTheme="minorHAnsi" w:cstheme="minorHAnsi"/>
                <w:b w:val="0"/>
                <w:caps w:val="0"/>
              </w:rPr>
              <w:t>4 - 6 oz. size preferred (to address lack of refrigeration)</w:t>
            </w:r>
          </w:p>
        </w:tc>
      </w:tr>
      <w:tr w:rsidR="0097705C" w:rsidRPr="00A82168" w14:paraId="5E8902D1" w14:textId="77777777" w:rsidTr="00097B47">
        <w:trPr>
          <w:cantSplit/>
          <w:trHeight w:val="714"/>
        </w:trPr>
        <w:tc>
          <w:tcPr>
            <w:cnfStyle w:val="001000000000" w:firstRow="0" w:lastRow="0" w:firstColumn="1" w:lastColumn="0" w:oddVBand="0" w:evenVBand="0" w:oddHBand="0" w:evenHBand="0" w:firstRowFirstColumn="0" w:firstRowLastColumn="0" w:lastRowFirstColumn="0" w:lastRowLastColumn="0"/>
            <w:tcW w:w="1260" w:type="dxa"/>
            <w:tcBorders>
              <w:right w:val="single" w:sz="4" w:space="0" w:color="auto"/>
            </w:tcBorders>
          </w:tcPr>
          <w:p w14:paraId="5E8902CE" w14:textId="77777777" w:rsidR="0097705C" w:rsidRPr="00A624F0" w:rsidRDefault="0097705C" w:rsidP="00FD6B13">
            <w:pPr>
              <w:widowControl w:val="0"/>
              <w:tabs>
                <w:tab w:val="left" w:pos="462"/>
              </w:tabs>
              <w:jc w:val="center"/>
              <w:rPr>
                <w:rFonts w:asciiTheme="minorHAnsi" w:eastAsia="Arial" w:hAnsiTheme="minorHAnsi" w:cstheme="minorHAnsi"/>
                <w:b w:val="0"/>
                <w:caps w:val="0"/>
              </w:rPr>
            </w:pPr>
            <w:r w:rsidRPr="00A624F0">
              <w:rPr>
                <w:rFonts w:asciiTheme="minorHAnsi" w:eastAsia="Arial" w:hAnsiTheme="minorHAnsi" w:cstheme="minorHAnsi"/>
                <w:b w:val="0"/>
                <w:caps w:val="0"/>
              </w:rPr>
              <w:t>30</w:t>
            </w:r>
          </w:p>
        </w:tc>
        <w:tc>
          <w:tcPr>
            <w:tcW w:w="4050" w:type="dxa"/>
            <w:tcBorders>
              <w:left w:val="single" w:sz="4" w:space="0" w:color="auto"/>
            </w:tcBorders>
          </w:tcPr>
          <w:p w14:paraId="5E8902CF" w14:textId="77777777" w:rsidR="0097705C" w:rsidRPr="00A624F0" w:rsidRDefault="0097705C" w:rsidP="00FD6B13">
            <w:pPr>
              <w:widowControl w:val="0"/>
              <w:tabs>
                <w:tab w:val="left" w:pos="462"/>
              </w:tabs>
              <w:ind w:left="72"/>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rPr>
            </w:pPr>
            <w:r w:rsidRPr="00A624F0">
              <w:rPr>
                <w:rFonts w:asciiTheme="minorHAnsi" w:eastAsia="Arial" w:hAnsiTheme="minorHAnsi" w:cstheme="minorHAnsi"/>
              </w:rPr>
              <w:t xml:space="preserve">Infant feeding spoons </w:t>
            </w:r>
          </w:p>
        </w:tc>
        <w:tc>
          <w:tcPr>
            <w:cnfStyle w:val="000100000000" w:firstRow="0" w:lastRow="0" w:firstColumn="0" w:lastColumn="1" w:oddVBand="0" w:evenVBand="0" w:oddHBand="0" w:evenHBand="0" w:firstRowFirstColumn="0" w:firstRowLastColumn="0" w:lastRowFirstColumn="0" w:lastRowLastColumn="0"/>
            <w:tcW w:w="4050" w:type="dxa"/>
          </w:tcPr>
          <w:p w14:paraId="5E8902D0" w14:textId="77777777" w:rsidR="0097705C" w:rsidRPr="00A624F0" w:rsidRDefault="0097705C" w:rsidP="00FD6B13">
            <w:pPr>
              <w:widowControl w:val="0"/>
              <w:tabs>
                <w:tab w:val="left" w:pos="462"/>
              </w:tabs>
              <w:ind w:left="72"/>
              <w:rPr>
                <w:rFonts w:asciiTheme="minorHAnsi" w:eastAsia="Arial" w:hAnsiTheme="minorHAnsi" w:cstheme="minorHAnsi"/>
                <w:b w:val="0"/>
                <w:caps w:val="0"/>
              </w:rPr>
            </w:pPr>
            <w:r w:rsidRPr="00A624F0">
              <w:rPr>
                <w:rFonts w:asciiTheme="minorHAnsi" w:eastAsia="Arial" w:hAnsiTheme="minorHAnsi" w:cstheme="minorHAnsi"/>
                <w:b w:val="0"/>
                <w:caps w:val="0"/>
              </w:rPr>
              <w:t>Specifically designed for feeding infants with a soft tip and small width.  Can be used for younger children as well.</w:t>
            </w:r>
          </w:p>
        </w:tc>
      </w:tr>
      <w:tr w:rsidR="0097705C" w:rsidRPr="00A82168" w14:paraId="5E8902D6" w14:textId="77777777" w:rsidTr="00097B47">
        <w:trPr>
          <w:cnfStyle w:val="000000100000" w:firstRow="0" w:lastRow="0" w:firstColumn="0" w:lastColumn="0" w:oddVBand="0" w:evenVBand="0" w:oddHBand="1" w:evenHBand="0" w:firstRowFirstColumn="0" w:firstRowLastColumn="0" w:lastRowFirstColumn="0" w:lastRowLastColumn="0"/>
          <w:cantSplit/>
          <w:trHeight w:val="714"/>
        </w:trPr>
        <w:tc>
          <w:tcPr>
            <w:cnfStyle w:val="001000000000" w:firstRow="0" w:lastRow="0" w:firstColumn="1" w:lastColumn="0" w:oddVBand="0" w:evenVBand="0" w:oddHBand="0" w:evenHBand="0" w:firstRowFirstColumn="0" w:firstRowLastColumn="0" w:lastRowFirstColumn="0" w:lastRowLastColumn="0"/>
            <w:tcW w:w="1260" w:type="dxa"/>
            <w:tcBorders>
              <w:right w:val="single" w:sz="4" w:space="0" w:color="auto"/>
            </w:tcBorders>
          </w:tcPr>
          <w:p w14:paraId="5E8902D2" w14:textId="77777777" w:rsidR="0097705C" w:rsidRPr="00A624F0" w:rsidRDefault="0097705C" w:rsidP="00FD6B13">
            <w:pPr>
              <w:widowControl w:val="0"/>
              <w:tabs>
                <w:tab w:val="left" w:pos="462"/>
              </w:tabs>
              <w:jc w:val="center"/>
              <w:rPr>
                <w:rFonts w:asciiTheme="minorHAnsi" w:eastAsia="Arial" w:hAnsiTheme="minorHAnsi" w:cstheme="minorHAnsi"/>
                <w:b w:val="0"/>
                <w:caps w:val="0"/>
              </w:rPr>
            </w:pPr>
            <w:r w:rsidRPr="00A624F0">
              <w:rPr>
                <w:rFonts w:asciiTheme="minorHAnsi" w:eastAsia="Arial" w:hAnsiTheme="minorHAnsi" w:cstheme="minorHAnsi"/>
                <w:b w:val="0"/>
                <w:caps w:val="0"/>
              </w:rPr>
              <w:t>50</w:t>
            </w:r>
          </w:p>
        </w:tc>
        <w:tc>
          <w:tcPr>
            <w:tcW w:w="4050" w:type="dxa"/>
            <w:tcBorders>
              <w:left w:val="single" w:sz="4" w:space="0" w:color="auto"/>
            </w:tcBorders>
          </w:tcPr>
          <w:p w14:paraId="5E8902D3" w14:textId="77777777" w:rsidR="0097705C" w:rsidRPr="00A624F0" w:rsidRDefault="0097705C" w:rsidP="00FD6B13">
            <w:pPr>
              <w:widowControl w:val="0"/>
              <w:tabs>
                <w:tab w:val="left" w:pos="462"/>
              </w:tabs>
              <w:ind w:left="72"/>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rPr>
            </w:pPr>
            <w:r w:rsidRPr="00A624F0">
              <w:rPr>
                <w:rFonts w:asciiTheme="minorHAnsi" w:eastAsia="Arial" w:hAnsiTheme="minorHAnsi" w:cstheme="minorHAnsi"/>
              </w:rPr>
              <w:t xml:space="preserve">Nipples for baby bottles </w:t>
            </w:r>
          </w:p>
          <w:p w14:paraId="5E8902D4" w14:textId="77777777" w:rsidR="0097705C" w:rsidRPr="00A624F0" w:rsidRDefault="0097705C" w:rsidP="00FD6B13">
            <w:pPr>
              <w:widowControl w:val="0"/>
              <w:tabs>
                <w:tab w:val="left" w:pos="462"/>
              </w:tabs>
              <w:ind w:left="72"/>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rPr>
            </w:pPr>
            <w:r w:rsidRPr="00A624F0">
              <w:rPr>
                <w:rFonts w:asciiTheme="minorHAnsi" w:eastAsia="Arial" w:hAnsiTheme="minorHAnsi" w:cstheme="minorHAnsi"/>
              </w:rPr>
              <w:t xml:space="preserve">(non-latex standard) </w:t>
            </w:r>
          </w:p>
        </w:tc>
        <w:tc>
          <w:tcPr>
            <w:cnfStyle w:val="000100000000" w:firstRow="0" w:lastRow="0" w:firstColumn="0" w:lastColumn="1" w:oddVBand="0" w:evenVBand="0" w:oddHBand="0" w:evenHBand="0" w:firstRowFirstColumn="0" w:firstRowLastColumn="0" w:lastRowFirstColumn="0" w:lastRowLastColumn="0"/>
            <w:tcW w:w="4050" w:type="dxa"/>
          </w:tcPr>
          <w:p w14:paraId="5E8902D5" w14:textId="77777777" w:rsidR="0097705C" w:rsidRPr="00A624F0" w:rsidRDefault="0097705C" w:rsidP="00FD6B13">
            <w:pPr>
              <w:widowControl w:val="0"/>
              <w:tabs>
                <w:tab w:val="left" w:pos="462"/>
              </w:tabs>
              <w:ind w:left="72"/>
              <w:rPr>
                <w:rFonts w:asciiTheme="minorHAnsi" w:eastAsia="Arial" w:hAnsiTheme="minorHAnsi" w:cstheme="minorHAnsi"/>
                <w:b w:val="0"/>
                <w:caps w:val="0"/>
              </w:rPr>
            </w:pPr>
            <w:r w:rsidRPr="00A624F0">
              <w:rPr>
                <w:rFonts w:asciiTheme="minorHAnsi" w:eastAsia="Arial" w:hAnsiTheme="minorHAnsi" w:cstheme="minorHAnsi"/>
                <w:b w:val="0"/>
                <w:caps w:val="0"/>
              </w:rPr>
              <w:t>2 per bottle</w:t>
            </w:r>
          </w:p>
        </w:tc>
      </w:tr>
      <w:tr w:rsidR="0097705C" w:rsidRPr="00A82168" w14:paraId="5E8902DB" w14:textId="77777777" w:rsidTr="00097B47">
        <w:trPr>
          <w:cantSplit/>
          <w:trHeight w:val="714"/>
        </w:trPr>
        <w:tc>
          <w:tcPr>
            <w:cnfStyle w:val="001000000000" w:firstRow="0" w:lastRow="0" w:firstColumn="1" w:lastColumn="0" w:oddVBand="0" w:evenVBand="0" w:oddHBand="0" w:evenHBand="0" w:firstRowFirstColumn="0" w:firstRowLastColumn="0" w:lastRowFirstColumn="0" w:lastRowLastColumn="0"/>
            <w:tcW w:w="1260" w:type="dxa"/>
            <w:tcBorders>
              <w:right w:val="single" w:sz="4" w:space="0" w:color="auto"/>
            </w:tcBorders>
          </w:tcPr>
          <w:p w14:paraId="5E8902D7" w14:textId="77777777" w:rsidR="0097705C" w:rsidRPr="00A624F0" w:rsidRDefault="0097705C" w:rsidP="00FD6B13">
            <w:pPr>
              <w:widowControl w:val="0"/>
              <w:tabs>
                <w:tab w:val="left" w:pos="462"/>
              </w:tabs>
              <w:jc w:val="center"/>
              <w:rPr>
                <w:rFonts w:asciiTheme="minorHAnsi" w:eastAsia="Arial" w:hAnsiTheme="minorHAnsi" w:cstheme="minorHAnsi"/>
                <w:b w:val="0"/>
                <w:caps w:val="0"/>
              </w:rPr>
            </w:pPr>
            <w:r w:rsidRPr="00A624F0">
              <w:rPr>
                <w:rFonts w:asciiTheme="minorHAnsi" w:eastAsia="Arial" w:hAnsiTheme="minorHAnsi" w:cstheme="minorHAnsi"/>
                <w:b w:val="0"/>
                <w:caps w:val="0"/>
              </w:rPr>
              <w:t>25</w:t>
            </w:r>
          </w:p>
        </w:tc>
        <w:tc>
          <w:tcPr>
            <w:tcW w:w="4050" w:type="dxa"/>
            <w:tcBorders>
              <w:left w:val="single" w:sz="4" w:space="0" w:color="auto"/>
            </w:tcBorders>
          </w:tcPr>
          <w:p w14:paraId="5E8902D8" w14:textId="77777777" w:rsidR="0097705C" w:rsidRPr="00A624F0" w:rsidRDefault="0097705C" w:rsidP="00FD6B13">
            <w:pPr>
              <w:widowControl w:val="0"/>
              <w:tabs>
                <w:tab w:val="left" w:pos="462"/>
              </w:tabs>
              <w:ind w:left="72"/>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rPr>
            </w:pPr>
            <w:r w:rsidRPr="00A624F0">
              <w:rPr>
                <w:rFonts w:asciiTheme="minorHAnsi" w:eastAsia="Arial" w:hAnsiTheme="minorHAnsi" w:cstheme="minorHAnsi"/>
              </w:rPr>
              <w:t xml:space="preserve">Diaper rash ointment </w:t>
            </w:r>
          </w:p>
          <w:p w14:paraId="5E8902D9" w14:textId="77777777" w:rsidR="0097705C" w:rsidRPr="00A624F0" w:rsidRDefault="0097705C" w:rsidP="00FD6B13">
            <w:pPr>
              <w:widowControl w:val="0"/>
              <w:tabs>
                <w:tab w:val="left" w:pos="462"/>
              </w:tabs>
              <w:ind w:left="72"/>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rPr>
            </w:pPr>
            <w:r w:rsidRPr="00A624F0">
              <w:rPr>
                <w:rFonts w:asciiTheme="minorHAnsi" w:eastAsia="Arial" w:hAnsiTheme="minorHAnsi" w:cstheme="minorHAnsi"/>
              </w:rPr>
              <w:t>(petroleum jelly, or zinc-oxide based)</w:t>
            </w:r>
          </w:p>
        </w:tc>
        <w:tc>
          <w:tcPr>
            <w:cnfStyle w:val="000100000000" w:firstRow="0" w:lastRow="0" w:firstColumn="0" w:lastColumn="1" w:oddVBand="0" w:evenVBand="0" w:oddHBand="0" w:evenHBand="0" w:firstRowFirstColumn="0" w:firstRowLastColumn="0" w:lastRowFirstColumn="0" w:lastRowLastColumn="0"/>
            <w:tcW w:w="4050" w:type="dxa"/>
          </w:tcPr>
          <w:p w14:paraId="5E8902DA" w14:textId="77777777" w:rsidR="0097705C" w:rsidRPr="00A624F0" w:rsidRDefault="0097705C" w:rsidP="00FD6B13">
            <w:pPr>
              <w:widowControl w:val="0"/>
              <w:tabs>
                <w:tab w:val="left" w:pos="462"/>
              </w:tabs>
              <w:ind w:left="72"/>
              <w:rPr>
                <w:rFonts w:asciiTheme="minorHAnsi" w:eastAsia="Arial" w:hAnsiTheme="minorHAnsi" w:cstheme="minorHAnsi"/>
                <w:b w:val="0"/>
                <w:caps w:val="0"/>
              </w:rPr>
            </w:pPr>
            <w:r w:rsidRPr="00A624F0">
              <w:rPr>
                <w:rFonts w:asciiTheme="minorHAnsi" w:eastAsia="Arial" w:hAnsiTheme="minorHAnsi" w:cstheme="minorHAnsi"/>
                <w:b w:val="0"/>
                <w:caps w:val="0"/>
              </w:rPr>
              <w:t>Small bottles or tubes</w:t>
            </w:r>
          </w:p>
        </w:tc>
      </w:tr>
      <w:tr w:rsidR="0097705C" w:rsidRPr="00A82168" w14:paraId="5E8902DF" w14:textId="77777777" w:rsidTr="00097B47">
        <w:trPr>
          <w:cnfStyle w:val="000000100000" w:firstRow="0" w:lastRow="0" w:firstColumn="0" w:lastColumn="0" w:oddVBand="0" w:evenVBand="0" w:oddHBand="1" w:evenHBand="0" w:firstRowFirstColumn="0" w:firstRowLastColumn="0" w:lastRowFirstColumn="0" w:lastRowLastColumn="0"/>
          <w:cantSplit/>
          <w:trHeight w:val="714"/>
        </w:trPr>
        <w:tc>
          <w:tcPr>
            <w:cnfStyle w:val="001000000000" w:firstRow="0" w:lastRow="0" w:firstColumn="1" w:lastColumn="0" w:oddVBand="0" w:evenVBand="0" w:oddHBand="0" w:evenHBand="0" w:firstRowFirstColumn="0" w:firstRowLastColumn="0" w:lastRowFirstColumn="0" w:lastRowLastColumn="0"/>
            <w:tcW w:w="1260" w:type="dxa"/>
            <w:tcBorders>
              <w:right w:val="single" w:sz="4" w:space="0" w:color="auto"/>
            </w:tcBorders>
          </w:tcPr>
          <w:p w14:paraId="5E8902DC" w14:textId="77777777" w:rsidR="0097705C" w:rsidRPr="00A624F0" w:rsidRDefault="0097705C" w:rsidP="00FD6B13">
            <w:pPr>
              <w:widowControl w:val="0"/>
              <w:tabs>
                <w:tab w:val="left" w:pos="462"/>
              </w:tabs>
              <w:jc w:val="center"/>
              <w:rPr>
                <w:rFonts w:asciiTheme="minorHAnsi" w:eastAsia="Arial" w:hAnsiTheme="minorHAnsi" w:cstheme="minorHAnsi"/>
                <w:b w:val="0"/>
                <w:caps w:val="0"/>
              </w:rPr>
            </w:pPr>
            <w:r w:rsidRPr="00A624F0">
              <w:rPr>
                <w:rFonts w:asciiTheme="minorHAnsi" w:eastAsia="Arial" w:hAnsiTheme="minorHAnsi" w:cstheme="minorHAnsi"/>
                <w:b w:val="0"/>
                <w:caps w:val="0"/>
              </w:rPr>
              <w:t>50 pads</w:t>
            </w:r>
          </w:p>
        </w:tc>
        <w:tc>
          <w:tcPr>
            <w:tcW w:w="4050" w:type="dxa"/>
            <w:tcBorders>
              <w:left w:val="single" w:sz="4" w:space="0" w:color="auto"/>
            </w:tcBorders>
          </w:tcPr>
          <w:p w14:paraId="5E8902DD" w14:textId="77777777" w:rsidR="0097705C" w:rsidRPr="00A624F0" w:rsidRDefault="0097705C" w:rsidP="00FD6B13">
            <w:pPr>
              <w:widowControl w:val="0"/>
              <w:tabs>
                <w:tab w:val="left" w:pos="462"/>
              </w:tabs>
              <w:ind w:left="72"/>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rPr>
            </w:pPr>
            <w:r w:rsidRPr="00A624F0">
              <w:rPr>
                <w:rFonts w:asciiTheme="minorHAnsi" w:eastAsia="Arial" w:hAnsiTheme="minorHAnsi" w:cstheme="minorHAnsi"/>
              </w:rPr>
              <w:t>Disposable changing pads</w:t>
            </w:r>
          </w:p>
        </w:tc>
        <w:tc>
          <w:tcPr>
            <w:cnfStyle w:val="000100000000" w:firstRow="0" w:lastRow="0" w:firstColumn="0" w:lastColumn="1" w:oddVBand="0" w:evenVBand="0" w:oddHBand="0" w:evenHBand="0" w:firstRowFirstColumn="0" w:firstRowLastColumn="0" w:lastRowFirstColumn="0" w:lastRowLastColumn="0"/>
            <w:tcW w:w="4050" w:type="dxa"/>
          </w:tcPr>
          <w:p w14:paraId="5E8902DE" w14:textId="77777777" w:rsidR="0097705C" w:rsidRPr="00A624F0" w:rsidRDefault="0097705C" w:rsidP="00FD6B13">
            <w:pPr>
              <w:widowControl w:val="0"/>
              <w:tabs>
                <w:tab w:val="left" w:pos="462"/>
              </w:tabs>
              <w:ind w:left="72"/>
              <w:rPr>
                <w:rFonts w:asciiTheme="minorHAnsi" w:eastAsia="Arial" w:hAnsiTheme="minorHAnsi" w:cstheme="minorHAnsi"/>
                <w:b w:val="0"/>
                <w:caps w:val="0"/>
              </w:rPr>
            </w:pPr>
            <w:r w:rsidRPr="00A624F0">
              <w:rPr>
                <w:rFonts w:asciiTheme="minorHAnsi" w:eastAsia="Arial" w:hAnsiTheme="minorHAnsi" w:cstheme="minorHAnsi"/>
                <w:b w:val="0"/>
                <w:caps w:val="0"/>
              </w:rPr>
              <w:t>At least 13 x 18 in size. Quantity is based on 8-10 diaper changes per infant per day</w:t>
            </w:r>
          </w:p>
        </w:tc>
      </w:tr>
      <w:tr w:rsidR="0097705C" w:rsidRPr="00A82168" w14:paraId="5E8902E3" w14:textId="77777777" w:rsidTr="00097B47">
        <w:trPr>
          <w:cantSplit/>
          <w:trHeight w:val="714"/>
        </w:trPr>
        <w:tc>
          <w:tcPr>
            <w:cnfStyle w:val="001000000000" w:firstRow="0" w:lastRow="0" w:firstColumn="1" w:lastColumn="0" w:oddVBand="0" w:evenVBand="0" w:oddHBand="0" w:evenHBand="0" w:firstRowFirstColumn="0" w:firstRowLastColumn="0" w:lastRowFirstColumn="0" w:lastRowLastColumn="0"/>
            <w:tcW w:w="1260" w:type="dxa"/>
            <w:tcBorders>
              <w:right w:val="single" w:sz="4" w:space="0" w:color="auto"/>
            </w:tcBorders>
          </w:tcPr>
          <w:p w14:paraId="5E8902E0" w14:textId="77777777" w:rsidR="0097705C" w:rsidRPr="00A624F0" w:rsidRDefault="0097705C" w:rsidP="00FD6B13">
            <w:pPr>
              <w:widowControl w:val="0"/>
              <w:tabs>
                <w:tab w:val="left" w:pos="462"/>
              </w:tabs>
              <w:jc w:val="center"/>
              <w:rPr>
                <w:rFonts w:asciiTheme="minorHAnsi" w:eastAsia="Arial" w:hAnsiTheme="minorHAnsi" w:cstheme="minorHAnsi"/>
                <w:b w:val="0"/>
                <w:caps w:val="0"/>
              </w:rPr>
            </w:pPr>
            <w:r w:rsidRPr="00A624F0">
              <w:rPr>
                <w:rFonts w:asciiTheme="minorHAnsi" w:eastAsia="Arial" w:hAnsiTheme="minorHAnsi" w:cstheme="minorHAnsi"/>
                <w:b w:val="0"/>
                <w:caps w:val="0"/>
              </w:rPr>
              <w:t>5</w:t>
            </w:r>
          </w:p>
        </w:tc>
        <w:tc>
          <w:tcPr>
            <w:tcW w:w="4050" w:type="dxa"/>
            <w:tcBorders>
              <w:left w:val="single" w:sz="4" w:space="0" w:color="auto"/>
            </w:tcBorders>
          </w:tcPr>
          <w:p w14:paraId="5E8902E1" w14:textId="77777777" w:rsidR="0097705C" w:rsidRPr="00A624F0" w:rsidRDefault="0097705C" w:rsidP="00FD6B13">
            <w:pPr>
              <w:widowControl w:val="0"/>
              <w:tabs>
                <w:tab w:val="left" w:pos="462"/>
              </w:tabs>
              <w:ind w:left="72"/>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rPr>
            </w:pPr>
            <w:r w:rsidRPr="00A624F0">
              <w:rPr>
                <w:rFonts w:asciiTheme="minorHAnsi" w:eastAsia="Arial" w:hAnsiTheme="minorHAnsi" w:cstheme="minorHAnsi"/>
              </w:rPr>
              <w:t>infant bathing basin</w:t>
            </w:r>
          </w:p>
        </w:tc>
        <w:tc>
          <w:tcPr>
            <w:cnfStyle w:val="000100000000" w:firstRow="0" w:lastRow="0" w:firstColumn="0" w:lastColumn="1" w:oddVBand="0" w:evenVBand="0" w:oddHBand="0" w:evenHBand="0" w:firstRowFirstColumn="0" w:firstRowLastColumn="0" w:lastRowFirstColumn="0" w:lastRowLastColumn="0"/>
            <w:tcW w:w="4050" w:type="dxa"/>
          </w:tcPr>
          <w:p w14:paraId="5E8902E2" w14:textId="77777777" w:rsidR="0097705C" w:rsidRPr="00A624F0" w:rsidRDefault="0097705C" w:rsidP="00FD6B13">
            <w:pPr>
              <w:widowControl w:val="0"/>
              <w:tabs>
                <w:tab w:val="left" w:pos="462"/>
              </w:tabs>
              <w:ind w:left="72"/>
              <w:rPr>
                <w:rFonts w:asciiTheme="minorHAnsi" w:eastAsia="Arial" w:hAnsiTheme="minorHAnsi" w:cstheme="minorHAnsi"/>
                <w:b w:val="0"/>
                <w:caps w:val="0"/>
              </w:rPr>
            </w:pPr>
            <w:r w:rsidRPr="00A624F0">
              <w:rPr>
                <w:rFonts w:asciiTheme="minorHAnsi" w:eastAsia="Arial" w:hAnsiTheme="minorHAnsi" w:cstheme="minorHAnsi"/>
                <w:b w:val="0"/>
                <w:caps w:val="0"/>
              </w:rPr>
              <w:t>Thick plastic non-foldable basin. Basin should be at least 12" x 10" x 4".</w:t>
            </w:r>
          </w:p>
        </w:tc>
      </w:tr>
      <w:tr w:rsidR="0097705C" w:rsidRPr="00A82168" w14:paraId="5E8902E7" w14:textId="77777777" w:rsidTr="00097B47">
        <w:trPr>
          <w:cnfStyle w:val="000000100000" w:firstRow="0" w:lastRow="0" w:firstColumn="0" w:lastColumn="0" w:oddVBand="0" w:evenVBand="0" w:oddHBand="1" w:evenHBand="0" w:firstRowFirstColumn="0" w:firstRowLastColumn="0" w:lastRowFirstColumn="0" w:lastRowLastColumn="0"/>
          <w:cantSplit/>
          <w:trHeight w:val="714"/>
        </w:trPr>
        <w:tc>
          <w:tcPr>
            <w:cnfStyle w:val="001000000000" w:firstRow="0" w:lastRow="0" w:firstColumn="1" w:lastColumn="0" w:oddVBand="0" w:evenVBand="0" w:oddHBand="0" w:evenHBand="0" w:firstRowFirstColumn="0" w:firstRowLastColumn="0" w:lastRowFirstColumn="0" w:lastRowLastColumn="0"/>
            <w:tcW w:w="1260" w:type="dxa"/>
            <w:tcBorders>
              <w:right w:val="single" w:sz="4" w:space="0" w:color="auto"/>
            </w:tcBorders>
          </w:tcPr>
          <w:p w14:paraId="5E8902E4" w14:textId="77777777" w:rsidR="0097705C" w:rsidRPr="00A624F0" w:rsidRDefault="0097705C" w:rsidP="00FD6B13">
            <w:pPr>
              <w:widowControl w:val="0"/>
              <w:tabs>
                <w:tab w:val="left" w:pos="462"/>
              </w:tabs>
              <w:jc w:val="center"/>
              <w:rPr>
                <w:rFonts w:asciiTheme="minorHAnsi" w:eastAsia="Arial" w:hAnsiTheme="minorHAnsi" w:cstheme="minorHAnsi"/>
                <w:b w:val="0"/>
                <w:caps w:val="0"/>
              </w:rPr>
            </w:pPr>
            <w:r w:rsidRPr="00A624F0">
              <w:rPr>
                <w:rFonts w:asciiTheme="minorHAnsi" w:eastAsia="Arial" w:hAnsiTheme="minorHAnsi" w:cstheme="minorHAnsi"/>
                <w:b w:val="0"/>
                <w:caps w:val="0"/>
              </w:rPr>
              <w:t>See note</w:t>
            </w:r>
          </w:p>
        </w:tc>
        <w:tc>
          <w:tcPr>
            <w:tcW w:w="4050" w:type="dxa"/>
            <w:tcBorders>
              <w:left w:val="single" w:sz="4" w:space="0" w:color="auto"/>
            </w:tcBorders>
          </w:tcPr>
          <w:p w14:paraId="5E8902E5" w14:textId="77777777" w:rsidR="0097705C" w:rsidRPr="00A624F0" w:rsidRDefault="0097705C" w:rsidP="00FD6B13">
            <w:pPr>
              <w:widowControl w:val="0"/>
              <w:tabs>
                <w:tab w:val="left" w:pos="462"/>
              </w:tabs>
              <w:ind w:left="72"/>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rPr>
            </w:pPr>
            <w:r w:rsidRPr="00A624F0">
              <w:rPr>
                <w:rFonts w:asciiTheme="minorHAnsi" w:eastAsia="Arial" w:hAnsiTheme="minorHAnsi" w:cstheme="minorHAnsi"/>
              </w:rPr>
              <w:t>infant wash, hypoallergenic</w:t>
            </w:r>
          </w:p>
        </w:tc>
        <w:tc>
          <w:tcPr>
            <w:cnfStyle w:val="000100000000" w:firstRow="0" w:lastRow="0" w:firstColumn="0" w:lastColumn="1" w:oddVBand="0" w:evenVBand="0" w:oddHBand="0" w:evenHBand="0" w:firstRowFirstColumn="0" w:firstRowLastColumn="0" w:lastRowFirstColumn="0" w:lastRowLastColumn="0"/>
            <w:tcW w:w="4050" w:type="dxa"/>
          </w:tcPr>
          <w:p w14:paraId="5E8902E6" w14:textId="77777777" w:rsidR="0097705C" w:rsidRPr="00A624F0" w:rsidRDefault="0097705C" w:rsidP="00FD6B13">
            <w:pPr>
              <w:widowControl w:val="0"/>
              <w:tabs>
                <w:tab w:val="left" w:pos="462"/>
              </w:tabs>
              <w:ind w:left="72"/>
              <w:rPr>
                <w:rFonts w:asciiTheme="minorHAnsi" w:eastAsia="Arial" w:hAnsiTheme="minorHAnsi" w:cstheme="minorHAnsi"/>
                <w:b w:val="0"/>
                <w:caps w:val="0"/>
              </w:rPr>
            </w:pPr>
            <w:r w:rsidRPr="00A624F0">
              <w:rPr>
                <w:rFonts w:asciiTheme="minorHAnsi" w:eastAsia="Arial" w:hAnsiTheme="minorHAnsi" w:cstheme="minorHAnsi"/>
                <w:b w:val="0"/>
                <w:caps w:val="0"/>
              </w:rPr>
              <w:t xml:space="preserve">Either bottle(s) of baby wash (minimum 100 oz.), which can be "dosed out" in a disposable cup (1/8 cup per day per child) or 1 travel size (2 oz.) bottle to last ~48 </w:t>
            </w:r>
            <w:r w:rsidR="00B63B01" w:rsidRPr="00A624F0">
              <w:rPr>
                <w:rFonts w:asciiTheme="minorHAnsi" w:eastAsia="Arial" w:hAnsiTheme="minorHAnsi" w:cstheme="minorHAnsi"/>
                <w:b w:val="0"/>
                <w:caps w:val="0"/>
              </w:rPr>
              <w:t>hrs.</w:t>
            </w:r>
            <w:r w:rsidRPr="00A624F0">
              <w:rPr>
                <w:rFonts w:asciiTheme="minorHAnsi" w:eastAsia="Arial" w:hAnsiTheme="minorHAnsi" w:cstheme="minorHAnsi"/>
                <w:b w:val="0"/>
                <w:caps w:val="0"/>
              </w:rPr>
              <w:t xml:space="preserve"> per child.</w:t>
            </w:r>
          </w:p>
        </w:tc>
      </w:tr>
      <w:tr w:rsidR="0097705C" w:rsidRPr="00A82168" w14:paraId="5E8902EB" w14:textId="77777777" w:rsidTr="00097B47">
        <w:trPr>
          <w:cantSplit/>
          <w:trHeight w:val="714"/>
        </w:trPr>
        <w:tc>
          <w:tcPr>
            <w:cnfStyle w:val="001000000000" w:firstRow="0" w:lastRow="0" w:firstColumn="1" w:lastColumn="0" w:oddVBand="0" w:evenVBand="0" w:oddHBand="0" w:evenHBand="0" w:firstRowFirstColumn="0" w:firstRowLastColumn="0" w:lastRowFirstColumn="0" w:lastRowLastColumn="0"/>
            <w:tcW w:w="1260" w:type="dxa"/>
            <w:tcBorders>
              <w:right w:val="single" w:sz="4" w:space="0" w:color="auto"/>
            </w:tcBorders>
          </w:tcPr>
          <w:p w14:paraId="5E8902E8" w14:textId="77777777" w:rsidR="0097705C" w:rsidRPr="00A624F0" w:rsidRDefault="0097705C" w:rsidP="00FD6B13">
            <w:pPr>
              <w:widowControl w:val="0"/>
              <w:tabs>
                <w:tab w:val="left" w:pos="462"/>
              </w:tabs>
              <w:jc w:val="center"/>
              <w:rPr>
                <w:rFonts w:asciiTheme="minorHAnsi" w:eastAsia="Arial" w:hAnsiTheme="minorHAnsi" w:cstheme="minorHAnsi"/>
                <w:b w:val="0"/>
                <w:caps w:val="0"/>
              </w:rPr>
            </w:pPr>
            <w:r w:rsidRPr="00A624F0">
              <w:rPr>
                <w:rFonts w:asciiTheme="minorHAnsi" w:eastAsia="Arial" w:hAnsiTheme="minorHAnsi" w:cstheme="minorHAnsi"/>
                <w:b w:val="0"/>
                <w:caps w:val="0"/>
              </w:rPr>
              <w:t>10</w:t>
            </w:r>
          </w:p>
        </w:tc>
        <w:tc>
          <w:tcPr>
            <w:tcW w:w="4050" w:type="dxa"/>
            <w:tcBorders>
              <w:left w:val="single" w:sz="4" w:space="0" w:color="auto"/>
            </w:tcBorders>
          </w:tcPr>
          <w:p w14:paraId="5E8902E9" w14:textId="77777777" w:rsidR="0097705C" w:rsidRPr="00A624F0" w:rsidRDefault="0097705C" w:rsidP="00FD6B13">
            <w:pPr>
              <w:widowControl w:val="0"/>
              <w:tabs>
                <w:tab w:val="left" w:pos="462"/>
              </w:tabs>
              <w:ind w:left="72"/>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rPr>
            </w:pPr>
            <w:r w:rsidRPr="00A624F0">
              <w:rPr>
                <w:rFonts w:asciiTheme="minorHAnsi" w:eastAsia="Arial" w:hAnsiTheme="minorHAnsi" w:cstheme="minorHAnsi"/>
              </w:rPr>
              <w:t>Wash clothes</w:t>
            </w:r>
          </w:p>
        </w:tc>
        <w:tc>
          <w:tcPr>
            <w:cnfStyle w:val="000100000000" w:firstRow="0" w:lastRow="0" w:firstColumn="0" w:lastColumn="1" w:oddVBand="0" w:evenVBand="0" w:oddHBand="0" w:evenHBand="0" w:firstRowFirstColumn="0" w:firstRowLastColumn="0" w:lastRowFirstColumn="0" w:lastRowLastColumn="0"/>
            <w:tcW w:w="4050" w:type="dxa"/>
          </w:tcPr>
          <w:p w14:paraId="5E8902EA" w14:textId="7A9B11A9" w:rsidR="0097705C" w:rsidRPr="00A624F0" w:rsidRDefault="0097705C" w:rsidP="00FD6B13">
            <w:pPr>
              <w:widowControl w:val="0"/>
              <w:tabs>
                <w:tab w:val="left" w:pos="462"/>
              </w:tabs>
              <w:ind w:left="72"/>
              <w:rPr>
                <w:rFonts w:asciiTheme="minorHAnsi" w:eastAsia="Arial" w:hAnsiTheme="minorHAnsi" w:cstheme="minorHAnsi"/>
                <w:b w:val="0"/>
                <w:caps w:val="0"/>
              </w:rPr>
            </w:pPr>
            <w:r w:rsidRPr="00A624F0">
              <w:rPr>
                <w:rFonts w:asciiTheme="minorHAnsi" w:eastAsia="Arial" w:hAnsiTheme="minorHAnsi" w:cstheme="minorHAnsi"/>
                <w:b w:val="0"/>
                <w:caps w:val="0"/>
              </w:rPr>
              <w:t xml:space="preserve">Terry cloth/cotton - at least one per child to last the </w:t>
            </w:r>
            <w:r w:rsidR="00BB43A7" w:rsidRPr="00A624F0">
              <w:rPr>
                <w:rFonts w:asciiTheme="minorHAnsi" w:eastAsia="Arial" w:hAnsiTheme="minorHAnsi" w:cstheme="minorHAnsi"/>
                <w:b w:val="0"/>
                <w:caps w:val="0"/>
              </w:rPr>
              <w:t>72-hr.</w:t>
            </w:r>
            <w:r w:rsidRPr="00A624F0">
              <w:rPr>
                <w:rFonts w:asciiTheme="minorHAnsi" w:eastAsia="Arial" w:hAnsiTheme="minorHAnsi" w:cstheme="minorHAnsi"/>
                <w:b w:val="0"/>
                <w:caps w:val="0"/>
              </w:rPr>
              <w:t xml:space="preserve"> period</w:t>
            </w:r>
          </w:p>
        </w:tc>
      </w:tr>
      <w:tr w:rsidR="0097705C" w:rsidRPr="00A82168" w14:paraId="5E8902EF" w14:textId="77777777" w:rsidTr="00097B47">
        <w:trPr>
          <w:cnfStyle w:val="000000100000" w:firstRow="0" w:lastRow="0" w:firstColumn="0" w:lastColumn="0" w:oddVBand="0" w:evenVBand="0" w:oddHBand="1" w:evenHBand="0" w:firstRowFirstColumn="0" w:firstRowLastColumn="0" w:lastRowFirstColumn="0" w:lastRowLastColumn="0"/>
          <w:cantSplit/>
          <w:trHeight w:val="714"/>
        </w:trPr>
        <w:tc>
          <w:tcPr>
            <w:cnfStyle w:val="001000000000" w:firstRow="0" w:lastRow="0" w:firstColumn="1" w:lastColumn="0" w:oddVBand="0" w:evenVBand="0" w:oddHBand="0" w:evenHBand="0" w:firstRowFirstColumn="0" w:firstRowLastColumn="0" w:lastRowFirstColumn="0" w:lastRowLastColumn="0"/>
            <w:tcW w:w="1260" w:type="dxa"/>
            <w:tcBorders>
              <w:right w:val="single" w:sz="4" w:space="0" w:color="auto"/>
            </w:tcBorders>
          </w:tcPr>
          <w:p w14:paraId="5E8902EC" w14:textId="77777777" w:rsidR="0097705C" w:rsidRPr="00A624F0" w:rsidRDefault="0097705C" w:rsidP="00FD6B13">
            <w:pPr>
              <w:widowControl w:val="0"/>
              <w:tabs>
                <w:tab w:val="left" w:pos="462"/>
              </w:tabs>
              <w:jc w:val="center"/>
              <w:rPr>
                <w:rFonts w:asciiTheme="minorHAnsi" w:eastAsia="Arial" w:hAnsiTheme="minorHAnsi" w:cstheme="minorHAnsi"/>
                <w:b w:val="0"/>
                <w:caps w:val="0"/>
              </w:rPr>
            </w:pPr>
            <w:r w:rsidRPr="00A624F0">
              <w:rPr>
                <w:rFonts w:asciiTheme="minorHAnsi" w:eastAsia="Arial" w:hAnsiTheme="minorHAnsi" w:cstheme="minorHAnsi"/>
                <w:b w:val="0"/>
                <w:caps w:val="0"/>
              </w:rPr>
              <w:t>10</w:t>
            </w:r>
          </w:p>
        </w:tc>
        <w:tc>
          <w:tcPr>
            <w:tcW w:w="4050" w:type="dxa"/>
            <w:tcBorders>
              <w:left w:val="single" w:sz="4" w:space="0" w:color="auto"/>
            </w:tcBorders>
          </w:tcPr>
          <w:p w14:paraId="5E8902ED" w14:textId="77777777" w:rsidR="0097705C" w:rsidRPr="00A624F0" w:rsidRDefault="0097705C" w:rsidP="00FD6B13">
            <w:pPr>
              <w:widowControl w:val="0"/>
              <w:tabs>
                <w:tab w:val="left" w:pos="462"/>
              </w:tabs>
              <w:ind w:left="72"/>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rPr>
            </w:pPr>
            <w:r w:rsidRPr="00A624F0">
              <w:rPr>
                <w:rFonts w:asciiTheme="minorHAnsi" w:eastAsia="Arial" w:hAnsiTheme="minorHAnsi" w:cstheme="minorHAnsi"/>
              </w:rPr>
              <w:t>Towels</w:t>
            </w:r>
          </w:p>
        </w:tc>
        <w:tc>
          <w:tcPr>
            <w:cnfStyle w:val="000100000000" w:firstRow="0" w:lastRow="0" w:firstColumn="0" w:lastColumn="1" w:oddVBand="0" w:evenVBand="0" w:oddHBand="0" w:evenHBand="0" w:firstRowFirstColumn="0" w:firstRowLastColumn="0" w:lastRowFirstColumn="0" w:lastRowLastColumn="0"/>
            <w:tcW w:w="4050" w:type="dxa"/>
          </w:tcPr>
          <w:p w14:paraId="5E8902EE" w14:textId="0FDCCCB3" w:rsidR="0097705C" w:rsidRPr="00A624F0" w:rsidRDefault="0097705C" w:rsidP="00FD6B13">
            <w:pPr>
              <w:widowControl w:val="0"/>
              <w:tabs>
                <w:tab w:val="left" w:pos="462"/>
              </w:tabs>
              <w:ind w:left="72"/>
              <w:rPr>
                <w:rFonts w:asciiTheme="minorHAnsi" w:eastAsia="Arial" w:hAnsiTheme="minorHAnsi" w:cstheme="minorHAnsi"/>
                <w:b w:val="0"/>
                <w:caps w:val="0"/>
              </w:rPr>
            </w:pPr>
            <w:r w:rsidRPr="00A624F0">
              <w:rPr>
                <w:rFonts w:asciiTheme="minorHAnsi" w:eastAsia="Arial" w:hAnsiTheme="minorHAnsi" w:cstheme="minorHAnsi"/>
                <w:b w:val="0"/>
                <w:caps w:val="0"/>
              </w:rPr>
              <w:t xml:space="preserve">Terry cloth/cotton - at least one per child to last the </w:t>
            </w:r>
            <w:r w:rsidR="00BB43A7" w:rsidRPr="00A624F0">
              <w:rPr>
                <w:rFonts w:asciiTheme="minorHAnsi" w:eastAsia="Arial" w:hAnsiTheme="minorHAnsi" w:cstheme="minorHAnsi"/>
                <w:b w:val="0"/>
                <w:caps w:val="0"/>
              </w:rPr>
              <w:t>72-hr.</w:t>
            </w:r>
            <w:r w:rsidRPr="00A624F0">
              <w:rPr>
                <w:rFonts w:asciiTheme="minorHAnsi" w:eastAsia="Arial" w:hAnsiTheme="minorHAnsi" w:cstheme="minorHAnsi"/>
                <w:b w:val="0"/>
                <w:caps w:val="0"/>
              </w:rPr>
              <w:t xml:space="preserve"> period</w:t>
            </w:r>
          </w:p>
        </w:tc>
      </w:tr>
      <w:tr w:rsidR="0097705C" w:rsidRPr="00A82168" w14:paraId="5E8902F3" w14:textId="77777777" w:rsidTr="00097B47">
        <w:trPr>
          <w:cantSplit/>
          <w:trHeight w:val="714"/>
        </w:trPr>
        <w:tc>
          <w:tcPr>
            <w:cnfStyle w:val="001000000000" w:firstRow="0" w:lastRow="0" w:firstColumn="1" w:lastColumn="0" w:oddVBand="0" w:evenVBand="0" w:oddHBand="0" w:evenHBand="0" w:firstRowFirstColumn="0" w:firstRowLastColumn="0" w:lastRowFirstColumn="0" w:lastRowLastColumn="0"/>
            <w:tcW w:w="1260" w:type="dxa"/>
            <w:tcBorders>
              <w:right w:val="single" w:sz="4" w:space="0" w:color="auto"/>
            </w:tcBorders>
          </w:tcPr>
          <w:p w14:paraId="5E8902F0" w14:textId="77777777" w:rsidR="0097705C" w:rsidRPr="00A624F0" w:rsidRDefault="0097705C" w:rsidP="00FD6B13">
            <w:pPr>
              <w:widowControl w:val="0"/>
              <w:tabs>
                <w:tab w:val="left" w:pos="462"/>
              </w:tabs>
              <w:jc w:val="center"/>
              <w:rPr>
                <w:rFonts w:asciiTheme="minorHAnsi" w:eastAsia="Arial" w:hAnsiTheme="minorHAnsi" w:cstheme="minorHAnsi"/>
                <w:b w:val="0"/>
                <w:caps w:val="0"/>
              </w:rPr>
            </w:pPr>
            <w:r w:rsidRPr="00A624F0">
              <w:rPr>
                <w:rFonts w:asciiTheme="minorHAnsi" w:eastAsia="Arial" w:hAnsiTheme="minorHAnsi" w:cstheme="minorHAnsi"/>
                <w:b w:val="0"/>
                <w:caps w:val="0"/>
              </w:rPr>
              <w:t>2 sets</w:t>
            </w:r>
          </w:p>
        </w:tc>
        <w:tc>
          <w:tcPr>
            <w:tcW w:w="4050" w:type="dxa"/>
            <w:tcBorders>
              <w:left w:val="single" w:sz="4" w:space="0" w:color="auto"/>
            </w:tcBorders>
          </w:tcPr>
          <w:p w14:paraId="5E8902F1" w14:textId="77777777" w:rsidR="0097705C" w:rsidRPr="00A624F0" w:rsidRDefault="0097705C" w:rsidP="00FD6B13">
            <w:pPr>
              <w:widowControl w:val="0"/>
              <w:tabs>
                <w:tab w:val="left" w:pos="462"/>
              </w:tabs>
              <w:ind w:left="72"/>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rPr>
            </w:pPr>
            <w:r w:rsidRPr="00A624F0">
              <w:rPr>
                <w:rFonts w:asciiTheme="minorHAnsi" w:eastAsia="Arial" w:hAnsiTheme="minorHAnsi" w:cstheme="minorHAnsi"/>
              </w:rPr>
              <w:t xml:space="preserve">Infant hat and booties </w:t>
            </w:r>
          </w:p>
        </w:tc>
        <w:tc>
          <w:tcPr>
            <w:cnfStyle w:val="000100000000" w:firstRow="0" w:lastRow="0" w:firstColumn="0" w:lastColumn="1" w:oddVBand="0" w:evenVBand="0" w:oddHBand="0" w:evenHBand="0" w:firstRowFirstColumn="0" w:firstRowLastColumn="0" w:lastRowFirstColumn="0" w:lastRowLastColumn="0"/>
            <w:tcW w:w="4050" w:type="dxa"/>
          </w:tcPr>
          <w:p w14:paraId="5E8902F2" w14:textId="77777777" w:rsidR="0097705C" w:rsidRPr="00A624F0" w:rsidRDefault="0097705C" w:rsidP="00FD6B13">
            <w:pPr>
              <w:widowControl w:val="0"/>
              <w:tabs>
                <w:tab w:val="left" w:pos="462"/>
              </w:tabs>
              <w:ind w:left="72"/>
              <w:rPr>
                <w:rFonts w:asciiTheme="minorHAnsi" w:eastAsia="Arial" w:hAnsiTheme="minorHAnsi" w:cstheme="minorHAnsi"/>
                <w:b w:val="0"/>
                <w:caps w:val="0"/>
              </w:rPr>
            </w:pPr>
            <w:r w:rsidRPr="00A624F0">
              <w:rPr>
                <w:rFonts w:asciiTheme="minorHAnsi" w:eastAsia="Arial" w:hAnsiTheme="minorHAnsi" w:cstheme="minorHAnsi"/>
                <w:b w:val="0"/>
                <w:caps w:val="0"/>
              </w:rPr>
              <w:t>Issued by medical/health authority in shelter</w:t>
            </w:r>
          </w:p>
        </w:tc>
      </w:tr>
      <w:tr w:rsidR="0097705C" w:rsidRPr="00A82168" w14:paraId="5E8902F7" w14:textId="77777777" w:rsidTr="00097B47">
        <w:trPr>
          <w:cnfStyle w:val="000000100000" w:firstRow="0" w:lastRow="0" w:firstColumn="0" w:lastColumn="0" w:oddVBand="0" w:evenVBand="0" w:oddHBand="1" w:evenHBand="0" w:firstRowFirstColumn="0" w:firstRowLastColumn="0" w:lastRowFirstColumn="0" w:lastRowLastColumn="0"/>
          <w:cantSplit/>
          <w:trHeight w:val="714"/>
        </w:trPr>
        <w:tc>
          <w:tcPr>
            <w:cnfStyle w:val="001000000000" w:firstRow="0" w:lastRow="0" w:firstColumn="1" w:lastColumn="0" w:oddVBand="0" w:evenVBand="0" w:oddHBand="0" w:evenHBand="0" w:firstRowFirstColumn="0" w:firstRowLastColumn="0" w:lastRowFirstColumn="0" w:lastRowLastColumn="0"/>
            <w:tcW w:w="1260" w:type="dxa"/>
            <w:tcBorders>
              <w:right w:val="single" w:sz="4" w:space="0" w:color="auto"/>
            </w:tcBorders>
          </w:tcPr>
          <w:p w14:paraId="5E8902F4" w14:textId="77777777" w:rsidR="0097705C" w:rsidRPr="00A624F0" w:rsidRDefault="0097705C" w:rsidP="00FD6B13">
            <w:pPr>
              <w:widowControl w:val="0"/>
              <w:tabs>
                <w:tab w:val="left" w:pos="462"/>
              </w:tabs>
              <w:jc w:val="center"/>
              <w:rPr>
                <w:rFonts w:asciiTheme="minorHAnsi" w:eastAsia="Arial" w:hAnsiTheme="minorHAnsi" w:cstheme="minorHAnsi"/>
                <w:b w:val="0"/>
                <w:caps w:val="0"/>
              </w:rPr>
            </w:pPr>
            <w:r w:rsidRPr="00A624F0">
              <w:rPr>
                <w:rFonts w:asciiTheme="minorHAnsi" w:eastAsia="Arial" w:hAnsiTheme="minorHAnsi" w:cstheme="minorHAnsi"/>
                <w:b w:val="0"/>
                <w:caps w:val="0"/>
              </w:rPr>
              <w:t>10</w:t>
            </w:r>
          </w:p>
        </w:tc>
        <w:tc>
          <w:tcPr>
            <w:tcW w:w="4050" w:type="dxa"/>
            <w:tcBorders>
              <w:left w:val="single" w:sz="4" w:space="0" w:color="auto"/>
            </w:tcBorders>
          </w:tcPr>
          <w:p w14:paraId="5E8902F5" w14:textId="77777777" w:rsidR="0097705C" w:rsidRPr="00A624F0" w:rsidRDefault="0097705C" w:rsidP="00FD6B13">
            <w:pPr>
              <w:widowControl w:val="0"/>
              <w:tabs>
                <w:tab w:val="left" w:pos="462"/>
              </w:tabs>
              <w:ind w:left="72"/>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rPr>
            </w:pPr>
            <w:r w:rsidRPr="00A624F0">
              <w:rPr>
                <w:rFonts w:asciiTheme="minorHAnsi" w:eastAsia="Arial" w:hAnsiTheme="minorHAnsi" w:cstheme="minorHAnsi"/>
              </w:rPr>
              <w:t xml:space="preserve">Lightweight blankets </w:t>
            </w:r>
          </w:p>
        </w:tc>
        <w:tc>
          <w:tcPr>
            <w:cnfStyle w:val="000100000000" w:firstRow="0" w:lastRow="0" w:firstColumn="0" w:lastColumn="1" w:oddVBand="0" w:evenVBand="0" w:oddHBand="0" w:evenHBand="0" w:firstRowFirstColumn="0" w:firstRowLastColumn="0" w:lastRowFirstColumn="0" w:lastRowLastColumn="0"/>
            <w:tcW w:w="4050" w:type="dxa"/>
          </w:tcPr>
          <w:p w14:paraId="5E8902F6" w14:textId="77777777" w:rsidR="0097705C" w:rsidRPr="00A624F0" w:rsidRDefault="0097705C" w:rsidP="00FD6B13">
            <w:pPr>
              <w:widowControl w:val="0"/>
              <w:tabs>
                <w:tab w:val="left" w:pos="462"/>
              </w:tabs>
              <w:ind w:left="72"/>
              <w:rPr>
                <w:rFonts w:asciiTheme="minorHAnsi" w:eastAsia="Arial" w:hAnsiTheme="minorHAnsi" w:cstheme="minorHAnsi"/>
                <w:b w:val="0"/>
                <w:caps w:val="0"/>
              </w:rPr>
            </w:pPr>
            <w:r w:rsidRPr="00A624F0">
              <w:rPr>
                <w:rFonts w:asciiTheme="minorHAnsi" w:eastAsia="Arial" w:hAnsiTheme="minorHAnsi" w:cstheme="minorHAnsi"/>
                <w:b w:val="0"/>
                <w:caps w:val="0"/>
              </w:rPr>
              <w:t>Should be hypoallergenic, (e.g., cotton, cotton flannel, or polyester fleece)</w:t>
            </w:r>
          </w:p>
        </w:tc>
      </w:tr>
      <w:tr w:rsidR="0097705C" w:rsidRPr="00A82168" w14:paraId="5E8902FB" w14:textId="77777777" w:rsidTr="00097B47">
        <w:trPr>
          <w:cantSplit/>
          <w:trHeight w:val="714"/>
        </w:trPr>
        <w:tc>
          <w:tcPr>
            <w:cnfStyle w:val="001000000000" w:firstRow="0" w:lastRow="0" w:firstColumn="1" w:lastColumn="0" w:oddVBand="0" w:evenVBand="0" w:oddHBand="0" w:evenHBand="0" w:firstRowFirstColumn="0" w:firstRowLastColumn="0" w:lastRowFirstColumn="0" w:lastRowLastColumn="0"/>
            <w:tcW w:w="1260" w:type="dxa"/>
            <w:tcBorders>
              <w:right w:val="single" w:sz="4" w:space="0" w:color="auto"/>
            </w:tcBorders>
          </w:tcPr>
          <w:p w14:paraId="5E8902F8" w14:textId="77777777" w:rsidR="0097705C" w:rsidRPr="00A624F0" w:rsidRDefault="0097705C" w:rsidP="00FD6B13">
            <w:pPr>
              <w:widowControl w:val="0"/>
              <w:tabs>
                <w:tab w:val="left" w:pos="462"/>
              </w:tabs>
              <w:jc w:val="center"/>
              <w:rPr>
                <w:rFonts w:asciiTheme="minorHAnsi" w:eastAsia="Arial" w:hAnsiTheme="minorHAnsi" w:cstheme="minorHAnsi"/>
                <w:b w:val="0"/>
                <w:caps w:val="0"/>
              </w:rPr>
            </w:pPr>
            <w:r w:rsidRPr="00A624F0">
              <w:rPr>
                <w:rFonts w:asciiTheme="minorHAnsi" w:eastAsia="Arial" w:hAnsiTheme="minorHAnsi" w:cstheme="minorHAnsi"/>
                <w:b w:val="0"/>
                <w:caps w:val="0"/>
              </w:rPr>
              <w:t>5</w:t>
            </w:r>
          </w:p>
        </w:tc>
        <w:tc>
          <w:tcPr>
            <w:tcW w:w="4050" w:type="dxa"/>
            <w:tcBorders>
              <w:left w:val="single" w:sz="4" w:space="0" w:color="auto"/>
            </w:tcBorders>
          </w:tcPr>
          <w:p w14:paraId="5E8902F9" w14:textId="77777777" w:rsidR="0097705C" w:rsidRPr="00A624F0" w:rsidRDefault="0097705C" w:rsidP="00FD6B13">
            <w:pPr>
              <w:widowControl w:val="0"/>
              <w:tabs>
                <w:tab w:val="left" w:pos="462"/>
              </w:tabs>
              <w:ind w:left="72"/>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rPr>
            </w:pPr>
            <w:r w:rsidRPr="00A624F0">
              <w:rPr>
                <w:rFonts w:asciiTheme="minorHAnsi" w:eastAsia="Arial" w:hAnsiTheme="minorHAnsi" w:cstheme="minorHAnsi"/>
              </w:rPr>
              <w:t>Folding, portable cribs or playpens</w:t>
            </w:r>
          </w:p>
        </w:tc>
        <w:tc>
          <w:tcPr>
            <w:cnfStyle w:val="000100000000" w:firstRow="0" w:lastRow="0" w:firstColumn="0" w:lastColumn="1" w:oddVBand="0" w:evenVBand="0" w:oddHBand="0" w:evenHBand="0" w:firstRowFirstColumn="0" w:firstRowLastColumn="0" w:lastRowFirstColumn="0" w:lastRowLastColumn="0"/>
            <w:tcW w:w="4050" w:type="dxa"/>
          </w:tcPr>
          <w:p w14:paraId="5E8902FA" w14:textId="77777777" w:rsidR="0097705C" w:rsidRPr="00A624F0" w:rsidRDefault="0097705C" w:rsidP="00FD6B13">
            <w:pPr>
              <w:widowControl w:val="0"/>
              <w:tabs>
                <w:tab w:val="left" w:pos="462"/>
              </w:tabs>
              <w:ind w:left="72"/>
              <w:rPr>
                <w:rFonts w:asciiTheme="minorHAnsi" w:eastAsia="Arial" w:hAnsiTheme="minorHAnsi" w:cstheme="minorHAnsi"/>
                <w:b w:val="0"/>
                <w:caps w:val="0"/>
              </w:rPr>
            </w:pPr>
            <w:r w:rsidRPr="00A624F0">
              <w:rPr>
                <w:rFonts w:asciiTheme="minorHAnsi" w:eastAsia="Arial" w:hAnsiTheme="minorHAnsi" w:cstheme="minorHAnsi"/>
                <w:b w:val="0"/>
                <w:caps w:val="0"/>
              </w:rPr>
              <w:t>To provide safe sleeping environments for infants up to 12 months of age</w:t>
            </w:r>
          </w:p>
        </w:tc>
      </w:tr>
      <w:tr w:rsidR="0097705C" w:rsidRPr="00A82168" w14:paraId="5E8902FF" w14:textId="77777777" w:rsidTr="00097B47">
        <w:trPr>
          <w:cnfStyle w:val="000000100000" w:firstRow="0" w:lastRow="0" w:firstColumn="0" w:lastColumn="0" w:oddVBand="0" w:evenVBand="0" w:oddHBand="1" w:evenHBand="0" w:firstRowFirstColumn="0" w:firstRowLastColumn="0" w:lastRowFirstColumn="0" w:lastRowLastColumn="0"/>
          <w:cantSplit/>
          <w:trHeight w:val="714"/>
        </w:trPr>
        <w:tc>
          <w:tcPr>
            <w:cnfStyle w:val="001000000000" w:firstRow="0" w:lastRow="0" w:firstColumn="1" w:lastColumn="0" w:oddVBand="0" w:evenVBand="0" w:oddHBand="0" w:evenHBand="0" w:firstRowFirstColumn="0" w:firstRowLastColumn="0" w:lastRowFirstColumn="0" w:lastRowLastColumn="0"/>
            <w:tcW w:w="1260" w:type="dxa"/>
            <w:tcBorders>
              <w:right w:val="single" w:sz="4" w:space="0" w:color="auto"/>
            </w:tcBorders>
          </w:tcPr>
          <w:p w14:paraId="5E8902FC" w14:textId="77777777" w:rsidR="0097705C" w:rsidRPr="00A624F0" w:rsidRDefault="0097705C" w:rsidP="00FD6B13">
            <w:pPr>
              <w:widowControl w:val="0"/>
              <w:tabs>
                <w:tab w:val="left" w:pos="462"/>
              </w:tabs>
              <w:jc w:val="center"/>
              <w:rPr>
                <w:rFonts w:asciiTheme="minorHAnsi" w:eastAsia="Arial" w:hAnsiTheme="minorHAnsi" w:cstheme="minorHAnsi"/>
                <w:b w:val="0"/>
                <w:caps w:val="0"/>
              </w:rPr>
            </w:pPr>
            <w:r w:rsidRPr="00A624F0">
              <w:rPr>
                <w:rFonts w:asciiTheme="minorHAnsi" w:eastAsia="Arial" w:hAnsiTheme="minorHAnsi" w:cstheme="minorHAnsi"/>
                <w:b w:val="0"/>
                <w:caps w:val="0"/>
              </w:rPr>
              <w:t>2</w:t>
            </w:r>
          </w:p>
        </w:tc>
        <w:tc>
          <w:tcPr>
            <w:tcW w:w="4050" w:type="dxa"/>
            <w:tcBorders>
              <w:left w:val="single" w:sz="4" w:space="0" w:color="auto"/>
            </w:tcBorders>
          </w:tcPr>
          <w:p w14:paraId="5E8902FD" w14:textId="77777777" w:rsidR="0097705C" w:rsidRPr="00A624F0" w:rsidRDefault="0097705C" w:rsidP="00FD6B13">
            <w:pPr>
              <w:widowControl w:val="0"/>
              <w:tabs>
                <w:tab w:val="left" w:pos="462"/>
              </w:tabs>
              <w:ind w:left="72"/>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rPr>
            </w:pPr>
            <w:r w:rsidRPr="00A624F0">
              <w:rPr>
                <w:rFonts w:asciiTheme="minorHAnsi" w:eastAsia="Arial" w:hAnsiTheme="minorHAnsi" w:cstheme="minorHAnsi"/>
              </w:rPr>
              <w:t>Toddler pottyseat</w:t>
            </w:r>
          </w:p>
        </w:tc>
        <w:tc>
          <w:tcPr>
            <w:cnfStyle w:val="000100000000" w:firstRow="0" w:lastRow="0" w:firstColumn="0" w:lastColumn="1" w:oddVBand="0" w:evenVBand="0" w:oddHBand="0" w:evenHBand="0" w:firstRowFirstColumn="0" w:firstRowLastColumn="0" w:lastRowFirstColumn="0" w:lastRowLastColumn="0"/>
            <w:tcW w:w="4050" w:type="dxa"/>
          </w:tcPr>
          <w:p w14:paraId="5E8902FE" w14:textId="77777777" w:rsidR="0097705C" w:rsidRPr="00A624F0" w:rsidRDefault="0097705C" w:rsidP="00FD6B13">
            <w:pPr>
              <w:widowControl w:val="0"/>
              <w:tabs>
                <w:tab w:val="left" w:pos="462"/>
              </w:tabs>
              <w:ind w:left="72"/>
              <w:rPr>
                <w:rFonts w:asciiTheme="minorHAnsi" w:eastAsia="Arial" w:hAnsiTheme="minorHAnsi" w:cstheme="minorHAnsi"/>
                <w:b w:val="0"/>
                <w:caps w:val="0"/>
              </w:rPr>
            </w:pPr>
            <w:r w:rsidRPr="00A624F0">
              <w:rPr>
                <w:rFonts w:asciiTheme="minorHAnsi" w:eastAsia="Arial" w:hAnsiTheme="minorHAnsi" w:cstheme="minorHAnsi"/>
                <w:b w:val="0"/>
                <w:caps w:val="0"/>
              </w:rPr>
              <w:t>That can be placed on the seat of an adult toilet, with handles for support. One each should be in both a Men's and Women's restroom</w:t>
            </w:r>
          </w:p>
        </w:tc>
      </w:tr>
      <w:tr w:rsidR="0097705C" w:rsidRPr="00A82168" w14:paraId="5E890303" w14:textId="77777777" w:rsidTr="00097B47">
        <w:trPr>
          <w:cantSplit/>
          <w:trHeight w:val="714"/>
        </w:trPr>
        <w:tc>
          <w:tcPr>
            <w:cnfStyle w:val="001000000000" w:firstRow="0" w:lastRow="0" w:firstColumn="1" w:lastColumn="0" w:oddVBand="0" w:evenVBand="0" w:oddHBand="0" w:evenHBand="0" w:firstRowFirstColumn="0" w:firstRowLastColumn="0" w:lastRowFirstColumn="0" w:lastRowLastColumn="0"/>
            <w:tcW w:w="1260" w:type="dxa"/>
            <w:tcBorders>
              <w:right w:val="single" w:sz="4" w:space="0" w:color="auto"/>
            </w:tcBorders>
          </w:tcPr>
          <w:p w14:paraId="5E890300" w14:textId="77777777" w:rsidR="0097705C" w:rsidRPr="00A624F0" w:rsidRDefault="0097705C" w:rsidP="00FD6B13">
            <w:pPr>
              <w:widowControl w:val="0"/>
              <w:tabs>
                <w:tab w:val="left" w:pos="462"/>
              </w:tabs>
              <w:jc w:val="center"/>
              <w:rPr>
                <w:rFonts w:asciiTheme="minorHAnsi" w:eastAsia="Arial" w:hAnsiTheme="minorHAnsi" w:cstheme="minorHAnsi"/>
                <w:b w:val="0"/>
                <w:caps w:val="0"/>
              </w:rPr>
            </w:pPr>
            <w:r w:rsidRPr="00A624F0">
              <w:rPr>
                <w:rFonts w:asciiTheme="minorHAnsi" w:eastAsia="Arial" w:hAnsiTheme="minorHAnsi" w:cstheme="minorHAnsi"/>
                <w:b w:val="0"/>
                <w:caps w:val="0"/>
              </w:rPr>
              <w:t>1 pack</w:t>
            </w:r>
          </w:p>
        </w:tc>
        <w:tc>
          <w:tcPr>
            <w:tcW w:w="4050" w:type="dxa"/>
            <w:tcBorders>
              <w:left w:val="single" w:sz="4" w:space="0" w:color="auto"/>
            </w:tcBorders>
          </w:tcPr>
          <w:p w14:paraId="5E890301" w14:textId="77777777" w:rsidR="0097705C" w:rsidRPr="00A624F0" w:rsidRDefault="0097705C" w:rsidP="00FD6B13">
            <w:pPr>
              <w:widowControl w:val="0"/>
              <w:tabs>
                <w:tab w:val="left" w:pos="462"/>
              </w:tabs>
              <w:ind w:left="72"/>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rPr>
            </w:pPr>
            <w:r w:rsidRPr="00A624F0">
              <w:rPr>
                <w:rFonts w:asciiTheme="minorHAnsi" w:eastAsia="Arial" w:hAnsiTheme="minorHAnsi" w:cstheme="minorHAnsi"/>
              </w:rPr>
              <w:t>Electrical receptacle covers</w:t>
            </w:r>
          </w:p>
        </w:tc>
        <w:tc>
          <w:tcPr>
            <w:cnfStyle w:val="000100000000" w:firstRow="0" w:lastRow="0" w:firstColumn="0" w:lastColumn="1" w:oddVBand="0" w:evenVBand="0" w:oddHBand="0" w:evenHBand="0" w:firstRowFirstColumn="0" w:firstRowLastColumn="0" w:lastRowFirstColumn="0" w:lastRowLastColumn="0"/>
            <w:tcW w:w="4050" w:type="dxa"/>
          </w:tcPr>
          <w:p w14:paraId="5E890302" w14:textId="77777777" w:rsidR="0097705C" w:rsidRPr="00A624F0" w:rsidRDefault="0097705C" w:rsidP="00FD6B13">
            <w:pPr>
              <w:widowControl w:val="0"/>
              <w:tabs>
                <w:tab w:val="left" w:pos="462"/>
              </w:tabs>
              <w:ind w:left="72"/>
              <w:rPr>
                <w:rFonts w:asciiTheme="minorHAnsi" w:eastAsia="Arial" w:hAnsiTheme="minorHAnsi" w:cstheme="minorHAnsi"/>
                <w:b w:val="0"/>
                <w:caps w:val="0"/>
              </w:rPr>
            </w:pPr>
            <w:r w:rsidRPr="00A624F0">
              <w:rPr>
                <w:rFonts w:asciiTheme="minorHAnsi" w:eastAsia="Arial" w:hAnsiTheme="minorHAnsi" w:cstheme="minorHAnsi"/>
                <w:b w:val="0"/>
                <w:caps w:val="0"/>
              </w:rPr>
              <w:t>Minimum 30 (Note: Prioritize covering outlets in areas where children and families congregate (family sleeping area, children’s areas, etc.)</w:t>
            </w:r>
          </w:p>
        </w:tc>
      </w:tr>
      <w:tr w:rsidR="0097705C" w:rsidRPr="00A82168" w14:paraId="5E890307" w14:textId="77777777" w:rsidTr="00097B47">
        <w:trPr>
          <w:cnfStyle w:val="000000100000" w:firstRow="0" w:lastRow="0" w:firstColumn="0" w:lastColumn="0" w:oddVBand="0" w:evenVBand="0" w:oddHBand="1" w:evenHBand="0" w:firstRowFirstColumn="0" w:firstRowLastColumn="0" w:lastRowFirstColumn="0" w:lastRowLastColumn="0"/>
          <w:cantSplit/>
          <w:trHeight w:val="714"/>
        </w:trPr>
        <w:tc>
          <w:tcPr>
            <w:cnfStyle w:val="001000000000" w:firstRow="0" w:lastRow="0" w:firstColumn="1" w:lastColumn="0" w:oddVBand="0" w:evenVBand="0" w:oddHBand="0" w:evenHBand="0" w:firstRowFirstColumn="0" w:firstRowLastColumn="0" w:lastRowFirstColumn="0" w:lastRowLastColumn="0"/>
            <w:tcW w:w="1260" w:type="dxa"/>
            <w:tcBorders>
              <w:right w:val="single" w:sz="4" w:space="0" w:color="auto"/>
            </w:tcBorders>
          </w:tcPr>
          <w:p w14:paraId="5E890304" w14:textId="77777777" w:rsidR="0097705C" w:rsidRPr="00A624F0" w:rsidRDefault="0097705C" w:rsidP="00FD6B13">
            <w:pPr>
              <w:widowControl w:val="0"/>
              <w:tabs>
                <w:tab w:val="left" w:pos="462"/>
              </w:tabs>
              <w:jc w:val="center"/>
              <w:rPr>
                <w:rFonts w:asciiTheme="minorHAnsi" w:eastAsia="Arial" w:hAnsiTheme="minorHAnsi" w:cstheme="minorHAnsi"/>
                <w:b w:val="0"/>
                <w:caps w:val="0"/>
              </w:rPr>
            </w:pPr>
            <w:r w:rsidRPr="00A624F0">
              <w:rPr>
                <w:rFonts w:asciiTheme="minorHAnsi" w:eastAsia="Arial" w:hAnsiTheme="minorHAnsi" w:cstheme="minorHAnsi"/>
                <w:b w:val="0"/>
                <w:caps w:val="0"/>
              </w:rPr>
              <w:t>40</w:t>
            </w:r>
          </w:p>
        </w:tc>
        <w:tc>
          <w:tcPr>
            <w:tcW w:w="4050" w:type="dxa"/>
            <w:tcBorders>
              <w:left w:val="single" w:sz="4" w:space="0" w:color="auto"/>
            </w:tcBorders>
          </w:tcPr>
          <w:p w14:paraId="5E890305" w14:textId="77777777" w:rsidR="0097705C" w:rsidRPr="00A624F0" w:rsidRDefault="0097705C" w:rsidP="00FD6B13">
            <w:pPr>
              <w:widowControl w:val="0"/>
              <w:tabs>
                <w:tab w:val="left" w:pos="462"/>
              </w:tabs>
              <w:ind w:left="72"/>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rPr>
            </w:pPr>
            <w:r w:rsidRPr="00A624F0">
              <w:rPr>
                <w:rFonts w:asciiTheme="minorHAnsi" w:eastAsia="Arial" w:hAnsiTheme="minorHAnsi" w:cstheme="minorHAnsi"/>
              </w:rPr>
              <w:t xml:space="preserve">Baby food – stage </w:t>
            </w:r>
            <w:r w:rsidR="00B63B01" w:rsidRPr="00A624F0">
              <w:rPr>
                <w:rFonts w:asciiTheme="minorHAnsi" w:eastAsia="Arial" w:hAnsiTheme="minorHAnsi" w:cstheme="minorHAnsi"/>
              </w:rPr>
              <w:t>1 (</w:t>
            </w:r>
            <w:r w:rsidRPr="00A624F0">
              <w:rPr>
                <w:rFonts w:asciiTheme="minorHAnsi" w:eastAsia="Arial" w:hAnsiTheme="minorHAnsi" w:cstheme="minorHAnsi"/>
              </w:rPr>
              <w:t>jar size ~ 2.5 oz.)</w:t>
            </w:r>
          </w:p>
        </w:tc>
        <w:tc>
          <w:tcPr>
            <w:cnfStyle w:val="000100000000" w:firstRow="0" w:lastRow="0" w:firstColumn="0" w:lastColumn="1" w:oddVBand="0" w:evenVBand="0" w:oddHBand="0" w:evenHBand="0" w:firstRowFirstColumn="0" w:firstRowLastColumn="0" w:lastRowFirstColumn="0" w:lastRowLastColumn="0"/>
            <w:tcW w:w="4050" w:type="dxa"/>
          </w:tcPr>
          <w:p w14:paraId="5E890306" w14:textId="77777777" w:rsidR="0097705C" w:rsidRPr="00A624F0" w:rsidRDefault="0097705C" w:rsidP="00FD6B13">
            <w:pPr>
              <w:widowControl w:val="0"/>
              <w:tabs>
                <w:tab w:val="left" w:pos="462"/>
              </w:tabs>
              <w:ind w:left="72"/>
              <w:rPr>
                <w:rFonts w:asciiTheme="minorHAnsi" w:eastAsia="Arial" w:hAnsiTheme="minorHAnsi" w:cstheme="minorHAnsi"/>
                <w:b w:val="0"/>
                <w:caps w:val="0"/>
              </w:rPr>
            </w:pPr>
            <w:r w:rsidRPr="00A624F0">
              <w:rPr>
                <w:rFonts w:asciiTheme="minorHAnsi" w:eastAsia="Arial" w:hAnsiTheme="minorHAnsi" w:cstheme="minorHAnsi"/>
                <w:b w:val="0"/>
                <w:caps w:val="0"/>
              </w:rPr>
              <w:t>Combination of vegetables, fruits, cereals, and meats</w:t>
            </w:r>
          </w:p>
        </w:tc>
      </w:tr>
      <w:tr w:rsidR="0097705C" w:rsidRPr="00A82168" w14:paraId="5E89030B" w14:textId="77777777" w:rsidTr="00097B47">
        <w:trPr>
          <w:cantSplit/>
          <w:trHeight w:val="714"/>
        </w:trPr>
        <w:tc>
          <w:tcPr>
            <w:cnfStyle w:val="001000000000" w:firstRow="0" w:lastRow="0" w:firstColumn="1" w:lastColumn="0" w:oddVBand="0" w:evenVBand="0" w:oddHBand="0" w:evenHBand="0" w:firstRowFirstColumn="0" w:firstRowLastColumn="0" w:lastRowFirstColumn="0" w:lastRowLastColumn="0"/>
            <w:tcW w:w="1260" w:type="dxa"/>
            <w:tcBorders>
              <w:right w:val="single" w:sz="4" w:space="0" w:color="auto"/>
            </w:tcBorders>
          </w:tcPr>
          <w:p w14:paraId="5E890308" w14:textId="77777777" w:rsidR="0097705C" w:rsidRPr="00A624F0" w:rsidRDefault="0097705C" w:rsidP="00FD6B13">
            <w:pPr>
              <w:widowControl w:val="0"/>
              <w:tabs>
                <w:tab w:val="left" w:pos="462"/>
              </w:tabs>
              <w:jc w:val="center"/>
              <w:rPr>
                <w:rFonts w:asciiTheme="minorHAnsi" w:eastAsia="Arial" w:hAnsiTheme="minorHAnsi" w:cstheme="minorHAnsi"/>
                <w:b w:val="0"/>
                <w:caps w:val="0"/>
              </w:rPr>
            </w:pPr>
            <w:r w:rsidRPr="00A624F0">
              <w:rPr>
                <w:rFonts w:asciiTheme="minorHAnsi" w:eastAsia="Arial" w:hAnsiTheme="minorHAnsi" w:cstheme="minorHAnsi"/>
                <w:b w:val="0"/>
                <w:caps w:val="0"/>
              </w:rPr>
              <w:t>40</w:t>
            </w:r>
          </w:p>
        </w:tc>
        <w:tc>
          <w:tcPr>
            <w:tcW w:w="4050" w:type="dxa"/>
            <w:tcBorders>
              <w:left w:val="single" w:sz="4" w:space="0" w:color="auto"/>
            </w:tcBorders>
          </w:tcPr>
          <w:p w14:paraId="5E890309" w14:textId="77777777" w:rsidR="0097705C" w:rsidRPr="00A624F0" w:rsidRDefault="0097705C" w:rsidP="00FD6B13">
            <w:pPr>
              <w:widowControl w:val="0"/>
              <w:tabs>
                <w:tab w:val="left" w:pos="462"/>
              </w:tabs>
              <w:ind w:left="72"/>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rPr>
            </w:pPr>
            <w:r w:rsidRPr="00A624F0">
              <w:rPr>
                <w:rFonts w:asciiTheme="minorHAnsi" w:eastAsia="Arial" w:hAnsiTheme="minorHAnsi" w:cstheme="minorHAnsi"/>
              </w:rPr>
              <w:t>Baby food - stage 3 (jar size ~ 6 oz.)</w:t>
            </w:r>
          </w:p>
        </w:tc>
        <w:tc>
          <w:tcPr>
            <w:cnfStyle w:val="000100000000" w:firstRow="0" w:lastRow="0" w:firstColumn="0" w:lastColumn="1" w:oddVBand="0" w:evenVBand="0" w:oddHBand="0" w:evenHBand="0" w:firstRowFirstColumn="0" w:firstRowLastColumn="0" w:lastRowFirstColumn="0" w:lastRowLastColumn="0"/>
            <w:tcW w:w="4050" w:type="dxa"/>
          </w:tcPr>
          <w:p w14:paraId="5E89030A" w14:textId="77777777" w:rsidR="0097705C" w:rsidRPr="00A624F0" w:rsidRDefault="0097705C" w:rsidP="00FD6B13">
            <w:pPr>
              <w:widowControl w:val="0"/>
              <w:tabs>
                <w:tab w:val="left" w:pos="462"/>
              </w:tabs>
              <w:ind w:left="72"/>
              <w:rPr>
                <w:rFonts w:asciiTheme="minorHAnsi" w:eastAsia="Arial" w:hAnsiTheme="minorHAnsi" w:cstheme="minorHAnsi"/>
                <w:b w:val="0"/>
                <w:caps w:val="0"/>
              </w:rPr>
            </w:pPr>
            <w:r w:rsidRPr="00A624F0">
              <w:rPr>
                <w:rFonts w:asciiTheme="minorHAnsi" w:eastAsia="Arial" w:hAnsiTheme="minorHAnsi" w:cstheme="minorHAnsi"/>
                <w:b w:val="0"/>
                <w:caps w:val="0"/>
              </w:rPr>
              <w:t>Combination of vegetables, fruits, cereals, and meats</w:t>
            </w:r>
          </w:p>
        </w:tc>
      </w:tr>
      <w:tr w:rsidR="0097705C" w:rsidRPr="00A82168" w14:paraId="5E89030F" w14:textId="77777777" w:rsidTr="00097B47">
        <w:trPr>
          <w:cnfStyle w:val="000000100000" w:firstRow="0" w:lastRow="0" w:firstColumn="0" w:lastColumn="0" w:oddVBand="0" w:evenVBand="0" w:oddHBand="1" w:evenHBand="0" w:firstRowFirstColumn="0" w:firstRowLastColumn="0" w:lastRowFirstColumn="0" w:lastRowLastColumn="0"/>
          <w:cantSplit/>
          <w:trHeight w:val="714"/>
        </w:trPr>
        <w:tc>
          <w:tcPr>
            <w:cnfStyle w:val="001000000000" w:firstRow="0" w:lastRow="0" w:firstColumn="1" w:lastColumn="0" w:oddVBand="0" w:evenVBand="0" w:oddHBand="0" w:evenHBand="0" w:firstRowFirstColumn="0" w:firstRowLastColumn="0" w:lastRowFirstColumn="0" w:lastRowLastColumn="0"/>
            <w:tcW w:w="1260" w:type="dxa"/>
            <w:tcBorders>
              <w:right w:val="single" w:sz="4" w:space="0" w:color="auto"/>
            </w:tcBorders>
          </w:tcPr>
          <w:p w14:paraId="5E89030C" w14:textId="77777777" w:rsidR="0097705C" w:rsidRPr="00A624F0" w:rsidRDefault="0097705C" w:rsidP="00FD6B13">
            <w:pPr>
              <w:widowControl w:val="0"/>
              <w:tabs>
                <w:tab w:val="left" w:pos="462"/>
              </w:tabs>
              <w:jc w:val="center"/>
              <w:rPr>
                <w:rFonts w:asciiTheme="minorHAnsi" w:eastAsia="Arial" w:hAnsiTheme="minorHAnsi" w:cstheme="minorHAnsi"/>
                <w:b w:val="0"/>
                <w:caps w:val="0"/>
              </w:rPr>
            </w:pPr>
            <w:r w:rsidRPr="00A624F0">
              <w:rPr>
                <w:rFonts w:asciiTheme="minorHAnsi" w:eastAsia="Arial" w:hAnsiTheme="minorHAnsi" w:cstheme="minorHAnsi"/>
                <w:b w:val="0"/>
                <w:caps w:val="0"/>
              </w:rPr>
              <w:t>40</w:t>
            </w:r>
          </w:p>
        </w:tc>
        <w:tc>
          <w:tcPr>
            <w:tcW w:w="4050" w:type="dxa"/>
            <w:tcBorders>
              <w:left w:val="single" w:sz="4" w:space="0" w:color="auto"/>
            </w:tcBorders>
          </w:tcPr>
          <w:p w14:paraId="5E89030D" w14:textId="77777777" w:rsidR="0097705C" w:rsidRPr="00A624F0" w:rsidRDefault="0097705C" w:rsidP="00FD6B13">
            <w:pPr>
              <w:widowControl w:val="0"/>
              <w:tabs>
                <w:tab w:val="left" w:pos="462"/>
              </w:tabs>
              <w:ind w:left="72"/>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rPr>
            </w:pPr>
            <w:r w:rsidRPr="00A624F0">
              <w:rPr>
                <w:rFonts w:asciiTheme="minorHAnsi" w:eastAsia="Arial" w:hAnsiTheme="minorHAnsi" w:cstheme="minorHAnsi"/>
              </w:rPr>
              <w:t>Diapers - preemie size (up to 6 lbs.)</w:t>
            </w:r>
          </w:p>
        </w:tc>
        <w:tc>
          <w:tcPr>
            <w:cnfStyle w:val="000100000000" w:firstRow="0" w:lastRow="0" w:firstColumn="0" w:lastColumn="1" w:oddVBand="0" w:evenVBand="0" w:oddHBand="0" w:evenHBand="0" w:firstRowFirstColumn="0" w:firstRowLastColumn="0" w:lastRowFirstColumn="0" w:lastRowLastColumn="0"/>
            <w:tcW w:w="4050" w:type="dxa"/>
          </w:tcPr>
          <w:p w14:paraId="5E89030E" w14:textId="77777777" w:rsidR="0097705C" w:rsidRPr="00A624F0" w:rsidRDefault="0097705C" w:rsidP="00FD6B13">
            <w:pPr>
              <w:widowControl w:val="0"/>
              <w:tabs>
                <w:tab w:val="left" w:pos="462"/>
              </w:tabs>
              <w:ind w:left="72"/>
              <w:rPr>
                <w:rFonts w:asciiTheme="minorHAnsi" w:eastAsia="Arial" w:hAnsiTheme="minorHAnsi" w:cstheme="minorHAnsi"/>
                <w:b w:val="0"/>
                <w:caps w:val="0"/>
              </w:rPr>
            </w:pPr>
            <w:r w:rsidRPr="00A624F0">
              <w:rPr>
                <w:rFonts w:asciiTheme="minorHAnsi" w:eastAsia="Arial" w:hAnsiTheme="minorHAnsi" w:cstheme="minorHAnsi"/>
                <w:b w:val="0"/>
                <w:caps w:val="0"/>
              </w:rPr>
              <w:t>As needed</w:t>
            </w:r>
          </w:p>
        </w:tc>
      </w:tr>
      <w:tr w:rsidR="0097705C" w:rsidRPr="00A82168" w14:paraId="5E890313" w14:textId="77777777" w:rsidTr="00097B47">
        <w:trPr>
          <w:cantSplit/>
          <w:trHeight w:val="714"/>
        </w:trPr>
        <w:tc>
          <w:tcPr>
            <w:cnfStyle w:val="001000000000" w:firstRow="0" w:lastRow="0" w:firstColumn="1" w:lastColumn="0" w:oddVBand="0" w:evenVBand="0" w:oddHBand="0" w:evenHBand="0" w:firstRowFirstColumn="0" w:firstRowLastColumn="0" w:lastRowFirstColumn="0" w:lastRowLastColumn="0"/>
            <w:tcW w:w="1260" w:type="dxa"/>
            <w:tcBorders>
              <w:right w:val="single" w:sz="4" w:space="0" w:color="auto"/>
            </w:tcBorders>
          </w:tcPr>
          <w:p w14:paraId="5E890310" w14:textId="77777777" w:rsidR="0097705C" w:rsidRPr="00A624F0" w:rsidRDefault="0097705C" w:rsidP="00FD6B13">
            <w:pPr>
              <w:widowControl w:val="0"/>
              <w:tabs>
                <w:tab w:val="left" w:pos="462"/>
              </w:tabs>
              <w:jc w:val="center"/>
              <w:rPr>
                <w:rFonts w:asciiTheme="minorHAnsi" w:eastAsia="Arial" w:hAnsiTheme="minorHAnsi" w:cstheme="minorHAnsi"/>
                <w:b w:val="0"/>
                <w:caps w:val="0"/>
              </w:rPr>
            </w:pPr>
            <w:r w:rsidRPr="00A624F0">
              <w:rPr>
                <w:rFonts w:asciiTheme="minorHAnsi" w:eastAsia="Arial" w:hAnsiTheme="minorHAnsi" w:cstheme="minorHAnsi"/>
                <w:b w:val="0"/>
                <w:caps w:val="0"/>
              </w:rPr>
              <w:t>10</w:t>
            </w:r>
          </w:p>
        </w:tc>
        <w:tc>
          <w:tcPr>
            <w:tcW w:w="4050" w:type="dxa"/>
            <w:tcBorders>
              <w:left w:val="single" w:sz="4" w:space="0" w:color="auto"/>
            </w:tcBorders>
          </w:tcPr>
          <w:p w14:paraId="5E890311" w14:textId="77777777" w:rsidR="0097705C" w:rsidRPr="00A624F0" w:rsidRDefault="0097705C" w:rsidP="00FD6B13">
            <w:pPr>
              <w:widowControl w:val="0"/>
              <w:tabs>
                <w:tab w:val="left" w:pos="462"/>
              </w:tabs>
              <w:ind w:left="72"/>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rPr>
            </w:pPr>
            <w:r w:rsidRPr="00A624F0">
              <w:rPr>
                <w:rFonts w:asciiTheme="minorHAnsi" w:eastAsia="Arial" w:hAnsiTheme="minorHAnsi" w:cstheme="minorHAnsi"/>
              </w:rPr>
              <w:t xml:space="preserve">Sip cups (support for toddlers) </w:t>
            </w:r>
          </w:p>
        </w:tc>
        <w:tc>
          <w:tcPr>
            <w:cnfStyle w:val="000100000000" w:firstRow="0" w:lastRow="0" w:firstColumn="0" w:lastColumn="1" w:oddVBand="0" w:evenVBand="0" w:oddHBand="0" w:evenHBand="0" w:firstRowFirstColumn="0" w:firstRowLastColumn="0" w:lastRowFirstColumn="0" w:lastRowLastColumn="0"/>
            <w:tcW w:w="4050" w:type="dxa"/>
          </w:tcPr>
          <w:p w14:paraId="5E890312" w14:textId="77777777" w:rsidR="0097705C" w:rsidRPr="00A624F0" w:rsidRDefault="0097705C" w:rsidP="00FD6B13">
            <w:pPr>
              <w:widowControl w:val="0"/>
              <w:tabs>
                <w:tab w:val="left" w:pos="462"/>
              </w:tabs>
              <w:ind w:left="72"/>
              <w:rPr>
                <w:rFonts w:asciiTheme="minorHAnsi" w:eastAsia="Arial" w:hAnsiTheme="minorHAnsi" w:cstheme="minorHAnsi"/>
                <w:b w:val="0"/>
                <w:caps w:val="0"/>
              </w:rPr>
            </w:pPr>
          </w:p>
        </w:tc>
      </w:tr>
      <w:tr w:rsidR="0097705C" w:rsidRPr="00A82168" w14:paraId="5E890318" w14:textId="77777777" w:rsidTr="00097B47">
        <w:trPr>
          <w:cnfStyle w:val="010000000000" w:firstRow="0" w:lastRow="1" w:firstColumn="0" w:lastColumn="0" w:oddVBand="0" w:evenVBand="0" w:oddHBand="0" w:evenHBand="0" w:firstRowFirstColumn="0" w:firstRowLastColumn="0" w:lastRowFirstColumn="0" w:lastRowLastColumn="0"/>
          <w:cantSplit/>
          <w:trHeight w:val="714"/>
        </w:trPr>
        <w:tc>
          <w:tcPr>
            <w:cnfStyle w:val="001000000000" w:firstRow="0" w:lastRow="0" w:firstColumn="1" w:lastColumn="0" w:oddVBand="0" w:evenVBand="0" w:oddHBand="0" w:evenHBand="0" w:firstRowFirstColumn="0" w:firstRowLastColumn="0" w:lastRowFirstColumn="0" w:lastRowLastColumn="0"/>
            <w:tcW w:w="1260" w:type="dxa"/>
            <w:tcBorders>
              <w:right w:val="single" w:sz="4" w:space="0" w:color="auto"/>
            </w:tcBorders>
          </w:tcPr>
          <w:p w14:paraId="5E890314" w14:textId="77777777" w:rsidR="0097705C" w:rsidRPr="00A624F0" w:rsidRDefault="0097705C" w:rsidP="00FD6B13">
            <w:pPr>
              <w:widowControl w:val="0"/>
              <w:tabs>
                <w:tab w:val="left" w:pos="462"/>
              </w:tabs>
              <w:jc w:val="center"/>
              <w:rPr>
                <w:rFonts w:asciiTheme="minorHAnsi" w:eastAsia="Arial" w:hAnsiTheme="minorHAnsi" w:cstheme="minorHAnsi"/>
                <w:b w:val="0"/>
                <w:caps w:val="0"/>
              </w:rPr>
            </w:pPr>
          </w:p>
        </w:tc>
        <w:tc>
          <w:tcPr>
            <w:tcW w:w="4050" w:type="dxa"/>
            <w:tcBorders>
              <w:left w:val="single" w:sz="4" w:space="0" w:color="auto"/>
            </w:tcBorders>
          </w:tcPr>
          <w:p w14:paraId="5E890315" w14:textId="77777777" w:rsidR="0097705C" w:rsidRPr="00A624F0" w:rsidRDefault="0097705C" w:rsidP="00FD6B13">
            <w:pPr>
              <w:widowControl w:val="0"/>
              <w:tabs>
                <w:tab w:val="left" w:pos="462"/>
              </w:tabs>
              <w:ind w:left="72"/>
              <w:cnfStyle w:val="010000000000" w:firstRow="0" w:lastRow="1" w:firstColumn="0" w:lastColumn="0" w:oddVBand="0" w:evenVBand="0" w:oddHBand="0" w:evenHBand="0" w:firstRowFirstColumn="0" w:firstRowLastColumn="0" w:lastRowFirstColumn="0" w:lastRowLastColumn="0"/>
              <w:rPr>
                <w:rFonts w:asciiTheme="minorHAnsi" w:eastAsia="Arial" w:hAnsiTheme="minorHAnsi" w:cstheme="minorHAnsi"/>
                <w:b w:val="0"/>
                <w:bCs w:val="0"/>
                <w:caps w:val="0"/>
              </w:rPr>
            </w:pPr>
            <w:r w:rsidRPr="00A624F0">
              <w:rPr>
                <w:rFonts w:asciiTheme="minorHAnsi" w:eastAsia="Arial" w:hAnsiTheme="minorHAnsi" w:cstheme="minorHAnsi"/>
                <w:b w:val="0"/>
                <w:bCs w:val="0"/>
                <w:caps w:val="0"/>
              </w:rPr>
              <w:t>Healthy snacks that are safe to eat and do not pose a choking hazard (intended for children 2 years and older)</w:t>
            </w:r>
          </w:p>
        </w:tc>
        <w:tc>
          <w:tcPr>
            <w:cnfStyle w:val="000100000000" w:firstRow="0" w:lastRow="0" w:firstColumn="0" w:lastColumn="1" w:oddVBand="0" w:evenVBand="0" w:oddHBand="0" w:evenHBand="0" w:firstRowFirstColumn="0" w:firstRowLastColumn="0" w:lastRowFirstColumn="0" w:lastRowLastColumn="0"/>
            <w:tcW w:w="4050" w:type="dxa"/>
          </w:tcPr>
          <w:p w14:paraId="5E890316" w14:textId="77777777" w:rsidR="0097705C" w:rsidRPr="00A624F0" w:rsidRDefault="0097705C" w:rsidP="00FD6B13">
            <w:pPr>
              <w:widowControl w:val="0"/>
              <w:tabs>
                <w:tab w:val="left" w:pos="462"/>
              </w:tabs>
              <w:ind w:left="72"/>
              <w:rPr>
                <w:rFonts w:asciiTheme="minorHAnsi" w:eastAsia="Arial" w:hAnsiTheme="minorHAnsi" w:cstheme="minorHAnsi"/>
                <w:b w:val="0"/>
                <w:bCs w:val="0"/>
                <w:caps w:val="0"/>
              </w:rPr>
            </w:pPr>
            <w:r w:rsidRPr="00A624F0">
              <w:rPr>
                <w:rFonts w:asciiTheme="minorHAnsi" w:eastAsia="Arial" w:hAnsiTheme="minorHAnsi" w:cstheme="minorHAnsi"/>
                <w:b w:val="0"/>
                <w:bCs w:val="0"/>
                <w:caps w:val="0"/>
              </w:rPr>
              <w:t>Should be low sugar, low sodium: yogurt, applesauce, fruit dices (soft)</w:t>
            </w:r>
          </w:p>
          <w:p w14:paraId="5E890317" w14:textId="77777777" w:rsidR="0097705C" w:rsidRPr="00A624F0" w:rsidRDefault="0097705C" w:rsidP="00FD6B13">
            <w:pPr>
              <w:widowControl w:val="0"/>
              <w:tabs>
                <w:tab w:val="left" w:pos="462"/>
              </w:tabs>
              <w:ind w:left="72"/>
              <w:rPr>
                <w:rFonts w:asciiTheme="minorHAnsi" w:eastAsia="Arial" w:hAnsiTheme="minorHAnsi" w:cstheme="minorHAnsi"/>
                <w:b w:val="0"/>
                <w:bCs w:val="0"/>
                <w:caps w:val="0"/>
              </w:rPr>
            </w:pPr>
            <w:r w:rsidRPr="00A624F0">
              <w:rPr>
                <w:rFonts w:asciiTheme="minorHAnsi" w:eastAsia="Arial" w:hAnsiTheme="minorHAnsi" w:cstheme="minorHAnsi"/>
                <w:b w:val="0"/>
                <w:bCs w:val="0"/>
                <w:caps w:val="0"/>
              </w:rPr>
              <w:t>(e.g., peaches, pears, bananas), veggie dices (soft) (e.g., carrots), 100% real fruit bite-sized snacks, real fruit bars (soft), low sugar/whole grain breakfast cereals and/or cereal bars, crackers (e.g., whole grain, "oyster"/mini)</w:t>
            </w:r>
          </w:p>
        </w:tc>
      </w:tr>
    </w:tbl>
    <w:p w14:paraId="5E890319" w14:textId="77777777" w:rsidR="005C5BDD" w:rsidRDefault="005C5BDD" w:rsidP="00E74E78">
      <w:pPr>
        <w:pStyle w:val="Caption"/>
        <w:keepNext/>
        <w:rPr>
          <w:color w:val="auto"/>
          <w:sz w:val="24"/>
          <w:szCs w:val="24"/>
        </w:rPr>
        <w:sectPr w:rsidR="005C5BDD" w:rsidSect="009D1A19">
          <w:footerReference w:type="default" r:id="rId21"/>
          <w:pgSz w:w="12240" w:h="15840"/>
          <w:pgMar w:top="1440" w:right="1440" w:bottom="1440" w:left="1440" w:header="720" w:footer="720" w:gutter="0"/>
          <w:cols w:space="720"/>
          <w:docGrid w:linePitch="360"/>
        </w:sectPr>
      </w:pPr>
    </w:p>
    <w:p w14:paraId="5E89031A" w14:textId="77777777" w:rsidR="00E74E78" w:rsidRPr="00811B80" w:rsidRDefault="00E74E78" w:rsidP="00E74E78">
      <w:pPr>
        <w:pStyle w:val="Caption"/>
        <w:keepNext/>
        <w:rPr>
          <w:color w:val="auto"/>
          <w:sz w:val="24"/>
          <w:szCs w:val="24"/>
        </w:rPr>
      </w:pPr>
    </w:p>
    <w:p w14:paraId="5E89031B" w14:textId="77777777" w:rsidR="00670C1C" w:rsidRDefault="00670C1C" w:rsidP="001E45A4">
      <w:pPr>
        <w:jc w:val="center"/>
        <w:rPr>
          <w:b/>
          <w:sz w:val="28"/>
          <w:szCs w:val="28"/>
        </w:rPr>
      </w:pPr>
    </w:p>
    <w:p w14:paraId="5E89031C" w14:textId="77777777" w:rsidR="00E74E78" w:rsidRDefault="00E74E78" w:rsidP="001E45A4">
      <w:pPr>
        <w:jc w:val="center"/>
        <w:rPr>
          <w:b/>
          <w:sz w:val="28"/>
          <w:szCs w:val="28"/>
        </w:rPr>
      </w:pPr>
    </w:p>
    <w:p w14:paraId="5E89031D" w14:textId="77777777" w:rsidR="00E74E78" w:rsidRDefault="00E74E78" w:rsidP="001E45A4">
      <w:pPr>
        <w:jc w:val="center"/>
        <w:rPr>
          <w:b/>
          <w:sz w:val="28"/>
          <w:szCs w:val="28"/>
        </w:rPr>
      </w:pPr>
    </w:p>
    <w:p w14:paraId="5E89031E" w14:textId="77777777" w:rsidR="00E74E78" w:rsidRDefault="00E74E78" w:rsidP="001E45A4">
      <w:pPr>
        <w:jc w:val="center"/>
        <w:rPr>
          <w:b/>
          <w:sz w:val="28"/>
          <w:szCs w:val="28"/>
        </w:rPr>
      </w:pPr>
    </w:p>
    <w:p w14:paraId="5E89031F" w14:textId="77777777" w:rsidR="00E74E78" w:rsidRDefault="00E74E78" w:rsidP="001E45A4">
      <w:pPr>
        <w:jc w:val="center"/>
        <w:rPr>
          <w:b/>
          <w:sz w:val="28"/>
          <w:szCs w:val="28"/>
        </w:rPr>
      </w:pPr>
    </w:p>
    <w:p w14:paraId="5E890320" w14:textId="77777777" w:rsidR="00E74E78" w:rsidRDefault="00E74E78" w:rsidP="001E45A4">
      <w:pPr>
        <w:jc w:val="center"/>
        <w:rPr>
          <w:b/>
          <w:sz w:val="28"/>
          <w:szCs w:val="28"/>
        </w:rPr>
      </w:pPr>
    </w:p>
    <w:p w14:paraId="5E890321" w14:textId="77777777" w:rsidR="005C5BDD" w:rsidRDefault="005C5BDD" w:rsidP="001E45A4">
      <w:pPr>
        <w:jc w:val="center"/>
        <w:rPr>
          <w:b/>
          <w:sz w:val="28"/>
          <w:szCs w:val="28"/>
        </w:rPr>
      </w:pPr>
    </w:p>
    <w:p w14:paraId="5E890322" w14:textId="77777777" w:rsidR="005C5BDD" w:rsidRDefault="005C5BDD" w:rsidP="001E45A4">
      <w:pPr>
        <w:jc w:val="center"/>
        <w:rPr>
          <w:b/>
          <w:sz w:val="28"/>
          <w:szCs w:val="28"/>
        </w:rPr>
      </w:pPr>
    </w:p>
    <w:p w14:paraId="5E890323" w14:textId="77777777" w:rsidR="00E74E78" w:rsidRDefault="00E74E78" w:rsidP="00E74E78"/>
    <w:p w14:paraId="5E890324" w14:textId="77777777" w:rsidR="00737CAB" w:rsidRPr="0001564F" w:rsidRDefault="00E74E78" w:rsidP="0063429E">
      <w:pPr>
        <w:pStyle w:val="HeadingB"/>
        <w:jc w:val="center"/>
      </w:pPr>
      <w:bookmarkStart w:id="54" w:name="_Toc517026978"/>
      <w:r w:rsidRPr="0001564F">
        <w:t xml:space="preserve">Appendix </w:t>
      </w:r>
      <w:r w:rsidR="00737CAB" w:rsidRPr="0001564F">
        <w:t>B</w:t>
      </w:r>
      <w:r w:rsidRPr="0001564F">
        <w:t>:</w:t>
      </w:r>
      <w:r w:rsidR="0063429E">
        <w:t xml:space="preserve"> </w:t>
      </w:r>
      <w:r w:rsidR="00737CAB" w:rsidRPr="0001564F">
        <w:t>Drills and Exercise Checklist</w:t>
      </w:r>
      <w:bookmarkEnd w:id="54"/>
    </w:p>
    <w:p w14:paraId="5E890325" w14:textId="77777777" w:rsidR="00E74E78" w:rsidRDefault="00E74E78" w:rsidP="001E45A4">
      <w:pPr>
        <w:jc w:val="center"/>
        <w:rPr>
          <w:b/>
          <w:sz w:val="28"/>
          <w:szCs w:val="28"/>
        </w:rPr>
      </w:pPr>
    </w:p>
    <w:p w14:paraId="5E890326" w14:textId="77777777" w:rsidR="00E74E78" w:rsidRDefault="00E74E78" w:rsidP="001E45A4">
      <w:pPr>
        <w:jc w:val="center"/>
        <w:rPr>
          <w:b/>
          <w:sz w:val="28"/>
          <w:szCs w:val="28"/>
        </w:rPr>
      </w:pPr>
    </w:p>
    <w:p w14:paraId="5E890327" w14:textId="77777777" w:rsidR="00737CAB" w:rsidRDefault="00737CAB" w:rsidP="00737CAB">
      <w:pPr>
        <w:pStyle w:val="HeadingA"/>
      </w:pPr>
      <w:r>
        <w:br w:type="page"/>
      </w:r>
    </w:p>
    <w:p w14:paraId="5E890328" w14:textId="77777777" w:rsidR="00737CAB" w:rsidRDefault="005C5BDD" w:rsidP="004A0972">
      <w:pPr>
        <w:pStyle w:val="Style1"/>
      </w:pPr>
      <w:r>
        <w:t xml:space="preserve">Appendix B: </w:t>
      </w:r>
      <w:r w:rsidR="00737CAB">
        <w:t>Drills a</w:t>
      </w:r>
      <w:r w:rsidR="00737CAB" w:rsidRPr="00744993">
        <w:t xml:space="preserve">nd Exercises </w:t>
      </w:r>
    </w:p>
    <w:p w14:paraId="5E890329" w14:textId="77777777" w:rsidR="00737CAB" w:rsidRPr="000F15F8" w:rsidRDefault="00737CAB" w:rsidP="00737CAB">
      <w:r w:rsidRPr="000F15F8">
        <w:t>In addition to training, education and the creation and maintenance of supplies, drills and exercises are an integral part of disaster preparedness.  The following table lists pediatric disaster goals to assist you in your exercise planning.</w:t>
      </w:r>
    </w:p>
    <w:p w14:paraId="5E89032A" w14:textId="77777777" w:rsidR="00737CAB" w:rsidRPr="000F15F8" w:rsidRDefault="00737CAB" w:rsidP="00737CAB"/>
    <w:p w14:paraId="5E89032B" w14:textId="77777777" w:rsidR="00737CAB" w:rsidRPr="000F15F8" w:rsidRDefault="00737CAB" w:rsidP="00737CAB">
      <w:pPr>
        <w:pStyle w:val="Caption"/>
        <w:keepNext/>
        <w:jc w:val="center"/>
        <w:rPr>
          <w:rFonts w:cstheme="minorHAnsi"/>
          <w:color w:val="auto"/>
          <w:sz w:val="24"/>
          <w:szCs w:val="24"/>
        </w:rPr>
      </w:pPr>
      <w:r w:rsidRPr="000F15F8">
        <w:rPr>
          <w:rFonts w:cstheme="minorHAnsi"/>
          <w:color w:val="auto"/>
          <w:sz w:val="24"/>
          <w:szCs w:val="24"/>
        </w:rPr>
        <w:t xml:space="preserve">Table </w:t>
      </w:r>
      <w:r w:rsidRPr="000F15F8">
        <w:rPr>
          <w:rFonts w:cstheme="minorHAnsi"/>
          <w:color w:val="auto"/>
          <w:sz w:val="24"/>
          <w:szCs w:val="24"/>
        </w:rPr>
        <w:fldChar w:fldCharType="begin"/>
      </w:r>
      <w:r w:rsidRPr="000F15F8">
        <w:rPr>
          <w:rFonts w:cstheme="minorHAnsi"/>
          <w:color w:val="auto"/>
          <w:sz w:val="24"/>
          <w:szCs w:val="24"/>
        </w:rPr>
        <w:instrText xml:space="preserve"> SEQ Table \* ARABIC </w:instrText>
      </w:r>
      <w:r w:rsidRPr="000F15F8">
        <w:rPr>
          <w:rFonts w:cstheme="minorHAnsi"/>
          <w:color w:val="auto"/>
          <w:sz w:val="24"/>
          <w:szCs w:val="24"/>
        </w:rPr>
        <w:fldChar w:fldCharType="separate"/>
      </w:r>
      <w:r w:rsidR="00D57BAF" w:rsidRPr="000F15F8">
        <w:rPr>
          <w:rFonts w:cstheme="minorHAnsi"/>
          <w:noProof/>
          <w:color w:val="auto"/>
          <w:sz w:val="24"/>
          <w:szCs w:val="24"/>
        </w:rPr>
        <w:t>2</w:t>
      </w:r>
      <w:r w:rsidRPr="000F15F8">
        <w:rPr>
          <w:rFonts w:cstheme="minorHAnsi"/>
          <w:color w:val="auto"/>
          <w:sz w:val="24"/>
          <w:szCs w:val="24"/>
        </w:rPr>
        <w:fldChar w:fldCharType="end"/>
      </w:r>
      <w:r w:rsidRPr="000F15F8">
        <w:rPr>
          <w:rFonts w:cstheme="minorHAnsi"/>
          <w:color w:val="auto"/>
          <w:sz w:val="24"/>
          <w:szCs w:val="24"/>
        </w:rPr>
        <w:t>: Drills and Exercises Checklist</w:t>
      </w:r>
    </w:p>
    <w:tbl>
      <w:tblPr>
        <w:tblStyle w:val="PlainTable3"/>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4"/>
        <w:gridCol w:w="1332"/>
        <w:gridCol w:w="1332"/>
        <w:gridCol w:w="1332"/>
      </w:tblGrid>
      <w:tr w:rsidR="00737CAB" w:rsidRPr="00A624F0" w14:paraId="5E890333" w14:textId="77777777" w:rsidTr="00FD41DD">
        <w:trPr>
          <w:cnfStyle w:val="100000000000" w:firstRow="1" w:lastRow="0" w:firstColumn="0" w:lastColumn="0" w:oddVBand="0" w:evenVBand="0" w:oddHBand="0" w:evenHBand="0" w:firstRowFirstColumn="0" w:firstRowLastColumn="0" w:lastRowFirstColumn="0" w:lastRowLastColumn="0"/>
          <w:trHeight w:val="270"/>
          <w:tblHeader/>
        </w:trPr>
        <w:tc>
          <w:tcPr>
            <w:cnfStyle w:val="001000000100" w:firstRow="0" w:lastRow="0" w:firstColumn="1" w:lastColumn="0" w:oddVBand="0" w:evenVBand="0" w:oddHBand="0" w:evenHBand="0" w:firstRowFirstColumn="1" w:firstRowLastColumn="0" w:lastRowFirstColumn="0" w:lastRowLastColumn="0"/>
            <w:tcW w:w="0" w:type="auto"/>
            <w:tcBorders>
              <w:top w:val="none" w:sz="0" w:space="0" w:color="auto"/>
              <w:left w:val="none" w:sz="0" w:space="0" w:color="auto"/>
              <w:bottom w:val="none" w:sz="0" w:space="0" w:color="auto"/>
              <w:right w:val="none" w:sz="0" w:space="0" w:color="auto"/>
            </w:tcBorders>
          </w:tcPr>
          <w:p w14:paraId="5E89032C" w14:textId="77777777" w:rsidR="00737CAB" w:rsidRPr="00A624F0" w:rsidRDefault="00737CAB" w:rsidP="00FD41DD">
            <w:pPr>
              <w:ind w:left="720"/>
              <w:rPr>
                <w:rFonts w:asciiTheme="minorHAnsi" w:hAnsiTheme="minorHAnsi" w:cstheme="minorHAnsi"/>
                <w:sz w:val="22"/>
                <w:szCs w:val="22"/>
              </w:rPr>
            </w:pPr>
          </w:p>
          <w:p w14:paraId="5E89032D" w14:textId="77777777" w:rsidR="00737CAB" w:rsidRPr="000F15F8" w:rsidRDefault="00737CAB" w:rsidP="00FD41DD">
            <w:pPr>
              <w:rPr>
                <w:rFonts w:asciiTheme="minorHAnsi" w:hAnsiTheme="minorHAnsi" w:cstheme="minorHAnsi"/>
              </w:rPr>
            </w:pPr>
            <w:r w:rsidRPr="000F15F8">
              <w:rPr>
                <w:rFonts w:asciiTheme="minorHAnsi" w:hAnsiTheme="minorHAnsi" w:cstheme="minorHAnsi"/>
              </w:rPr>
              <w:t>Pediatric Disaster Goal</w:t>
            </w:r>
          </w:p>
        </w:tc>
        <w:tc>
          <w:tcPr>
            <w:tcW w:w="1332" w:type="dxa"/>
            <w:tcBorders>
              <w:top w:val="none" w:sz="0" w:space="0" w:color="auto"/>
              <w:left w:val="none" w:sz="0" w:space="0" w:color="auto"/>
              <w:bottom w:val="none" w:sz="0" w:space="0" w:color="auto"/>
              <w:right w:val="none" w:sz="0" w:space="0" w:color="auto"/>
            </w:tcBorders>
          </w:tcPr>
          <w:p w14:paraId="5E89032E" w14:textId="77777777" w:rsidR="00737CAB" w:rsidRPr="00A624F0" w:rsidRDefault="00737CAB" w:rsidP="00FD41D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14:paraId="5E89032F" w14:textId="77777777" w:rsidR="00737CAB" w:rsidRPr="000F15F8" w:rsidRDefault="00737CAB" w:rsidP="00FD41D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0F15F8">
              <w:rPr>
                <w:rFonts w:asciiTheme="minorHAnsi" w:hAnsiTheme="minorHAnsi" w:cstheme="minorHAnsi"/>
              </w:rPr>
              <w:t>YES</w:t>
            </w:r>
          </w:p>
        </w:tc>
        <w:tc>
          <w:tcPr>
            <w:tcW w:w="1332" w:type="dxa"/>
            <w:tcBorders>
              <w:top w:val="none" w:sz="0" w:space="0" w:color="auto"/>
              <w:left w:val="none" w:sz="0" w:space="0" w:color="auto"/>
              <w:bottom w:val="none" w:sz="0" w:space="0" w:color="auto"/>
              <w:right w:val="none" w:sz="0" w:space="0" w:color="auto"/>
            </w:tcBorders>
          </w:tcPr>
          <w:p w14:paraId="5E890330" w14:textId="77777777" w:rsidR="00737CAB" w:rsidRPr="00A624F0" w:rsidRDefault="00737CAB" w:rsidP="00FD41D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14:paraId="5E890331" w14:textId="77777777" w:rsidR="00737CAB" w:rsidRPr="000F15F8" w:rsidRDefault="00737CAB" w:rsidP="00FD41D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0F15F8">
              <w:rPr>
                <w:rFonts w:asciiTheme="minorHAnsi" w:hAnsiTheme="minorHAnsi" w:cstheme="minorHAnsi"/>
              </w:rPr>
              <w:t>NO</w:t>
            </w:r>
          </w:p>
        </w:tc>
        <w:tc>
          <w:tcPr>
            <w:tcW w:w="1332" w:type="dxa"/>
            <w:tcBorders>
              <w:top w:val="none" w:sz="0" w:space="0" w:color="auto"/>
              <w:left w:val="none" w:sz="0" w:space="0" w:color="auto"/>
              <w:bottom w:val="none" w:sz="0" w:space="0" w:color="auto"/>
              <w:right w:val="none" w:sz="0" w:space="0" w:color="auto"/>
            </w:tcBorders>
          </w:tcPr>
          <w:p w14:paraId="5E890332" w14:textId="77777777" w:rsidR="00737CAB" w:rsidRPr="000F15F8" w:rsidRDefault="00737CAB" w:rsidP="00FD41D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0F15F8">
              <w:rPr>
                <w:rFonts w:asciiTheme="minorHAnsi" w:hAnsiTheme="minorHAnsi" w:cstheme="minorHAnsi"/>
              </w:rPr>
              <w:t>IN PROGRESS</w:t>
            </w:r>
          </w:p>
        </w:tc>
      </w:tr>
      <w:tr w:rsidR="00737CAB" w:rsidRPr="00A624F0" w14:paraId="5E890339" w14:textId="77777777" w:rsidTr="00FD41DD">
        <w:trPr>
          <w:cnfStyle w:val="000000100000" w:firstRow="0" w:lastRow="0" w:firstColumn="0" w:lastColumn="0" w:oddVBand="0" w:evenVBand="0" w:oddHBand="1" w:evenHBand="0" w:firstRowFirstColumn="0" w:firstRowLastColumn="0" w:lastRowFirstColumn="0" w:lastRowLastColumn="0"/>
          <w:trHeight w:val="872"/>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5E890334" w14:textId="77777777" w:rsidR="00737CAB" w:rsidRPr="000F15F8" w:rsidRDefault="00737CAB" w:rsidP="00E0670E">
            <w:pPr>
              <w:numPr>
                <w:ilvl w:val="0"/>
                <w:numId w:val="28"/>
              </w:numPr>
              <w:rPr>
                <w:rFonts w:asciiTheme="minorHAnsi" w:hAnsiTheme="minorHAnsi" w:cstheme="minorHAnsi"/>
                <w:b w:val="0"/>
              </w:rPr>
            </w:pPr>
            <w:r w:rsidRPr="000F15F8">
              <w:rPr>
                <w:rFonts w:asciiTheme="minorHAnsi" w:hAnsiTheme="minorHAnsi" w:cstheme="minorHAnsi"/>
                <w:b w:val="0"/>
                <w:caps w:val="0"/>
              </w:rPr>
              <w:t>Hospital personnel have had training in triaging pediatric patients during a disaster</w:t>
            </w:r>
          </w:p>
          <w:p w14:paraId="5E890335" w14:textId="77777777" w:rsidR="00737CAB" w:rsidRPr="00A624F0" w:rsidRDefault="00737CAB" w:rsidP="00FD41DD">
            <w:pPr>
              <w:ind w:left="720"/>
              <w:rPr>
                <w:rFonts w:asciiTheme="minorHAnsi" w:hAnsiTheme="minorHAnsi" w:cstheme="minorHAnsi"/>
                <w:b w:val="0"/>
                <w:sz w:val="22"/>
                <w:szCs w:val="22"/>
              </w:rPr>
            </w:pPr>
          </w:p>
        </w:tc>
        <w:tc>
          <w:tcPr>
            <w:tcW w:w="1332" w:type="dxa"/>
          </w:tcPr>
          <w:p w14:paraId="5E890336" w14:textId="77777777" w:rsidR="00737CAB" w:rsidRPr="00A624F0" w:rsidRDefault="00737CAB" w:rsidP="00FD41D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1332" w:type="dxa"/>
          </w:tcPr>
          <w:p w14:paraId="5E890337" w14:textId="77777777" w:rsidR="00737CAB" w:rsidRPr="00A624F0" w:rsidRDefault="00737CAB" w:rsidP="00FD41D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1332" w:type="dxa"/>
          </w:tcPr>
          <w:p w14:paraId="5E890338" w14:textId="77777777" w:rsidR="00737CAB" w:rsidRPr="00A624F0" w:rsidRDefault="00737CAB" w:rsidP="00FD41D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737CAB" w:rsidRPr="00A624F0" w14:paraId="5E89033E" w14:textId="77777777" w:rsidTr="00FD41DD">
        <w:trPr>
          <w:trHeight w:val="601"/>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5E89033A" w14:textId="77777777" w:rsidR="00737CAB" w:rsidRPr="000F15F8" w:rsidRDefault="00737CAB" w:rsidP="00E0670E">
            <w:pPr>
              <w:numPr>
                <w:ilvl w:val="0"/>
                <w:numId w:val="28"/>
              </w:numPr>
              <w:rPr>
                <w:rFonts w:asciiTheme="minorHAnsi" w:hAnsiTheme="minorHAnsi" w:cstheme="minorHAnsi"/>
                <w:b w:val="0"/>
              </w:rPr>
            </w:pPr>
            <w:r w:rsidRPr="000F15F8">
              <w:rPr>
                <w:rFonts w:asciiTheme="minorHAnsi" w:hAnsiTheme="minorHAnsi" w:cstheme="minorHAnsi"/>
                <w:b w:val="0"/>
                <w:caps w:val="0"/>
              </w:rPr>
              <w:t>Children have been</w:t>
            </w:r>
            <w:r w:rsidR="00666549" w:rsidRPr="000F15F8">
              <w:rPr>
                <w:rFonts w:asciiTheme="minorHAnsi" w:hAnsiTheme="minorHAnsi" w:cstheme="minorHAnsi"/>
                <w:b w:val="0"/>
                <w:caps w:val="0"/>
              </w:rPr>
              <w:t xml:space="preserve"> included in disaster drills and</w:t>
            </w:r>
            <w:r w:rsidRPr="000F15F8">
              <w:rPr>
                <w:rFonts w:asciiTheme="minorHAnsi" w:hAnsiTheme="minorHAnsi" w:cstheme="minorHAnsi"/>
                <w:b w:val="0"/>
                <w:caps w:val="0"/>
              </w:rPr>
              <w:t xml:space="preserve"> exercises at least once a year</w:t>
            </w:r>
          </w:p>
        </w:tc>
        <w:tc>
          <w:tcPr>
            <w:tcW w:w="1332" w:type="dxa"/>
          </w:tcPr>
          <w:p w14:paraId="5E89033B" w14:textId="77777777" w:rsidR="00737CAB" w:rsidRPr="00A624F0" w:rsidRDefault="00737CAB" w:rsidP="00FD41D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332" w:type="dxa"/>
          </w:tcPr>
          <w:p w14:paraId="5E89033C" w14:textId="77777777" w:rsidR="00737CAB" w:rsidRPr="00A624F0" w:rsidRDefault="00737CAB" w:rsidP="00FD41D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332" w:type="dxa"/>
          </w:tcPr>
          <w:p w14:paraId="5E89033D" w14:textId="77777777" w:rsidR="00737CAB" w:rsidRPr="00A624F0" w:rsidRDefault="00737CAB" w:rsidP="00FD41D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737CAB" w:rsidRPr="00A624F0" w14:paraId="5E890343" w14:textId="77777777" w:rsidTr="00FD41DD">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5E89033F" w14:textId="77777777" w:rsidR="00737CAB" w:rsidRPr="000F15F8" w:rsidRDefault="00737CAB" w:rsidP="00E0670E">
            <w:pPr>
              <w:numPr>
                <w:ilvl w:val="0"/>
                <w:numId w:val="28"/>
              </w:numPr>
              <w:rPr>
                <w:rFonts w:asciiTheme="minorHAnsi" w:hAnsiTheme="minorHAnsi" w:cstheme="minorHAnsi"/>
                <w:b w:val="0"/>
              </w:rPr>
            </w:pPr>
            <w:r w:rsidRPr="000F15F8">
              <w:rPr>
                <w:rFonts w:asciiTheme="minorHAnsi" w:hAnsiTheme="minorHAnsi" w:cstheme="minorHAnsi"/>
                <w:b w:val="0"/>
                <w:caps w:val="0"/>
              </w:rPr>
              <w:t xml:space="preserve">Planning of disaster drills and exercises includes pediatric expertise such as your </w:t>
            </w:r>
            <w:r w:rsidRPr="000F15F8">
              <w:rPr>
                <w:rFonts w:asciiTheme="minorHAnsi" w:hAnsiTheme="minorHAnsi" w:cstheme="minorHAnsi"/>
                <w:caps w:val="0"/>
              </w:rPr>
              <w:t>Pediatric</w:t>
            </w:r>
            <w:r w:rsidRPr="000F15F8">
              <w:rPr>
                <w:rFonts w:asciiTheme="minorHAnsi" w:hAnsiTheme="minorHAnsi" w:cstheme="minorHAnsi"/>
                <w:b w:val="0"/>
                <w:caps w:val="0"/>
              </w:rPr>
              <w:t xml:space="preserve"> </w:t>
            </w:r>
            <w:r w:rsidRPr="000F15F8">
              <w:rPr>
                <w:rFonts w:asciiTheme="minorHAnsi" w:hAnsiTheme="minorHAnsi" w:cstheme="minorHAnsi"/>
                <w:caps w:val="0"/>
              </w:rPr>
              <w:t>Emergency Care Coordinator</w:t>
            </w:r>
            <w:r w:rsidRPr="000F15F8">
              <w:rPr>
                <w:rFonts w:asciiTheme="minorHAnsi" w:hAnsiTheme="minorHAnsi" w:cstheme="minorHAnsi"/>
                <w:b w:val="0"/>
                <w:caps w:val="0"/>
              </w:rPr>
              <w:t>, pediatricians, pediatric nurse practitioners, pediatric intensivists, etc.</w:t>
            </w:r>
          </w:p>
        </w:tc>
        <w:tc>
          <w:tcPr>
            <w:tcW w:w="1332" w:type="dxa"/>
          </w:tcPr>
          <w:p w14:paraId="5E890340" w14:textId="77777777" w:rsidR="00737CAB" w:rsidRPr="00A624F0" w:rsidRDefault="00737CAB" w:rsidP="00FD41D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1332" w:type="dxa"/>
          </w:tcPr>
          <w:p w14:paraId="5E890341" w14:textId="77777777" w:rsidR="00737CAB" w:rsidRPr="00A624F0" w:rsidRDefault="00737CAB" w:rsidP="00FD41D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1332" w:type="dxa"/>
          </w:tcPr>
          <w:p w14:paraId="5E890342" w14:textId="77777777" w:rsidR="00737CAB" w:rsidRPr="00A624F0" w:rsidRDefault="00737CAB" w:rsidP="00FD41D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737CAB" w:rsidRPr="00A624F0" w14:paraId="5E890348" w14:textId="77777777" w:rsidTr="00FD41DD">
        <w:trPr>
          <w:trHeight w:val="601"/>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5E890344" w14:textId="77777777" w:rsidR="00737CAB" w:rsidRPr="000F15F8" w:rsidRDefault="00666549" w:rsidP="00E0670E">
            <w:pPr>
              <w:numPr>
                <w:ilvl w:val="0"/>
                <w:numId w:val="28"/>
              </w:numPr>
              <w:rPr>
                <w:rFonts w:asciiTheme="minorHAnsi" w:hAnsiTheme="minorHAnsi" w:cstheme="minorHAnsi"/>
                <w:b w:val="0"/>
              </w:rPr>
            </w:pPr>
            <w:r w:rsidRPr="000F15F8">
              <w:rPr>
                <w:rFonts w:asciiTheme="minorHAnsi" w:hAnsiTheme="minorHAnsi" w:cstheme="minorHAnsi"/>
                <w:b w:val="0"/>
                <w:caps w:val="0"/>
              </w:rPr>
              <w:t xml:space="preserve">Drills and </w:t>
            </w:r>
            <w:r w:rsidR="00737CAB" w:rsidRPr="000F15F8">
              <w:rPr>
                <w:rFonts w:asciiTheme="minorHAnsi" w:hAnsiTheme="minorHAnsi" w:cstheme="minorHAnsi"/>
                <w:b w:val="0"/>
                <w:caps w:val="0"/>
              </w:rPr>
              <w:t>exercises have included the need to access resources for pediatric patients if the local area is overwhelmed</w:t>
            </w:r>
          </w:p>
        </w:tc>
        <w:tc>
          <w:tcPr>
            <w:tcW w:w="1332" w:type="dxa"/>
          </w:tcPr>
          <w:p w14:paraId="5E890345" w14:textId="77777777" w:rsidR="00737CAB" w:rsidRPr="00A624F0" w:rsidRDefault="00737CAB" w:rsidP="00FD41D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332" w:type="dxa"/>
          </w:tcPr>
          <w:p w14:paraId="5E890346" w14:textId="77777777" w:rsidR="00737CAB" w:rsidRPr="00A624F0" w:rsidRDefault="00737CAB" w:rsidP="00FD41D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332" w:type="dxa"/>
          </w:tcPr>
          <w:p w14:paraId="5E890347" w14:textId="77777777" w:rsidR="00737CAB" w:rsidRPr="00A624F0" w:rsidRDefault="00737CAB" w:rsidP="00FD41D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737CAB" w:rsidRPr="00A624F0" w14:paraId="5E89034E" w14:textId="77777777" w:rsidTr="00FD41DD">
        <w:trPr>
          <w:cnfStyle w:val="000000100000" w:firstRow="0" w:lastRow="0" w:firstColumn="0" w:lastColumn="0" w:oddVBand="0" w:evenVBand="0" w:oddHBand="1" w:evenHBand="0" w:firstRowFirstColumn="0" w:firstRowLastColumn="0" w:lastRowFirstColumn="0" w:lastRowLastColumn="0"/>
          <w:trHeight w:val="601"/>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5E890349" w14:textId="77777777" w:rsidR="00737CAB" w:rsidRPr="000F15F8" w:rsidRDefault="00666549" w:rsidP="00E0670E">
            <w:pPr>
              <w:numPr>
                <w:ilvl w:val="0"/>
                <w:numId w:val="28"/>
              </w:numPr>
              <w:rPr>
                <w:rFonts w:asciiTheme="minorHAnsi" w:hAnsiTheme="minorHAnsi" w:cstheme="minorHAnsi"/>
                <w:b w:val="0"/>
              </w:rPr>
            </w:pPr>
            <w:r w:rsidRPr="000F15F8">
              <w:rPr>
                <w:rFonts w:asciiTheme="minorHAnsi" w:hAnsiTheme="minorHAnsi" w:cstheme="minorHAnsi"/>
                <w:b w:val="0"/>
                <w:caps w:val="0"/>
              </w:rPr>
              <w:t>Drills and</w:t>
            </w:r>
            <w:r w:rsidR="00737CAB" w:rsidRPr="000F15F8">
              <w:rPr>
                <w:rFonts w:asciiTheme="minorHAnsi" w:hAnsiTheme="minorHAnsi" w:cstheme="minorHAnsi"/>
                <w:b w:val="0"/>
                <w:caps w:val="0"/>
              </w:rPr>
              <w:t xml:space="preserve"> exercises include children with special health care concerns—Access and Functional Needs, or AFN patient care.</w:t>
            </w:r>
          </w:p>
          <w:p w14:paraId="5E89034A" w14:textId="77777777" w:rsidR="00737CAB" w:rsidRPr="00A624F0" w:rsidRDefault="00737CAB" w:rsidP="00FD41DD">
            <w:pPr>
              <w:rPr>
                <w:rFonts w:asciiTheme="minorHAnsi" w:hAnsiTheme="minorHAnsi" w:cstheme="minorHAnsi"/>
                <w:b w:val="0"/>
                <w:sz w:val="22"/>
                <w:szCs w:val="22"/>
              </w:rPr>
            </w:pPr>
          </w:p>
        </w:tc>
        <w:tc>
          <w:tcPr>
            <w:tcW w:w="1332" w:type="dxa"/>
          </w:tcPr>
          <w:p w14:paraId="5E89034B" w14:textId="77777777" w:rsidR="00737CAB" w:rsidRPr="00A624F0" w:rsidRDefault="00737CAB" w:rsidP="00FD41D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1332" w:type="dxa"/>
          </w:tcPr>
          <w:p w14:paraId="5E89034C" w14:textId="77777777" w:rsidR="00737CAB" w:rsidRPr="00A624F0" w:rsidRDefault="00737CAB" w:rsidP="00FD41D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1332" w:type="dxa"/>
          </w:tcPr>
          <w:p w14:paraId="5E89034D" w14:textId="77777777" w:rsidR="00737CAB" w:rsidRPr="00A624F0" w:rsidRDefault="00737CAB" w:rsidP="00FD41D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737CAB" w:rsidRPr="00A624F0" w14:paraId="5E890353" w14:textId="77777777" w:rsidTr="00FD41DD">
        <w:trPr>
          <w:trHeight w:val="601"/>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5E89034F" w14:textId="77777777" w:rsidR="00737CAB" w:rsidRPr="000F15F8" w:rsidRDefault="00666549" w:rsidP="00E0670E">
            <w:pPr>
              <w:numPr>
                <w:ilvl w:val="0"/>
                <w:numId w:val="28"/>
              </w:numPr>
              <w:rPr>
                <w:rFonts w:asciiTheme="minorHAnsi" w:hAnsiTheme="minorHAnsi" w:cstheme="minorHAnsi"/>
                <w:b w:val="0"/>
              </w:rPr>
            </w:pPr>
            <w:r w:rsidRPr="000F15F8">
              <w:rPr>
                <w:rFonts w:asciiTheme="minorHAnsi" w:hAnsiTheme="minorHAnsi" w:cstheme="minorHAnsi"/>
                <w:b w:val="0"/>
                <w:caps w:val="0"/>
              </w:rPr>
              <w:t xml:space="preserve">Drills and </w:t>
            </w:r>
            <w:r w:rsidR="00737CAB" w:rsidRPr="000F15F8">
              <w:rPr>
                <w:rFonts w:asciiTheme="minorHAnsi" w:hAnsiTheme="minorHAnsi" w:cstheme="minorHAnsi"/>
                <w:b w:val="0"/>
                <w:caps w:val="0"/>
              </w:rPr>
              <w:t>exercises include a variety of scenarios such as trauma surge, medical surge as well as a variety of natural and man-made disasters.</w:t>
            </w:r>
          </w:p>
        </w:tc>
        <w:tc>
          <w:tcPr>
            <w:tcW w:w="1332" w:type="dxa"/>
          </w:tcPr>
          <w:p w14:paraId="5E890350" w14:textId="77777777" w:rsidR="00737CAB" w:rsidRPr="00A624F0" w:rsidRDefault="00737CAB" w:rsidP="00FD41D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332" w:type="dxa"/>
          </w:tcPr>
          <w:p w14:paraId="5E890351" w14:textId="77777777" w:rsidR="00737CAB" w:rsidRPr="00A624F0" w:rsidRDefault="00737CAB" w:rsidP="00FD41D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332" w:type="dxa"/>
          </w:tcPr>
          <w:p w14:paraId="5E890352" w14:textId="77777777" w:rsidR="00737CAB" w:rsidRPr="00A624F0" w:rsidRDefault="00737CAB" w:rsidP="00FD41D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737CAB" w:rsidRPr="00A624F0" w14:paraId="5E890358" w14:textId="77777777" w:rsidTr="00FD41DD">
        <w:trPr>
          <w:cnfStyle w:val="000000100000" w:firstRow="0" w:lastRow="0" w:firstColumn="0" w:lastColumn="0" w:oddVBand="0" w:evenVBand="0" w:oddHBand="1" w:evenHBand="0" w:firstRowFirstColumn="0" w:firstRowLastColumn="0" w:lastRowFirstColumn="0" w:lastRowLastColumn="0"/>
          <w:trHeight w:val="601"/>
        </w:trPr>
        <w:tc>
          <w:tcPr>
            <w:cnfStyle w:val="001000000000" w:firstRow="0" w:lastRow="0" w:firstColumn="1" w:lastColumn="0" w:oddVBand="0" w:evenVBand="0" w:oddHBand="0" w:evenHBand="0" w:firstRowFirstColumn="0" w:firstRowLastColumn="0" w:lastRowFirstColumn="0" w:lastRowLastColumn="0"/>
            <w:tcW w:w="9360" w:type="dxa"/>
            <w:gridSpan w:val="4"/>
          </w:tcPr>
          <w:p w14:paraId="5E890354" w14:textId="77777777" w:rsidR="000F15F8" w:rsidRPr="000F15F8" w:rsidRDefault="000F15F8" w:rsidP="00FD41DD">
            <w:pPr>
              <w:rPr>
                <w:rFonts w:asciiTheme="minorHAnsi" w:hAnsiTheme="minorHAnsi" w:cstheme="minorHAnsi"/>
                <w:sz w:val="20"/>
                <w:szCs w:val="20"/>
              </w:rPr>
            </w:pPr>
          </w:p>
          <w:p w14:paraId="5E890355" w14:textId="77777777" w:rsidR="00737CAB" w:rsidRPr="000F15F8" w:rsidRDefault="00C518F2" w:rsidP="00FD41DD">
            <w:pPr>
              <w:rPr>
                <w:rFonts w:asciiTheme="minorHAnsi" w:hAnsiTheme="minorHAnsi" w:cstheme="minorHAnsi"/>
                <w:sz w:val="20"/>
                <w:szCs w:val="20"/>
              </w:rPr>
            </w:pPr>
            <w:r w:rsidRPr="000F15F8">
              <w:rPr>
                <w:rFonts w:asciiTheme="minorHAnsi" w:hAnsiTheme="minorHAnsi" w:cstheme="minorHAnsi"/>
                <w:sz w:val="20"/>
                <w:szCs w:val="20"/>
              </w:rPr>
              <w:t xml:space="preserve">Adapted FROm the EMSC Pediatric Disaster Preparedness Guidelines for Hospitals </w:t>
            </w:r>
          </w:p>
          <w:p w14:paraId="5E890356" w14:textId="77777777" w:rsidR="007E4BB0" w:rsidRPr="000F15F8" w:rsidRDefault="00553764" w:rsidP="00FD41DD">
            <w:pPr>
              <w:rPr>
                <w:rFonts w:asciiTheme="minorHAnsi" w:hAnsiTheme="minorHAnsi" w:cstheme="minorHAnsi"/>
                <w:sz w:val="20"/>
                <w:szCs w:val="20"/>
              </w:rPr>
            </w:pPr>
            <w:hyperlink r:id="rId22" w:history="1">
              <w:r w:rsidR="007E4BB0" w:rsidRPr="000F15F8">
                <w:rPr>
                  <w:rStyle w:val="Hyperlink"/>
                  <w:rFonts w:asciiTheme="minorHAnsi" w:hAnsiTheme="minorHAnsi" w:cstheme="minorHAnsi"/>
                  <w:sz w:val="20"/>
                  <w:szCs w:val="20"/>
                </w:rPr>
                <w:t>https://emsa.ca.gov/wp-content/uploads/sites/47/2017/07/EMSA_198.pdf</w:t>
              </w:r>
            </w:hyperlink>
          </w:p>
          <w:p w14:paraId="5E890357" w14:textId="77777777" w:rsidR="007E4BB0" w:rsidRPr="00A624F0" w:rsidRDefault="007E4BB0" w:rsidP="00FD41DD">
            <w:pPr>
              <w:rPr>
                <w:rFonts w:asciiTheme="minorHAnsi" w:hAnsiTheme="minorHAnsi" w:cstheme="minorHAnsi"/>
                <w:sz w:val="16"/>
                <w:szCs w:val="16"/>
              </w:rPr>
            </w:pPr>
          </w:p>
        </w:tc>
      </w:tr>
    </w:tbl>
    <w:p w14:paraId="5E890359" w14:textId="77777777" w:rsidR="00737CAB" w:rsidRPr="009D1A19" w:rsidRDefault="00737CAB" w:rsidP="00737CAB">
      <w:pPr>
        <w:rPr>
          <w:rFonts w:ascii="Arial Narrow" w:hAnsi="Arial Narrow" w:cs="Arial"/>
          <w:sz w:val="22"/>
          <w:szCs w:val="22"/>
        </w:rPr>
      </w:pPr>
    </w:p>
    <w:p w14:paraId="5E89035A" w14:textId="77777777" w:rsidR="00737CAB" w:rsidRPr="009D1A19" w:rsidRDefault="00737CAB" w:rsidP="00737CAB">
      <w:pPr>
        <w:rPr>
          <w:rFonts w:ascii="Arial Narrow" w:hAnsi="Arial Narrow" w:cs="Arial"/>
          <w:sz w:val="22"/>
          <w:szCs w:val="22"/>
        </w:rPr>
      </w:pPr>
    </w:p>
    <w:p w14:paraId="5E89035B" w14:textId="77777777" w:rsidR="00737CAB" w:rsidRPr="009D1A19" w:rsidRDefault="00737CAB" w:rsidP="00737CAB">
      <w:pPr>
        <w:rPr>
          <w:rFonts w:ascii="Arial Narrow" w:hAnsi="Arial Narrow"/>
          <w:sz w:val="22"/>
          <w:szCs w:val="22"/>
        </w:rPr>
      </w:pPr>
    </w:p>
    <w:p w14:paraId="5E89035C" w14:textId="77777777" w:rsidR="00737CAB" w:rsidRPr="009D1A19" w:rsidRDefault="00737CAB" w:rsidP="00737CAB">
      <w:pPr>
        <w:rPr>
          <w:rFonts w:ascii="Arial Narrow" w:hAnsi="Arial Narrow"/>
          <w:sz w:val="22"/>
          <w:szCs w:val="22"/>
        </w:rPr>
      </w:pPr>
    </w:p>
    <w:p w14:paraId="5E89035D" w14:textId="77777777" w:rsidR="00737CAB" w:rsidRDefault="00737CAB" w:rsidP="00737CAB">
      <w:pPr>
        <w:rPr>
          <w:rFonts w:ascii="Arial Narrow" w:hAnsi="Arial Narrow"/>
          <w:sz w:val="22"/>
          <w:szCs w:val="22"/>
        </w:rPr>
      </w:pPr>
      <w:r>
        <w:rPr>
          <w:rFonts w:ascii="Arial Narrow" w:hAnsi="Arial Narrow"/>
          <w:sz w:val="22"/>
          <w:szCs w:val="22"/>
        </w:rPr>
        <w:br w:type="page"/>
      </w:r>
    </w:p>
    <w:p w14:paraId="5E89035E" w14:textId="77777777" w:rsidR="00737CAB" w:rsidRPr="000F15F8" w:rsidRDefault="00737CAB" w:rsidP="00737CAB">
      <w:pPr>
        <w:rPr>
          <w:sz w:val="22"/>
          <w:szCs w:val="22"/>
        </w:rPr>
      </w:pPr>
      <w:r w:rsidRPr="000F15F8">
        <w:rPr>
          <w:sz w:val="22"/>
          <w:szCs w:val="22"/>
        </w:rPr>
        <w:t xml:space="preserve">The purpose of </w:t>
      </w:r>
      <w:r w:rsidRPr="000F15F8">
        <w:rPr>
          <w:b/>
          <w:i/>
          <w:sz w:val="22"/>
          <w:szCs w:val="22"/>
        </w:rPr>
        <w:t>Table 3: General Disaster Preparedness Checklist</w:t>
      </w:r>
      <w:r w:rsidRPr="000F15F8">
        <w:rPr>
          <w:sz w:val="22"/>
          <w:szCs w:val="22"/>
        </w:rPr>
        <w:t>, is to assist you and your team in identifying specific steps that your facility can take, to strengthen your pediatric preparedness over time.  Some of the items in the checklist are short term goals that can be achieved quickly, while other items are long-term educational goals that may take considerable planning and coordination with your hospital and emergency department staff.  However, implementing these steps will, over time, greatly enhance the pediatric preparedness of your Tier 6 hospital.</w:t>
      </w:r>
    </w:p>
    <w:p w14:paraId="5E89035F" w14:textId="77777777" w:rsidR="00737CAB" w:rsidRPr="000F15F8" w:rsidRDefault="00737CAB" w:rsidP="00737CAB">
      <w:pPr>
        <w:rPr>
          <w:sz w:val="22"/>
          <w:szCs w:val="22"/>
        </w:rPr>
      </w:pPr>
    </w:p>
    <w:p w14:paraId="5E890360" w14:textId="77777777" w:rsidR="00737CAB" w:rsidRPr="000F15F8" w:rsidRDefault="00737CAB" w:rsidP="00737CAB">
      <w:pPr>
        <w:jc w:val="center"/>
        <w:rPr>
          <w:rFonts w:cs="Arial"/>
          <w:sz w:val="22"/>
          <w:szCs w:val="22"/>
        </w:rPr>
      </w:pPr>
      <w:r w:rsidRPr="000F15F8">
        <w:rPr>
          <w:sz w:val="22"/>
          <w:szCs w:val="22"/>
        </w:rPr>
        <w:t xml:space="preserve">Table 3: </w:t>
      </w:r>
      <w:r w:rsidRPr="000F15F8">
        <w:rPr>
          <w:rFonts w:cs="Arial"/>
          <w:sz w:val="22"/>
          <w:szCs w:val="22"/>
        </w:rPr>
        <w:t>General Disaster Preparedness Checklist</w:t>
      </w:r>
      <w:r w:rsidRPr="000F15F8">
        <w:rPr>
          <w:rStyle w:val="FootnoteReference"/>
          <w:sz w:val="22"/>
          <w:szCs w:val="22"/>
        </w:rPr>
        <w:footnoteReference w:id="2"/>
      </w:r>
      <w:r w:rsidR="002A09B4" w:rsidRPr="000F15F8">
        <w:rPr>
          <w:rFonts w:cs="Arial"/>
          <w:sz w:val="22"/>
          <w:szCs w:val="22"/>
        </w:rPr>
        <w:t xml:space="preserve"> (</w:t>
      </w:r>
      <w:hyperlink r:id="rId23" w:history="1">
        <w:r w:rsidR="00950EF0" w:rsidRPr="000F15F8">
          <w:rPr>
            <w:rStyle w:val="Hyperlink"/>
            <w:rFonts w:cs="Arial"/>
            <w:sz w:val="22"/>
            <w:szCs w:val="22"/>
          </w:rPr>
          <w:t>https://emsa.ca.gov/wp-content/uploads/sites/47/2017/07/EMSA_198.pdf</w:t>
        </w:r>
      </w:hyperlink>
      <w:r w:rsidR="002A09B4" w:rsidRPr="000F15F8">
        <w:rPr>
          <w:rFonts w:cs="Arial"/>
          <w:sz w:val="22"/>
          <w:szCs w:val="22"/>
        </w:rPr>
        <w:t>)</w:t>
      </w:r>
    </w:p>
    <w:p w14:paraId="5E890361" w14:textId="77777777" w:rsidR="00950EF0" w:rsidRPr="009D1A19" w:rsidRDefault="00950EF0" w:rsidP="00737CAB">
      <w:pPr>
        <w:jc w:val="center"/>
        <w:rPr>
          <w:rFonts w:ascii="Arial Narrow" w:hAnsi="Arial Narrow" w:cs="Arial"/>
          <w:sz w:val="22"/>
          <w:szCs w:val="22"/>
        </w:rPr>
      </w:pPr>
    </w:p>
    <w:tbl>
      <w:tblPr>
        <w:tblStyle w:val="PlainTable3"/>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4"/>
        <w:gridCol w:w="1332"/>
        <w:gridCol w:w="1332"/>
        <w:gridCol w:w="1332"/>
      </w:tblGrid>
      <w:tr w:rsidR="00737CAB" w:rsidRPr="009D1A19" w14:paraId="5E890369" w14:textId="77777777" w:rsidTr="00FD41DD">
        <w:trPr>
          <w:cnfStyle w:val="100000000000" w:firstRow="1" w:lastRow="0" w:firstColumn="0" w:lastColumn="0" w:oddVBand="0" w:evenVBand="0" w:oddHBand="0" w:evenHBand="0" w:firstRowFirstColumn="0" w:firstRowLastColumn="0" w:lastRowFirstColumn="0" w:lastRowLastColumn="0"/>
          <w:trHeight w:val="270"/>
          <w:tblHeader/>
        </w:trPr>
        <w:tc>
          <w:tcPr>
            <w:cnfStyle w:val="001000000100" w:firstRow="0" w:lastRow="0" w:firstColumn="1" w:lastColumn="0" w:oddVBand="0" w:evenVBand="0" w:oddHBand="0" w:evenHBand="0" w:firstRowFirstColumn="1" w:firstRowLastColumn="0" w:lastRowFirstColumn="0" w:lastRowLastColumn="0"/>
            <w:tcW w:w="0" w:type="auto"/>
            <w:tcBorders>
              <w:top w:val="none" w:sz="0" w:space="0" w:color="auto"/>
              <w:left w:val="none" w:sz="0" w:space="0" w:color="auto"/>
              <w:bottom w:val="none" w:sz="0" w:space="0" w:color="auto"/>
              <w:right w:val="none" w:sz="0" w:space="0" w:color="auto"/>
            </w:tcBorders>
          </w:tcPr>
          <w:p w14:paraId="5E890362" w14:textId="77777777" w:rsidR="00737CAB" w:rsidRPr="00A624F0" w:rsidRDefault="00737CAB" w:rsidP="00FD41DD">
            <w:pPr>
              <w:ind w:left="720"/>
              <w:rPr>
                <w:rFonts w:asciiTheme="minorHAnsi" w:hAnsiTheme="minorHAnsi" w:cstheme="minorHAnsi"/>
                <w:sz w:val="22"/>
                <w:szCs w:val="22"/>
              </w:rPr>
            </w:pPr>
          </w:p>
          <w:p w14:paraId="5E890363" w14:textId="77777777" w:rsidR="00737CAB" w:rsidRPr="00A624F0" w:rsidRDefault="00737CAB" w:rsidP="00FD41DD">
            <w:pPr>
              <w:rPr>
                <w:rFonts w:asciiTheme="minorHAnsi" w:hAnsiTheme="minorHAnsi" w:cstheme="minorHAnsi"/>
                <w:sz w:val="22"/>
                <w:szCs w:val="22"/>
              </w:rPr>
            </w:pPr>
            <w:r w:rsidRPr="00A624F0">
              <w:rPr>
                <w:rFonts w:asciiTheme="minorHAnsi" w:hAnsiTheme="minorHAnsi" w:cstheme="minorHAnsi"/>
                <w:sz w:val="22"/>
                <w:szCs w:val="22"/>
              </w:rPr>
              <w:t>Pediatric Disaster Goal</w:t>
            </w:r>
          </w:p>
        </w:tc>
        <w:tc>
          <w:tcPr>
            <w:tcW w:w="1332" w:type="dxa"/>
            <w:tcBorders>
              <w:top w:val="none" w:sz="0" w:space="0" w:color="auto"/>
              <w:left w:val="none" w:sz="0" w:space="0" w:color="auto"/>
              <w:bottom w:val="none" w:sz="0" w:space="0" w:color="auto"/>
              <w:right w:val="none" w:sz="0" w:space="0" w:color="auto"/>
            </w:tcBorders>
          </w:tcPr>
          <w:p w14:paraId="5E890364" w14:textId="77777777" w:rsidR="00737CAB" w:rsidRPr="00A624F0" w:rsidRDefault="00737CAB" w:rsidP="00FD41D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14:paraId="5E890365" w14:textId="77777777" w:rsidR="00737CAB" w:rsidRPr="00A624F0" w:rsidRDefault="00737CAB" w:rsidP="00FD41D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A624F0">
              <w:rPr>
                <w:rFonts w:asciiTheme="minorHAnsi" w:hAnsiTheme="minorHAnsi" w:cstheme="minorHAnsi"/>
                <w:sz w:val="22"/>
                <w:szCs w:val="22"/>
              </w:rPr>
              <w:t>YES</w:t>
            </w:r>
          </w:p>
        </w:tc>
        <w:tc>
          <w:tcPr>
            <w:tcW w:w="1332" w:type="dxa"/>
            <w:tcBorders>
              <w:top w:val="none" w:sz="0" w:space="0" w:color="auto"/>
              <w:left w:val="none" w:sz="0" w:space="0" w:color="auto"/>
              <w:bottom w:val="none" w:sz="0" w:space="0" w:color="auto"/>
              <w:right w:val="none" w:sz="0" w:space="0" w:color="auto"/>
            </w:tcBorders>
          </w:tcPr>
          <w:p w14:paraId="5E890366" w14:textId="77777777" w:rsidR="00737CAB" w:rsidRPr="00A624F0" w:rsidRDefault="00737CAB" w:rsidP="00FD41D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14:paraId="5E890367" w14:textId="77777777" w:rsidR="00737CAB" w:rsidRPr="00A624F0" w:rsidRDefault="00737CAB" w:rsidP="00FD41D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A624F0">
              <w:rPr>
                <w:rFonts w:asciiTheme="minorHAnsi" w:hAnsiTheme="minorHAnsi" w:cstheme="minorHAnsi"/>
                <w:sz w:val="22"/>
                <w:szCs w:val="22"/>
              </w:rPr>
              <w:t>NO</w:t>
            </w:r>
          </w:p>
        </w:tc>
        <w:tc>
          <w:tcPr>
            <w:tcW w:w="1332" w:type="dxa"/>
            <w:tcBorders>
              <w:top w:val="none" w:sz="0" w:space="0" w:color="auto"/>
              <w:left w:val="none" w:sz="0" w:space="0" w:color="auto"/>
              <w:bottom w:val="none" w:sz="0" w:space="0" w:color="auto"/>
              <w:right w:val="none" w:sz="0" w:space="0" w:color="auto"/>
            </w:tcBorders>
          </w:tcPr>
          <w:p w14:paraId="5E890368" w14:textId="77777777" w:rsidR="00737CAB" w:rsidRPr="009D1A19" w:rsidRDefault="00737CAB" w:rsidP="00FD41DD">
            <w:pPr>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sidRPr="009D1A19">
              <w:rPr>
                <w:rFonts w:cs="Arial"/>
                <w:sz w:val="22"/>
                <w:szCs w:val="22"/>
              </w:rPr>
              <w:t>IN PROGRESS</w:t>
            </w:r>
          </w:p>
        </w:tc>
      </w:tr>
      <w:tr w:rsidR="00737CAB" w:rsidRPr="009D1A19" w14:paraId="5E89036E" w14:textId="77777777" w:rsidTr="00FD41DD">
        <w:trPr>
          <w:cnfStyle w:val="000000100000" w:firstRow="0" w:lastRow="0" w:firstColumn="0" w:lastColumn="0" w:oddVBand="0" w:evenVBand="0" w:oddHBand="1" w:evenHBand="0" w:firstRowFirstColumn="0" w:firstRowLastColumn="0" w:lastRowFirstColumn="0" w:lastRowLastColumn="0"/>
          <w:trHeight w:val="601"/>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5E89036A" w14:textId="77777777" w:rsidR="00737CAB" w:rsidRPr="00A624F0" w:rsidRDefault="00737CAB" w:rsidP="00E0670E">
            <w:pPr>
              <w:numPr>
                <w:ilvl w:val="0"/>
                <w:numId w:val="29"/>
              </w:numPr>
              <w:rPr>
                <w:rFonts w:asciiTheme="minorHAnsi" w:hAnsiTheme="minorHAnsi" w:cstheme="minorHAnsi"/>
                <w:b w:val="0"/>
                <w:caps w:val="0"/>
                <w:sz w:val="22"/>
                <w:szCs w:val="22"/>
              </w:rPr>
            </w:pPr>
            <w:r w:rsidRPr="00A624F0">
              <w:rPr>
                <w:rFonts w:asciiTheme="minorHAnsi" w:hAnsiTheme="minorHAnsi" w:cstheme="minorHAnsi"/>
                <w:b w:val="0"/>
                <w:caps w:val="0"/>
                <w:sz w:val="22"/>
                <w:szCs w:val="22"/>
              </w:rPr>
              <w:t xml:space="preserve"> Agreements have been made with pediatric tertiary care centers and other facilities that can provide higher levels of pediatric care or specialized pediatric care</w:t>
            </w:r>
          </w:p>
        </w:tc>
        <w:tc>
          <w:tcPr>
            <w:tcW w:w="1332" w:type="dxa"/>
          </w:tcPr>
          <w:p w14:paraId="5E89036B" w14:textId="77777777" w:rsidR="00737CAB" w:rsidRPr="00A624F0" w:rsidRDefault="00737CAB" w:rsidP="00FD41D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1332" w:type="dxa"/>
          </w:tcPr>
          <w:p w14:paraId="5E89036C" w14:textId="77777777" w:rsidR="00737CAB" w:rsidRPr="00A624F0" w:rsidRDefault="00737CAB" w:rsidP="00FD41D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1332" w:type="dxa"/>
          </w:tcPr>
          <w:p w14:paraId="5E89036D" w14:textId="77777777" w:rsidR="00737CAB" w:rsidRPr="009D1A19" w:rsidRDefault="00737CAB" w:rsidP="00FD41DD">
            <w:pPr>
              <w:cnfStyle w:val="000000100000" w:firstRow="0" w:lastRow="0" w:firstColumn="0" w:lastColumn="0" w:oddVBand="0" w:evenVBand="0" w:oddHBand="1" w:evenHBand="0" w:firstRowFirstColumn="0" w:firstRowLastColumn="0" w:lastRowFirstColumn="0" w:lastRowLastColumn="0"/>
              <w:rPr>
                <w:rFonts w:cs="Arial"/>
                <w:sz w:val="22"/>
                <w:szCs w:val="22"/>
              </w:rPr>
            </w:pPr>
          </w:p>
        </w:tc>
      </w:tr>
      <w:tr w:rsidR="00737CAB" w:rsidRPr="009D1A19" w14:paraId="5E890373" w14:textId="77777777" w:rsidTr="00FD41DD">
        <w:trPr>
          <w:trHeight w:val="628"/>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5E89036F" w14:textId="528AB0A9" w:rsidR="00737CAB" w:rsidRPr="00A624F0" w:rsidRDefault="00737CAB" w:rsidP="00E0670E">
            <w:pPr>
              <w:numPr>
                <w:ilvl w:val="0"/>
                <w:numId w:val="29"/>
              </w:numPr>
              <w:rPr>
                <w:rFonts w:asciiTheme="minorHAnsi" w:hAnsiTheme="minorHAnsi" w:cstheme="minorHAnsi"/>
                <w:b w:val="0"/>
                <w:caps w:val="0"/>
                <w:sz w:val="22"/>
                <w:szCs w:val="22"/>
              </w:rPr>
            </w:pPr>
            <w:r w:rsidRPr="00A624F0">
              <w:rPr>
                <w:rFonts w:asciiTheme="minorHAnsi" w:hAnsiTheme="minorHAnsi" w:cstheme="minorHAnsi"/>
                <w:b w:val="0"/>
                <w:caps w:val="0"/>
                <w:sz w:val="22"/>
                <w:szCs w:val="22"/>
              </w:rPr>
              <w:t xml:space="preserve">Plans for disasters include means of obtaining additional pediatric equipment, </w:t>
            </w:r>
            <w:proofErr w:type="gramStart"/>
            <w:r w:rsidR="00CD72EC" w:rsidRPr="00A624F0">
              <w:rPr>
                <w:rFonts w:asciiTheme="minorHAnsi" w:hAnsiTheme="minorHAnsi" w:cstheme="minorHAnsi"/>
                <w:b w:val="0"/>
                <w:caps w:val="0"/>
                <w:sz w:val="22"/>
                <w:szCs w:val="22"/>
              </w:rPr>
              <w:t>supplies</w:t>
            </w:r>
            <w:proofErr w:type="gramEnd"/>
            <w:r w:rsidRPr="00A624F0">
              <w:rPr>
                <w:rFonts w:asciiTheme="minorHAnsi" w:hAnsiTheme="minorHAnsi" w:cstheme="minorHAnsi"/>
                <w:b w:val="0"/>
                <w:caps w:val="0"/>
                <w:sz w:val="22"/>
                <w:szCs w:val="22"/>
              </w:rPr>
              <w:t xml:space="preserve"> and medication</w:t>
            </w:r>
            <w:r w:rsidR="00CD72EC">
              <w:rPr>
                <w:rFonts w:asciiTheme="minorHAnsi" w:hAnsiTheme="minorHAnsi" w:cstheme="minorHAnsi"/>
                <w:b w:val="0"/>
                <w:caps w:val="0"/>
                <w:sz w:val="22"/>
                <w:szCs w:val="22"/>
              </w:rPr>
              <w:t>.</w:t>
            </w:r>
          </w:p>
        </w:tc>
        <w:tc>
          <w:tcPr>
            <w:tcW w:w="1332" w:type="dxa"/>
          </w:tcPr>
          <w:p w14:paraId="5E890370" w14:textId="77777777" w:rsidR="00737CAB" w:rsidRPr="00A624F0" w:rsidRDefault="00737CAB" w:rsidP="00FD41D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332" w:type="dxa"/>
          </w:tcPr>
          <w:p w14:paraId="5E890371" w14:textId="77777777" w:rsidR="00737CAB" w:rsidRPr="00A624F0" w:rsidRDefault="00737CAB" w:rsidP="00FD41D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332" w:type="dxa"/>
          </w:tcPr>
          <w:p w14:paraId="5E890372" w14:textId="77777777" w:rsidR="00737CAB" w:rsidRPr="009D1A19" w:rsidRDefault="00737CAB" w:rsidP="00FD41DD">
            <w:pPr>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00737CAB" w:rsidRPr="009D1A19" w14:paraId="5E890378" w14:textId="77777777" w:rsidTr="00FD41DD">
        <w:trPr>
          <w:cnfStyle w:val="000000100000" w:firstRow="0" w:lastRow="0" w:firstColumn="0" w:lastColumn="0" w:oddVBand="0" w:evenVBand="0" w:oddHBand="1" w:evenHBand="0" w:firstRowFirstColumn="0" w:firstRowLastColumn="0" w:lastRowFirstColumn="0" w:lastRowLastColumn="0"/>
          <w:trHeight w:val="601"/>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5E890374" w14:textId="3D74A7CC" w:rsidR="00737CAB" w:rsidRPr="00A624F0" w:rsidRDefault="00737CAB" w:rsidP="00E0670E">
            <w:pPr>
              <w:numPr>
                <w:ilvl w:val="0"/>
                <w:numId w:val="29"/>
              </w:numPr>
              <w:rPr>
                <w:rFonts w:asciiTheme="minorHAnsi" w:hAnsiTheme="minorHAnsi" w:cstheme="minorHAnsi"/>
                <w:b w:val="0"/>
                <w:caps w:val="0"/>
                <w:sz w:val="22"/>
                <w:szCs w:val="22"/>
              </w:rPr>
            </w:pPr>
            <w:r w:rsidRPr="00A624F0">
              <w:rPr>
                <w:rFonts w:asciiTheme="minorHAnsi" w:hAnsiTheme="minorHAnsi" w:cstheme="minorHAnsi"/>
                <w:b w:val="0"/>
                <w:caps w:val="0"/>
                <w:sz w:val="22"/>
                <w:szCs w:val="22"/>
              </w:rPr>
              <w:t>Disaster planning includes attention to children with special health care needs and pediatric mental health issues</w:t>
            </w:r>
            <w:r w:rsidR="001331FF">
              <w:rPr>
                <w:rFonts w:asciiTheme="minorHAnsi" w:hAnsiTheme="minorHAnsi" w:cstheme="minorHAnsi"/>
                <w:b w:val="0"/>
                <w:caps w:val="0"/>
                <w:sz w:val="22"/>
                <w:szCs w:val="22"/>
              </w:rPr>
              <w:t>.</w:t>
            </w:r>
          </w:p>
        </w:tc>
        <w:tc>
          <w:tcPr>
            <w:tcW w:w="1332" w:type="dxa"/>
          </w:tcPr>
          <w:p w14:paraId="5E890375" w14:textId="77777777" w:rsidR="00737CAB" w:rsidRPr="00A624F0" w:rsidRDefault="00737CAB" w:rsidP="00FD41D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1332" w:type="dxa"/>
          </w:tcPr>
          <w:p w14:paraId="5E890376" w14:textId="77777777" w:rsidR="00737CAB" w:rsidRPr="00A624F0" w:rsidRDefault="00737CAB" w:rsidP="00FD41D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1332" w:type="dxa"/>
          </w:tcPr>
          <w:p w14:paraId="5E890377" w14:textId="77777777" w:rsidR="00737CAB" w:rsidRPr="009D1A19" w:rsidRDefault="00737CAB" w:rsidP="00FD41DD">
            <w:pPr>
              <w:cnfStyle w:val="000000100000" w:firstRow="0" w:lastRow="0" w:firstColumn="0" w:lastColumn="0" w:oddVBand="0" w:evenVBand="0" w:oddHBand="1" w:evenHBand="0" w:firstRowFirstColumn="0" w:firstRowLastColumn="0" w:lastRowFirstColumn="0" w:lastRowLastColumn="0"/>
              <w:rPr>
                <w:rFonts w:cs="Arial"/>
                <w:sz w:val="22"/>
                <w:szCs w:val="22"/>
              </w:rPr>
            </w:pPr>
          </w:p>
        </w:tc>
      </w:tr>
      <w:tr w:rsidR="00737CAB" w:rsidRPr="009D1A19" w14:paraId="5E89037D" w14:textId="77777777" w:rsidTr="00FD41DD">
        <w:trPr>
          <w:trHeight w:val="601"/>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5E890379" w14:textId="77777777" w:rsidR="00737CAB" w:rsidRPr="00A624F0" w:rsidRDefault="00737CAB" w:rsidP="00E0670E">
            <w:pPr>
              <w:numPr>
                <w:ilvl w:val="0"/>
                <w:numId w:val="29"/>
              </w:numPr>
              <w:rPr>
                <w:rFonts w:asciiTheme="minorHAnsi" w:hAnsiTheme="minorHAnsi" w:cstheme="minorHAnsi"/>
                <w:b w:val="0"/>
                <w:caps w:val="0"/>
                <w:sz w:val="22"/>
                <w:szCs w:val="22"/>
              </w:rPr>
            </w:pPr>
            <w:r w:rsidRPr="00A624F0">
              <w:rPr>
                <w:rFonts w:asciiTheme="minorHAnsi" w:hAnsiTheme="minorHAnsi" w:cstheme="minorHAnsi"/>
                <w:b w:val="0"/>
                <w:caps w:val="0"/>
                <w:sz w:val="22"/>
                <w:szCs w:val="22"/>
              </w:rPr>
              <w:t xml:space="preserve">Method for triage of pediatric patients such as incorporating the Pediatric Assessment Triangle (PAT) into </w:t>
            </w:r>
            <w:r w:rsidR="00C518F2" w:rsidRPr="00A624F0">
              <w:rPr>
                <w:rFonts w:asciiTheme="minorHAnsi" w:hAnsiTheme="minorHAnsi" w:cstheme="minorHAnsi"/>
                <w:b w:val="0"/>
                <w:caps w:val="0"/>
                <w:sz w:val="22"/>
                <w:szCs w:val="22"/>
              </w:rPr>
              <w:t>the JumpSTART</w:t>
            </w:r>
            <w:r w:rsidRPr="00A624F0">
              <w:rPr>
                <w:rFonts w:asciiTheme="minorHAnsi" w:hAnsiTheme="minorHAnsi" w:cstheme="minorHAnsi"/>
                <w:b w:val="0"/>
                <w:caps w:val="0"/>
                <w:sz w:val="22"/>
                <w:szCs w:val="22"/>
              </w:rPr>
              <w:t xml:space="preserve"> framework, or other means of determining severity of injury or illness of pediatric patients exists.</w:t>
            </w:r>
          </w:p>
        </w:tc>
        <w:tc>
          <w:tcPr>
            <w:tcW w:w="1332" w:type="dxa"/>
          </w:tcPr>
          <w:p w14:paraId="5E89037A" w14:textId="77777777" w:rsidR="00737CAB" w:rsidRPr="00A624F0" w:rsidRDefault="00737CAB" w:rsidP="00FD41D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332" w:type="dxa"/>
          </w:tcPr>
          <w:p w14:paraId="5E89037B" w14:textId="77777777" w:rsidR="00737CAB" w:rsidRPr="00A624F0" w:rsidRDefault="00737CAB" w:rsidP="00FD41D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332" w:type="dxa"/>
          </w:tcPr>
          <w:p w14:paraId="5E89037C" w14:textId="77777777" w:rsidR="00737CAB" w:rsidRPr="009D1A19" w:rsidRDefault="00737CAB" w:rsidP="00FD41DD">
            <w:pPr>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00737CAB" w:rsidRPr="009D1A19" w14:paraId="5E890382" w14:textId="77777777" w:rsidTr="00FD41DD">
        <w:trPr>
          <w:cnfStyle w:val="000000100000" w:firstRow="0" w:lastRow="0" w:firstColumn="0" w:lastColumn="0" w:oddVBand="0" w:evenVBand="0" w:oddHBand="1" w:evenHBand="0" w:firstRowFirstColumn="0" w:firstRowLastColumn="0" w:lastRowFirstColumn="0" w:lastRowLastColumn="0"/>
          <w:trHeight w:val="601"/>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5E89037E" w14:textId="3F5601E5" w:rsidR="00737CAB" w:rsidRPr="00A624F0" w:rsidRDefault="00737CAB" w:rsidP="00E0670E">
            <w:pPr>
              <w:numPr>
                <w:ilvl w:val="0"/>
                <w:numId w:val="29"/>
              </w:numPr>
              <w:rPr>
                <w:rFonts w:asciiTheme="minorHAnsi" w:hAnsiTheme="minorHAnsi" w:cstheme="minorHAnsi"/>
                <w:b w:val="0"/>
                <w:caps w:val="0"/>
                <w:sz w:val="22"/>
                <w:szCs w:val="22"/>
              </w:rPr>
            </w:pPr>
            <w:r w:rsidRPr="00A624F0">
              <w:rPr>
                <w:rFonts w:asciiTheme="minorHAnsi" w:hAnsiTheme="minorHAnsi" w:cstheme="minorHAnsi"/>
                <w:b w:val="0"/>
                <w:caps w:val="0"/>
                <w:sz w:val="22"/>
                <w:szCs w:val="22"/>
              </w:rPr>
              <w:t>Triage and treatment plans to include methods of identifying pediatric patients and their family members to aid in reuniting them</w:t>
            </w:r>
            <w:r w:rsidR="001331FF">
              <w:rPr>
                <w:rFonts w:asciiTheme="minorHAnsi" w:hAnsiTheme="minorHAnsi" w:cstheme="minorHAnsi"/>
                <w:b w:val="0"/>
                <w:caps w:val="0"/>
                <w:sz w:val="22"/>
                <w:szCs w:val="22"/>
              </w:rPr>
              <w:t>.</w:t>
            </w:r>
          </w:p>
        </w:tc>
        <w:tc>
          <w:tcPr>
            <w:tcW w:w="1332" w:type="dxa"/>
          </w:tcPr>
          <w:p w14:paraId="5E89037F" w14:textId="77777777" w:rsidR="00737CAB" w:rsidRPr="00A624F0" w:rsidRDefault="00737CAB" w:rsidP="00FD41D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1332" w:type="dxa"/>
          </w:tcPr>
          <w:p w14:paraId="5E890380" w14:textId="77777777" w:rsidR="00737CAB" w:rsidRPr="00A624F0" w:rsidRDefault="00737CAB" w:rsidP="00FD41D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1332" w:type="dxa"/>
          </w:tcPr>
          <w:p w14:paraId="5E890381" w14:textId="77777777" w:rsidR="00737CAB" w:rsidRPr="009D1A19" w:rsidRDefault="00737CAB" w:rsidP="00FD41DD">
            <w:pPr>
              <w:cnfStyle w:val="000000100000" w:firstRow="0" w:lastRow="0" w:firstColumn="0" w:lastColumn="0" w:oddVBand="0" w:evenVBand="0" w:oddHBand="1" w:evenHBand="0" w:firstRowFirstColumn="0" w:firstRowLastColumn="0" w:lastRowFirstColumn="0" w:lastRowLastColumn="0"/>
              <w:rPr>
                <w:rFonts w:cs="Arial"/>
                <w:sz w:val="22"/>
                <w:szCs w:val="22"/>
              </w:rPr>
            </w:pPr>
          </w:p>
        </w:tc>
      </w:tr>
      <w:tr w:rsidR="00737CAB" w:rsidRPr="009D1A19" w14:paraId="5E890387" w14:textId="77777777" w:rsidTr="00FD41DD">
        <w:trPr>
          <w:trHeight w:val="601"/>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5E890383" w14:textId="48F330E3" w:rsidR="00737CAB" w:rsidRPr="00A624F0" w:rsidRDefault="00737CAB" w:rsidP="00E0670E">
            <w:pPr>
              <w:numPr>
                <w:ilvl w:val="0"/>
                <w:numId w:val="29"/>
              </w:numPr>
              <w:rPr>
                <w:rFonts w:asciiTheme="minorHAnsi" w:hAnsiTheme="minorHAnsi" w:cstheme="minorHAnsi"/>
                <w:b w:val="0"/>
                <w:caps w:val="0"/>
                <w:sz w:val="22"/>
                <w:szCs w:val="22"/>
              </w:rPr>
            </w:pPr>
            <w:r w:rsidRPr="00A624F0">
              <w:rPr>
                <w:rFonts w:asciiTheme="minorHAnsi" w:hAnsiTheme="minorHAnsi" w:cstheme="minorHAnsi"/>
                <w:b w:val="0"/>
                <w:caps w:val="0"/>
                <w:sz w:val="22"/>
                <w:szCs w:val="22"/>
              </w:rPr>
              <w:t>Rapid method of determining the proper medication do</w:t>
            </w:r>
            <w:r w:rsidR="00E731A2" w:rsidRPr="00A624F0">
              <w:rPr>
                <w:rFonts w:asciiTheme="minorHAnsi" w:hAnsiTheme="minorHAnsi" w:cstheme="minorHAnsi"/>
                <w:b w:val="0"/>
                <w:caps w:val="0"/>
                <w:sz w:val="22"/>
                <w:szCs w:val="22"/>
              </w:rPr>
              <w:t xml:space="preserve">sages for children </w:t>
            </w:r>
            <w:r w:rsidR="001331FF" w:rsidRPr="00A624F0">
              <w:rPr>
                <w:rFonts w:asciiTheme="minorHAnsi" w:hAnsiTheme="minorHAnsi" w:cstheme="minorHAnsi"/>
                <w:b w:val="0"/>
                <w:caps w:val="0"/>
                <w:sz w:val="22"/>
                <w:szCs w:val="22"/>
              </w:rPr>
              <w:t>e.g.,</w:t>
            </w:r>
            <w:r w:rsidR="00E731A2" w:rsidRPr="00A624F0">
              <w:rPr>
                <w:rFonts w:asciiTheme="minorHAnsi" w:hAnsiTheme="minorHAnsi" w:cstheme="minorHAnsi"/>
                <w:b w:val="0"/>
                <w:caps w:val="0"/>
                <w:sz w:val="22"/>
                <w:szCs w:val="22"/>
              </w:rPr>
              <w:t xml:space="preserve"> length-</w:t>
            </w:r>
            <w:r w:rsidRPr="00A624F0">
              <w:rPr>
                <w:rFonts w:asciiTheme="minorHAnsi" w:hAnsiTheme="minorHAnsi" w:cstheme="minorHAnsi"/>
                <w:b w:val="0"/>
                <w:caps w:val="0"/>
                <w:sz w:val="22"/>
                <w:szCs w:val="22"/>
              </w:rPr>
              <w:t>based tape, computerized decision support tool, the ability to determine the weight of pediatric patients in kilograms, etc., exists in your facility</w:t>
            </w:r>
            <w:r w:rsidR="00FA4686">
              <w:rPr>
                <w:rFonts w:asciiTheme="minorHAnsi" w:hAnsiTheme="minorHAnsi" w:cstheme="minorHAnsi"/>
                <w:b w:val="0"/>
                <w:caps w:val="0"/>
                <w:sz w:val="22"/>
                <w:szCs w:val="22"/>
              </w:rPr>
              <w:t>.</w:t>
            </w:r>
          </w:p>
        </w:tc>
        <w:tc>
          <w:tcPr>
            <w:tcW w:w="1332" w:type="dxa"/>
          </w:tcPr>
          <w:p w14:paraId="5E890384" w14:textId="77777777" w:rsidR="00737CAB" w:rsidRPr="00A624F0" w:rsidRDefault="00737CAB" w:rsidP="00FD41D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332" w:type="dxa"/>
          </w:tcPr>
          <w:p w14:paraId="5E890385" w14:textId="77777777" w:rsidR="00737CAB" w:rsidRPr="00A624F0" w:rsidRDefault="00737CAB" w:rsidP="00FD41D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332" w:type="dxa"/>
          </w:tcPr>
          <w:p w14:paraId="5E890386" w14:textId="77777777" w:rsidR="00737CAB" w:rsidRPr="009D1A19" w:rsidRDefault="00737CAB" w:rsidP="00FD41DD">
            <w:pPr>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00737CAB" w:rsidRPr="009D1A19" w14:paraId="5E89038C" w14:textId="77777777" w:rsidTr="00FD41DD">
        <w:trPr>
          <w:cnfStyle w:val="000000100000" w:firstRow="0" w:lastRow="0" w:firstColumn="0" w:lastColumn="0" w:oddVBand="0" w:evenVBand="0" w:oddHBand="1" w:evenHBand="0" w:firstRowFirstColumn="0" w:firstRowLastColumn="0" w:lastRowFirstColumn="0" w:lastRowLastColumn="0"/>
          <w:trHeight w:val="601"/>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5E890388" w14:textId="77777777" w:rsidR="00737CAB" w:rsidRPr="00A624F0" w:rsidRDefault="00737CAB" w:rsidP="00E0670E">
            <w:pPr>
              <w:numPr>
                <w:ilvl w:val="0"/>
                <w:numId w:val="29"/>
              </w:numPr>
              <w:rPr>
                <w:rFonts w:asciiTheme="minorHAnsi" w:hAnsiTheme="minorHAnsi" w:cstheme="minorHAnsi"/>
                <w:b w:val="0"/>
                <w:caps w:val="0"/>
                <w:sz w:val="22"/>
                <w:szCs w:val="22"/>
              </w:rPr>
            </w:pPr>
            <w:r w:rsidRPr="00A624F0">
              <w:rPr>
                <w:rFonts w:asciiTheme="minorHAnsi" w:hAnsiTheme="minorHAnsi" w:cstheme="minorHAnsi"/>
                <w:b w:val="0"/>
                <w:caps w:val="0"/>
                <w:sz w:val="22"/>
                <w:szCs w:val="22"/>
              </w:rPr>
              <w:t>Ensure decontamination of children, including medically stable or unstable children and children with special needs are included in disaster plans.</w:t>
            </w:r>
          </w:p>
        </w:tc>
        <w:tc>
          <w:tcPr>
            <w:tcW w:w="1332" w:type="dxa"/>
          </w:tcPr>
          <w:p w14:paraId="5E890389" w14:textId="77777777" w:rsidR="00737CAB" w:rsidRPr="00A624F0" w:rsidRDefault="00737CAB" w:rsidP="00FD41D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1332" w:type="dxa"/>
          </w:tcPr>
          <w:p w14:paraId="5E89038A" w14:textId="77777777" w:rsidR="00737CAB" w:rsidRPr="00A624F0" w:rsidRDefault="00737CAB" w:rsidP="00FD41D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1332" w:type="dxa"/>
          </w:tcPr>
          <w:p w14:paraId="5E89038B" w14:textId="77777777" w:rsidR="00737CAB" w:rsidRPr="009D1A19" w:rsidRDefault="00737CAB" w:rsidP="00FD41DD">
            <w:pPr>
              <w:cnfStyle w:val="000000100000" w:firstRow="0" w:lastRow="0" w:firstColumn="0" w:lastColumn="0" w:oddVBand="0" w:evenVBand="0" w:oddHBand="1" w:evenHBand="0" w:firstRowFirstColumn="0" w:firstRowLastColumn="0" w:lastRowFirstColumn="0" w:lastRowLastColumn="0"/>
              <w:rPr>
                <w:rFonts w:cs="Arial"/>
                <w:sz w:val="22"/>
                <w:szCs w:val="22"/>
              </w:rPr>
            </w:pPr>
          </w:p>
        </w:tc>
      </w:tr>
      <w:tr w:rsidR="00737CAB" w:rsidRPr="009D1A19" w14:paraId="5E890391" w14:textId="77777777" w:rsidTr="00FD41DD">
        <w:trPr>
          <w:trHeight w:val="601"/>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5E89038D" w14:textId="77777777" w:rsidR="00737CAB" w:rsidRPr="00A624F0" w:rsidRDefault="00737CAB" w:rsidP="00E0670E">
            <w:pPr>
              <w:numPr>
                <w:ilvl w:val="0"/>
                <w:numId w:val="29"/>
              </w:numPr>
              <w:rPr>
                <w:rFonts w:asciiTheme="minorHAnsi" w:hAnsiTheme="minorHAnsi" w:cstheme="minorHAnsi"/>
                <w:b w:val="0"/>
                <w:caps w:val="0"/>
                <w:sz w:val="22"/>
                <w:szCs w:val="22"/>
              </w:rPr>
            </w:pPr>
            <w:r w:rsidRPr="00A624F0">
              <w:rPr>
                <w:rFonts w:asciiTheme="minorHAnsi" w:hAnsiTheme="minorHAnsi" w:cstheme="minorHAnsi"/>
                <w:b w:val="0"/>
                <w:caps w:val="0"/>
                <w:sz w:val="22"/>
                <w:szCs w:val="22"/>
              </w:rPr>
              <w:t>Hospital regularly provides support or recommends special education in pediatrics for personnel, such as PALS, APLS, local EDAP conferences, or pediatric education consistent with pediatric national standards for emergency care.</w:t>
            </w:r>
          </w:p>
        </w:tc>
        <w:tc>
          <w:tcPr>
            <w:tcW w:w="1332" w:type="dxa"/>
          </w:tcPr>
          <w:p w14:paraId="5E89038E" w14:textId="77777777" w:rsidR="00737CAB" w:rsidRPr="00A624F0" w:rsidRDefault="00737CAB" w:rsidP="00FD41D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332" w:type="dxa"/>
          </w:tcPr>
          <w:p w14:paraId="5E89038F" w14:textId="77777777" w:rsidR="00737CAB" w:rsidRPr="00A624F0" w:rsidRDefault="00737CAB" w:rsidP="00FD41D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332" w:type="dxa"/>
          </w:tcPr>
          <w:p w14:paraId="5E890390" w14:textId="77777777" w:rsidR="00737CAB" w:rsidRPr="009D1A19" w:rsidRDefault="00737CAB" w:rsidP="00FD41DD">
            <w:pPr>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00737CAB" w:rsidRPr="009D1A19" w14:paraId="5E890396" w14:textId="77777777" w:rsidTr="00FD41DD">
        <w:trPr>
          <w:cnfStyle w:val="000000100000" w:firstRow="0" w:lastRow="0" w:firstColumn="0" w:lastColumn="0" w:oddVBand="0" w:evenVBand="0" w:oddHBand="1" w:evenHBand="0" w:firstRowFirstColumn="0" w:firstRowLastColumn="0" w:lastRowFirstColumn="0" w:lastRowLastColumn="0"/>
          <w:trHeight w:val="601"/>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5E890392" w14:textId="77777777" w:rsidR="00737CAB" w:rsidRPr="00A624F0" w:rsidRDefault="00737CAB" w:rsidP="00E0670E">
            <w:pPr>
              <w:numPr>
                <w:ilvl w:val="0"/>
                <w:numId w:val="29"/>
              </w:numPr>
              <w:rPr>
                <w:rFonts w:asciiTheme="minorHAnsi" w:hAnsiTheme="minorHAnsi" w:cstheme="minorHAnsi"/>
                <w:b w:val="0"/>
                <w:caps w:val="0"/>
                <w:sz w:val="22"/>
                <w:szCs w:val="22"/>
              </w:rPr>
            </w:pPr>
            <w:r w:rsidRPr="00A624F0">
              <w:rPr>
                <w:rFonts w:asciiTheme="minorHAnsi" w:hAnsiTheme="minorHAnsi" w:cstheme="minorHAnsi"/>
                <w:b w:val="0"/>
                <w:caps w:val="0"/>
                <w:sz w:val="22"/>
                <w:szCs w:val="22"/>
              </w:rPr>
              <w:t>Interventions for biological, chemical, and radiologic disasters, with instructions specific to pediatric patients are included in training of hospital providers.</w:t>
            </w:r>
          </w:p>
        </w:tc>
        <w:tc>
          <w:tcPr>
            <w:tcW w:w="1332" w:type="dxa"/>
          </w:tcPr>
          <w:p w14:paraId="5E890393" w14:textId="77777777" w:rsidR="00737CAB" w:rsidRPr="00A624F0" w:rsidRDefault="00737CAB" w:rsidP="00FD41D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1332" w:type="dxa"/>
          </w:tcPr>
          <w:p w14:paraId="5E890394" w14:textId="77777777" w:rsidR="00737CAB" w:rsidRPr="00A624F0" w:rsidRDefault="00737CAB" w:rsidP="00FD41D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1332" w:type="dxa"/>
          </w:tcPr>
          <w:p w14:paraId="5E890395" w14:textId="77777777" w:rsidR="00737CAB" w:rsidRPr="009D1A19" w:rsidRDefault="00737CAB" w:rsidP="00FD41DD">
            <w:pPr>
              <w:cnfStyle w:val="000000100000" w:firstRow="0" w:lastRow="0" w:firstColumn="0" w:lastColumn="0" w:oddVBand="0" w:evenVBand="0" w:oddHBand="1" w:evenHBand="0" w:firstRowFirstColumn="0" w:firstRowLastColumn="0" w:lastRowFirstColumn="0" w:lastRowLastColumn="0"/>
              <w:rPr>
                <w:rFonts w:cs="Arial"/>
                <w:sz w:val="22"/>
                <w:szCs w:val="22"/>
              </w:rPr>
            </w:pPr>
          </w:p>
        </w:tc>
      </w:tr>
      <w:tr w:rsidR="00737CAB" w:rsidRPr="009D1A19" w14:paraId="5E89039B" w14:textId="77777777" w:rsidTr="00FD41DD">
        <w:trPr>
          <w:trHeight w:val="601"/>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5E890397" w14:textId="77777777" w:rsidR="00737CAB" w:rsidRPr="00A624F0" w:rsidRDefault="00737CAB" w:rsidP="00B014CA">
            <w:pPr>
              <w:numPr>
                <w:ilvl w:val="0"/>
                <w:numId w:val="29"/>
              </w:numPr>
              <w:rPr>
                <w:rFonts w:asciiTheme="minorHAnsi" w:hAnsiTheme="minorHAnsi" w:cstheme="minorHAnsi"/>
                <w:b w:val="0"/>
                <w:caps w:val="0"/>
                <w:sz w:val="22"/>
                <w:szCs w:val="22"/>
              </w:rPr>
            </w:pPr>
            <w:r w:rsidRPr="00A624F0">
              <w:rPr>
                <w:rFonts w:asciiTheme="minorHAnsi" w:hAnsiTheme="minorHAnsi" w:cstheme="minorHAnsi"/>
                <w:b w:val="0"/>
                <w:caps w:val="0"/>
                <w:sz w:val="22"/>
                <w:szCs w:val="22"/>
              </w:rPr>
              <w:t>Children are routinely included in disaster drills and exercises.</w:t>
            </w:r>
          </w:p>
        </w:tc>
        <w:tc>
          <w:tcPr>
            <w:tcW w:w="1332" w:type="dxa"/>
          </w:tcPr>
          <w:p w14:paraId="5E890398" w14:textId="77777777" w:rsidR="00737CAB" w:rsidRPr="00A624F0" w:rsidRDefault="00737CAB" w:rsidP="00FD41D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332" w:type="dxa"/>
          </w:tcPr>
          <w:p w14:paraId="5E890399" w14:textId="77777777" w:rsidR="00737CAB" w:rsidRPr="00A624F0" w:rsidRDefault="00737CAB" w:rsidP="00FD41D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332" w:type="dxa"/>
          </w:tcPr>
          <w:p w14:paraId="5E89039A" w14:textId="77777777" w:rsidR="00737CAB" w:rsidRPr="009D1A19" w:rsidRDefault="00737CAB" w:rsidP="00FD41DD">
            <w:pPr>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00737CAB" w:rsidRPr="009D1A19" w14:paraId="5E8903A0" w14:textId="77777777" w:rsidTr="00FD41DD">
        <w:trPr>
          <w:cnfStyle w:val="000000100000" w:firstRow="0" w:lastRow="0" w:firstColumn="0" w:lastColumn="0" w:oddVBand="0" w:evenVBand="0" w:oddHBand="1" w:evenHBand="0" w:firstRowFirstColumn="0" w:firstRowLastColumn="0" w:lastRowFirstColumn="0" w:lastRowLastColumn="0"/>
          <w:trHeight w:val="601"/>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5E89039C" w14:textId="593A753B" w:rsidR="00C518F2" w:rsidRPr="00B014CA" w:rsidRDefault="00737CAB" w:rsidP="00FD41DD">
            <w:pPr>
              <w:pStyle w:val="ListParagraph"/>
              <w:numPr>
                <w:ilvl w:val="0"/>
                <w:numId w:val="29"/>
              </w:numPr>
              <w:rPr>
                <w:rFonts w:asciiTheme="minorHAnsi" w:hAnsiTheme="minorHAnsi" w:cstheme="minorHAnsi"/>
                <w:b w:val="0"/>
                <w:caps w:val="0"/>
              </w:rPr>
            </w:pPr>
            <w:r w:rsidRPr="00B014CA">
              <w:rPr>
                <w:rFonts w:asciiTheme="minorHAnsi" w:hAnsiTheme="minorHAnsi" w:cstheme="minorHAnsi"/>
                <w:b w:val="0"/>
                <w:caps w:val="0"/>
              </w:rPr>
              <w:t>Pediatric expertise—your Pediatric Emergency Care Coordinator, pediatricians, pediatric intensivists, etc. are included in planning drills, exercises, and other disaster-related activities</w:t>
            </w:r>
            <w:r w:rsidR="001B1A58">
              <w:rPr>
                <w:rFonts w:asciiTheme="minorHAnsi" w:hAnsiTheme="minorHAnsi" w:cstheme="minorHAnsi"/>
                <w:b w:val="0"/>
                <w:caps w:val="0"/>
              </w:rPr>
              <w:t>.</w:t>
            </w:r>
          </w:p>
        </w:tc>
        <w:tc>
          <w:tcPr>
            <w:tcW w:w="1332" w:type="dxa"/>
          </w:tcPr>
          <w:p w14:paraId="5E89039D" w14:textId="77777777" w:rsidR="00737CAB" w:rsidRPr="00A624F0" w:rsidRDefault="00737CAB" w:rsidP="00FD41D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1332" w:type="dxa"/>
          </w:tcPr>
          <w:p w14:paraId="5E89039E" w14:textId="77777777" w:rsidR="00737CAB" w:rsidRPr="00A624F0" w:rsidRDefault="00737CAB" w:rsidP="00FD41D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1332" w:type="dxa"/>
          </w:tcPr>
          <w:p w14:paraId="5E89039F" w14:textId="77777777" w:rsidR="00737CAB" w:rsidRPr="009D1A19" w:rsidRDefault="00737CAB" w:rsidP="00FD41DD">
            <w:pPr>
              <w:cnfStyle w:val="000000100000" w:firstRow="0" w:lastRow="0" w:firstColumn="0" w:lastColumn="0" w:oddVBand="0" w:evenVBand="0" w:oddHBand="1" w:evenHBand="0" w:firstRowFirstColumn="0" w:firstRowLastColumn="0" w:lastRowFirstColumn="0" w:lastRowLastColumn="0"/>
              <w:rPr>
                <w:rFonts w:cs="Arial"/>
                <w:sz w:val="22"/>
                <w:szCs w:val="22"/>
              </w:rPr>
            </w:pPr>
          </w:p>
        </w:tc>
      </w:tr>
      <w:tr w:rsidR="00737CAB" w:rsidRPr="009D1A19" w14:paraId="5E8903A5" w14:textId="77777777" w:rsidTr="00FD41DD">
        <w:trPr>
          <w:trHeight w:val="601"/>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5E8903A1" w14:textId="32B0490D" w:rsidR="00737CAB" w:rsidRPr="00A624F0" w:rsidRDefault="00737CAB" w:rsidP="00E0670E">
            <w:pPr>
              <w:numPr>
                <w:ilvl w:val="0"/>
                <w:numId w:val="29"/>
              </w:numPr>
              <w:rPr>
                <w:rFonts w:asciiTheme="minorHAnsi" w:hAnsiTheme="minorHAnsi" w:cstheme="minorHAnsi"/>
                <w:b w:val="0"/>
                <w:caps w:val="0"/>
                <w:sz w:val="22"/>
                <w:szCs w:val="22"/>
              </w:rPr>
            </w:pPr>
            <w:r w:rsidRPr="00A624F0">
              <w:rPr>
                <w:rFonts w:asciiTheme="minorHAnsi" w:hAnsiTheme="minorHAnsi" w:cstheme="minorHAnsi"/>
                <w:b w:val="0"/>
                <w:caps w:val="0"/>
                <w:sz w:val="22"/>
                <w:szCs w:val="22"/>
              </w:rPr>
              <w:t>Other local hospitals, as well as local and statewide agencies; organizations interested in pediatric care, such as public health agencies, schools, daycare facilities, health clinics, and the American Red Cross are included in planning for disasters, and in disaster exercises</w:t>
            </w:r>
            <w:r w:rsidR="001B1A58">
              <w:rPr>
                <w:rFonts w:asciiTheme="minorHAnsi" w:hAnsiTheme="minorHAnsi" w:cstheme="minorHAnsi"/>
                <w:b w:val="0"/>
                <w:caps w:val="0"/>
                <w:sz w:val="22"/>
                <w:szCs w:val="22"/>
              </w:rPr>
              <w:t>.</w:t>
            </w:r>
          </w:p>
        </w:tc>
        <w:tc>
          <w:tcPr>
            <w:tcW w:w="1332" w:type="dxa"/>
          </w:tcPr>
          <w:p w14:paraId="5E8903A2" w14:textId="77777777" w:rsidR="00737CAB" w:rsidRPr="00A624F0" w:rsidRDefault="00737CAB" w:rsidP="00FD41D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332" w:type="dxa"/>
          </w:tcPr>
          <w:p w14:paraId="5E8903A3" w14:textId="77777777" w:rsidR="00737CAB" w:rsidRPr="00A624F0" w:rsidRDefault="00737CAB" w:rsidP="00FD41D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332" w:type="dxa"/>
          </w:tcPr>
          <w:p w14:paraId="5E8903A4" w14:textId="77777777" w:rsidR="00737CAB" w:rsidRPr="009D1A19" w:rsidRDefault="00737CAB" w:rsidP="00FD41DD">
            <w:pPr>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00737CAB" w:rsidRPr="009D1A19" w14:paraId="5E8903AA" w14:textId="77777777" w:rsidTr="00FD41DD">
        <w:trPr>
          <w:cnfStyle w:val="000000100000" w:firstRow="0" w:lastRow="0" w:firstColumn="0" w:lastColumn="0" w:oddVBand="0" w:evenVBand="0" w:oddHBand="1" w:evenHBand="0" w:firstRowFirstColumn="0" w:firstRowLastColumn="0" w:lastRowFirstColumn="0" w:lastRowLastColumn="0"/>
          <w:trHeight w:val="601"/>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5E8903A6" w14:textId="2FEF51CA" w:rsidR="00737CAB" w:rsidRPr="00A624F0" w:rsidRDefault="00737CAB" w:rsidP="00E0670E">
            <w:pPr>
              <w:numPr>
                <w:ilvl w:val="0"/>
                <w:numId w:val="29"/>
              </w:numPr>
              <w:rPr>
                <w:rFonts w:asciiTheme="minorHAnsi" w:hAnsiTheme="minorHAnsi" w:cstheme="minorHAnsi"/>
                <w:b w:val="0"/>
                <w:caps w:val="0"/>
                <w:sz w:val="22"/>
                <w:szCs w:val="22"/>
              </w:rPr>
            </w:pPr>
            <w:r w:rsidRPr="00A624F0">
              <w:rPr>
                <w:rFonts w:asciiTheme="minorHAnsi" w:hAnsiTheme="minorHAnsi" w:cstheme="minorHAnsi"/>
                <w:b w:val="0"/>
                <w:caps w:val="0"/>
                <w:sz w:val="22"/>
                <w:szCs w:val="22"/>
              </w:rPr>
              <w:t>Pediatric expertise is routinely included in debriefings and evaluations of disasters and disaster exercises</w:t>
            </w:r>
            <w:r w:rsidR="001B1A58">
              <w:rPr>
                <w:rFonts w:asciiTheme="minorHAnsi" w:hAnsiTheme="minorHAnsi" w:cstheme="minorHAnsi"/>
                <w:b w:val="0"/>
                <w:caps w:val="0"/>
                <w:sz w:val="22"/>
                <w:szCs w:val="22"/>
              </w:rPr>
              <w:t>.</w:t>
            </w:r>
          </w:p>
        </w:tc>
        <w:tc>
          <w:tcPr>
            <w:tcW w:w="1332" w:type="dxa"/>
          </w:tcPr>
          <w:p w14:paraId="5E8903A7" w14:textId="77777777" w:rsidR="00737CAB" w:rsidRPr="00A624F0" w:rsidRDefault="00737CAB" w:rsidP="00FD41D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1332" w:type="dxa"/>
          </w:tcPr>
          <w:p w14:paraId="5E8903A8" w14:textId="77777777" w:rsidR="00737CAB" w:rsidRPr="00A624F0" w:rsidRDefault="00737CAB" w:rsidP="00FD41D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1332" w:type="dxa"/>
          </w:tcPr>
          <w:p w14:paraId="5E8903A9" w14:textId="77777777" w:rsidR="00737CAB" w:rsidRPr="009D1A19" w:rsidRDefault="00737CAB" w:rsidP="00FD41DD">
            <w:pPr>
              <w:cnfStyle w:val="000000100000" w:firstRow="0" w:lastRow="0" w:firstColumn="0" w:lastColumn="0" w:oddVBand="0" w:evenVBand="0" w:oddHBand="1" w:evenHBand="0" w:firstRowFirstColumn="0" w:firstRowLastColumn="0" w:lastRowFirstColumn="0" w:lastRowLastColumn="0"/>
              <w:rPr>
                <w:rFonts w:cs="Arial"/>
                <w:sz w:val="22"/>
                <w:szCs w:val="22"/>
              </w:rPr>
            </w:pPr>
          </w:p>
        </w:tc>
      </w:tr>
      <w:tr w:rsidR="00737CAB" w:rsidRPr="009D1A19" w14:paraId="5E8903AF" w14:textId="77777777" w:rsidTr="00FD41DD">
        <w:trPr>
          <w:trHeight w:val="601"/>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5E8903AB" w14:textId="72FEA757" w:rsidR="00737CAB" w:rsidRPr="00A624F0" w:rsidRDefault="00737CAB" w:rsidP="00E0670E">
            <w:pPr>
              <w:numPr>
                <w:ilvl w:val="0"/>
                <w:numId w:val="29"/>
              </w:numPr>
              <w:rPr>
                <w:rFonts w:asciiTheme="minorHAnsi" w:hAnsiTheme="minorHAnsi" w:cstheme="minorHAnsi"/>
                <w:b w:val="0"/>
                <w:caps w:val="0"/>
                <w:sz w:val="22"/>
                <w:szCs w:val="22"/>
              </w:rPr>
            </w:pPr>
            <w:r w:rsidRPr="00A624F0">
              <w:rPr>
                <w:rFonts w:asciiTheme="minorHAnsi" w:hAnsiTheme="minorHAnsi" w:cstheme="minorHAnsi"/>
                <w:b w:val="0"/>
                <w:caps w:val="0"/>
                <w:sz w:val="22"/>
                <w:szCs w:val="22"/>
              </w:rPr>
              <w:t>Evacuation plan should include supplies, equipment and strategies to safely evacuate children</w:t>
            </w:r>
            <w:r w:rsidR="00D205F3">
              <w:rPr>
                <w:rFonts w:asciiTheme="minorHAnsi" w:hAnsiTheme="minorHAnsi" w:cstheme="minorHAnsi"/>
                <w:b w:val="0"/>
                <w:caps w:val="0"/>
                <w:sz w:val="22"/>
                <w:szCs w:val="22"/>
              </w:rPr>
              <w:t>.</w:t>
            </w:r>
          </w:p>
        </w:tc>
        <w:tc>
          <w:tcPr>
            <w:tcW w:w="1332" w:type="dxa"/>
          </w:tcPr>
          <w:p w14:paraId="5E8903AC" w14:textId="77777777" w:rsidR="00737CAB" w:rsidRPr="00A624F0" w:rsidRDefault="00737CAB" w:rsidP="00FD41D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332" w:type="dxa"/>
          </w:tcPr>
          <w:p w14:paraId="5E8903AD" w14:textId="77777777" w:rsidR="00737CAB" w:rsidRPr="00A624F0" w:rsidRDefault="00737CAB" w:rsidP="00FD41D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332" w:type="dxa"/>
          </w:tcPr>
          <w:p w14:paraId="5E8903AE" w14:textId="77777777" w:rsidR="00737CAB" w:rsidRPr="009D1A19" w:rsidRDefault="00737CAB" w:rsidP="00FD41DD">
            <w:pPr>
              <w:cnfStyle w:val="000000000000" w:firstRow="0" w:lastRow="0" w:firstColumn="0" w:lastColumn="0" w:oddVBand="0" w:evenVBand="0" w:oddHBand="0" w:evenHBand="0" w:firstRowFirstColumn="0" w:firstRowLastColumn="0" w:lastRowFirstColumn="0" w:lastRowLastColumn="0"/>
              <w:rPr>
                <w:rFonts w:cs="Arial"/>
                <w:sz w:val="22"/>
                <w:szCs w:val="22"/>
              </w:rPr>
            </w:pPr>
          </w:p>
        </w:tc>
      </w:tr>
    </w:tbl>
    <w:p w14:paraId="5E8903B0" w14:textId="77777777" w:rsidR="00737CAB" w:rsidRDefault="00737CAB" w:rsidP="00737CAB">
      <w:pPr>
        <w:rPr>
          <w:sz w:val="22"/>
          <w:szCs w:val="22"/>
        </w:rPr>
        <w:sectPr w:rsidR="00737CAB" w:rsidSect="009D1A19">
          <w:footerReference w:type="default" r:id="rId24"/>
          <w:pgSz w:w="12240" w:h="15840"/>
          <w:pgMar w:top="1440" w:right="1440" w:bottom="1440" w:left="1440" w:header="720" w:footer="720" w:gutter="0"/>
          <w:cols w:space="720"/>
          <w:docGrid w:linePitch="360"/>
        </w:sectPr>
      </w:pPr>
    </w:p>
    <w:p w14:paraId="5E8903B1" w14:textId="77777777" w:rsidR="00E74E78" w:rsidRDefault="00E74E78" w:rsidP="001E45A4">
      <w:pPr>
        <w:jc w:val="center"/>
        <w:rPr>
          <w:b/>
          <w:sz w:val="28"/>
          <w:szCs w:val="28"/>
        </w:rPr>
      </w:pPr>
    </w:p>
    <w:p w14:paraId="5E8903B2" w14:textId="77777777" w:rsidR="00E74E78" w:rsidRDefault="00E74E78" w:rsidP="001E45A4">
      <w:pPr>
        <w:jc w:val="center"/>
        <w:rPr>
          <w:b/>
          <w:sz w:val="28"/>
          <w:szCs w:val="28"/>
        </w:rPr>
      </w:pPr>
    </w:p>
    <w:p w14:paraId="5E8903B3" w14:textId="77777777" w:rsidR="00E74E78" w:rsidRDefault="00E74E78" w:rsidP="001E45A4">
      <w:pPr>
        <w:jc w:val="center"/>
        <w:rPr>
          <w:b/>
          <w:sz w:val="28"/>
          <w:szCs w:val="28"/>
        </w:rPr>
      </w:pPr>
    </w:p>
    <w:p w14:paraId="5E8903B4" w14:textId="77777777" w:rsidR="00737CAB" w:rsidRDefault="00737CAB" w:rsidP="001E45A4">
      <w:pPr>
        <w:jc w:val="center"/>
        <w:rPr>
          <w:b/>
          <w:sz w:val="28"/>
          <w:szCs w:val="28"/>
        </w:rPr>
      </w:pPr>
    </w:p>
    <w:p w14:paraId="5E8903B5" w14:textId="77777777" w:rsidR="00737CAB" w:rsidRDefault="00737CAB" w:rsidP="001E45A4">
      <w:pPr>
        <w:jc w:val="center"/>
        <w:rPr>
          <w:b/>
          <w:sz w:val="28"/>
          <w:szCs w:val="28"/>
        </w:rPr>
      </w:pPr>
    </w:p>
    <w:p w14:paraId="5E8903B6" w14:textId="77777777" w:rsidR="00737CAB" w:rsidRDefault="00737CAB" w:rsidP="001E45A4">
      <w:pPr>
        <w:jc w:val="center"/>
        <w:rPr>
          <w:b/>
          <w:sz w:val="28"/>
          <w:szCs w:val="28"/>
        </w:rPr>
      </w:pPr>
    </w:p>
    <w:p w14:paraId="5E8903B7" w14:textId="77777777" w:rsidR="005C5BDD" w:rsidRDefault="005C5BDD" w:rsidP="001E45A4">
      <w:pPr>
        <w:jc w:val="center"/>
        <w:rPr>
          <w:b/>
          <w:sz w:val="28"/>
          <w:szCs w:val="28"/>
        </w:rPr>
      </w:pPr>
    </w:p>
    <w:p w14:paraId="5E8903B8" w14:textId="77777777" w:rsidR="005C5BDD" w:rsidRDefault="005C5BDD" w:rsidP="001E45A4">
      <w:pPr>
        <w:jc w:val="center"/>
        <w:rPr>
          <w:b/>
          <w:sz w:val="28"/>
          <w:szCs w:val="28"/>
        </w:rPr>
      </w:pPr>
    </w:p>
    <w:p w14:paraId="5E8903B9" w14:textId="77777777" w:rsidR="005C5BDD" w:rsidRDefault="005C5BDD" w:rsidP="001E45A4">
      <w:pPr>
        <w:jc w:val="center"/>
        <w:rPr>
          <w:b/>
          <w:sz w:val="28"/>
          <w:szCs w:val="28"/>
        </w:rPr>
      </w:pPr>
    </w:p>
    <w:p w14:paraId="5E8903BA" w14:textId="77777777" w:rsidR="00737CAB" w:rsidRDefault="00737CAB" w:rsidP="0063429E">
      <w:pPr>
        <w:pStyle w:val="HeadingB"/>
        <w:jc w:val="center"/>
      </w:pPr>
      <w:bookmarkStart w:id="55" w:name="_Toc517026979"/>
      <w:r w:rsidRPr="00884B20">
        <w:t>Appendix</w:t>
      </w:r>
      <w:r>
        <w:t xml:space="preserve"> C</w:t>
      </w:r>
      <w:r w:rsidRPr="00884B20">
        <w:t>:</w:t>
      </w:r>
      <w:r w:rsidR="0063429E">
        <w:t xml:space="preserve"> </w:t>
      </w:r>
      <w:r>
        <w:t>Pediatric Safe Area Checklist</w:t>
      </w:r>
      <w:bookmarkEnd w:id="55"/>
      <w:r>
        <w:br w:type="page"/>
      </w:r>
    </w:p>
    <w:p w14:paraId="5E8903BB" w14:textId="77777777" w:rsidR="00737CAB" w:rsidRDefault="00737CAB" w:rsidP="00737CAB">
      <w:pPr>
        <w:jc w:val="center"/>
        <w:rPr>
          <w:b/>
          <w:sz w:val="28"/>
          <w:szCs w:val="28"/>
        </w:rPr>
      </w:pPr>
    </w:p>
    <w:p w14:paraId="5E8903BC" w14:textId="77777777" w:rsidR="00737CAB" w:rsidRDefault="00737CAB" w:rsidP="00737CAB">
      <w:pPr>
        <w:jc w:val="center"/>
        <w:rPr>
          <w:b/>
          <w:sz w:val="28"/>
          <w:szCs w:val="28"/>
        </w:rPr>
      </w:pPr>
    </w:p>
    <w:p w14:paraId="5E8903BD" w14:textId="77777777" w:rsidR="00737CAB" w:rsidRDefault="00737CAB" w:rsidP="00737CAB">
      <w:pPr>
        <w:jc w:val="center"/>
        <w:rPr>
          <w:b/>
          <w:sz w:val="28"/>
          <w:szCs w:val="28"/>
        </w:rPr>
      </w:pPr>
    </w:p>
    <w:p w14:paraId="5E8903BE" w14:textId="77777777" w:rsidR="00737CAB" w:rsidRDefault="00737CAB" w:rsidP="004A0972">
      <w:pPr>
        <w:pStyle w:val="Style1"/>
      </w:pPr>
    </w:p>
    <w:p w14:paraId="5E8903BF" w14:textId="77777777" w:rsidR="00737CAB" w:rsidRPr="00477ABA" w:rsidRDefault="00737CAB" w:rsidP="004A0972">
      <w:pPr>
        <w:pStyle w:val="Style1"/>
      </w:pPr>
      <w:bookmarkStart w:id="56" w:name="AppendixC_SafeArea"/>
      <w:r w:rsidRPr="00477ABA">
        <w:t xml:space="preserve">Appendix C: Pediatric Safe Area Checklist </w:t>
      </w:r>
    </w:p>
    <w:bookmarkEnd w:id="56"/>
    <w:p w14:paraId="5E8903C0" w14:textId="77777777" w:rsidR="0063429E" w:rsidRPr="009B49CD" w:rsidRDefault="0063429E" w:rsidP="0063429E">
      <w:pPr>
        <w:pStyle w:val="Body"/>
        <w:rPr>
          <w:rFonts w:cstheme="minorHAnsi"/>
        </w:rPr>
      </w:pPr>
    </w:p>
    <w:p w14:paraId="5E8903C1" w14:textId="77777777" w:rsidR="00737CAB" w:rsidRPr="009B49CD" w:rsidRDefault="00737CAB" w:rsidP="0063429E">
      <w:pPr>
        <w:pStyle w:val="Body"/>
        <w:rPr>
          <w:rFonts w:cstheme="minorHAnsi"/>
        </w:rPr>
      </w:pPr>
      <w:r w:rsidRPr="009B49CD">
        <w:rPr>
          <w:rFonts w:cstheme="minorHAnsi"/>
        </w:rPr>
        <w:t xml:space="preserve">The following table was adapted from </w:t>
      </w:r>
      <w:r w:rsidR="001B2860" w:rsidRPr="009B49CD">
        <w:rPr>
          <w:rFonts w:cstheme="minorHAnsi"/>
        </w:rPr>
        <w:t xml:space="preserve">the </w:t>
      </w:r>
      <w:r w:rsidRPr="009B49CD">
        <w:rPr>
          <w:rFonts w:cstheme="minorHAnsi"/>
        </w:rPr>
        <w:t>Chicago Department of Health</w:t>
      </w:r>
      <w:r w:rsidR="00477ABA" w:rsidRPr="009B49CD">
        <w:rPr>
          <w:rFonts w:cstheme="minorHAnsi"/>
        </w:rPr>
        <w:t xml:space="preserve"> and has also been adapted by other hospitals.</w:t>
      </w:r>
    </w:p>
    <w:p w14:paraId="5E8903C2" w14:textId="77777777" w:rsidR="00737CAB" w:rsidRPr="009B49CD" w:rsidRDefault="00C671E0" w:rsidP="0063429E">
      <w:pPr>
        <w:pStyle w:val="Body"/>
        <w:rPr>
          <w:rFonts w:cstheme="minorHAnsi"/>
        </w:rPr>
      </w:pPr>
      <w:r w:rsidRPr="009B49CD">
        <w:rPr>
          <w:rFonts w:cstheme="minorHAnsi"/>
        </w:rPr>
        <w:t>Source accessed 2/22/2018</w:t>
      </w:r>
    </w:p>
    <w:p w14:paraId="5E8903C3" w14:textId="77777777" w:rsidR="00737CAB" w:rsidRDefault="00737CAB" w:rsidP="0063429E">
      <w:pPr>
        <w:pStyle w:val="Body"/>
      </w:pPr>
      <w:r w:rsidRPr="00477ABA">
        <w:t>Insert Weblink</w:t>
      </w:r>
      <w:r w:rsidR="00C671E0" w:rsidRPr="00477ABA">
        <w:t>:</w:t>
      </w:r>
      <w:r w:rsidR="00C671E0">
        <w:t xml:space="preserve">  </w:t>
      </w:r>
      <w:hyperlink r:id="rId25" w:history="1">
        <w:r w:rsidR="00477ABA" w:rsidRPr="005D2367">
          <w:rPr>
            <w:rStyle w:val="Hyperlink"/>
          </w:rPr>
          <w:t>https://www.rchsd.org/documents/2016/04/pediatric-safe-area-processchecklist.pdf</w:t>
        </w:r>
      </w:hyperlink>
    </w:p>
    <w:p w14:paraId="5E8903C4" w14:textId="77777777" w:rsidR="00477ABA" w:rsidRPr="00737CAB" w:rsidRDefault="00477ABA" w:rsidP="0063429E">
      <w:pPr>
        <w:pStyle w:val="Body"/>
      </w:pPr>
    </w:p>
    <w:p w14:paraId="5E8903C5" w14:textId="77777777" w:rsidR="00737CAB" w:rsidRPr="009B49CD" w:rsidRDefault="00737CAB" w:rsidP="00737CAB">
      <w:pPr>
        <w:pStyle w:val="HeadingB"/>
        <w:rPr>
          <w:rFonts w:asciiTheme="minorHAnsi" w:hAnsiTheme="minorHAnsi" w:cstheme="minorHAnsi"/>
          <w:sz w:val="22"/>
          <w:szCs w:val="22"/>
        </w:rPr>
      </w:pPr>
    </w:p>
    <w:tbl>
      <w:tblPr>
        <w:tblStyle w:val="TableGrid"/>
        <w:tblW w:w="9625" w:type="dxa"/>
        <w:tblLook w:val="04A0" w:firstRow="1" w:lastRow="0" w:firstColumn="1" w:lastColumn="0" w:noHBand="0" w:noVBand="1"/>
      </w:tblPr>
      <w:tblGrid>
        <w:gridCol w:w="7266"/>
        <w:gridCol w:w="601"/>
        <w:gridCol w:w="546"/>
        <w:gridCol w:w="1212"/>
      </w:tblGrid>
      <w:tr w:rsidR="00737CAB" w:rsidRPr="009B49CD" w14:paraId="5E8903CA" w14:textId="77777777" w:rsidTr="00470649">
        <w:trPr>
          <w:trHeight w:val="402"/>
        </w:trPr>
        <w:tc>
          <w:tcPr>
            <w:tcW w:w="7266" w:type="dxa"/>
            <w:shd w:val="clear" w:color="auto" w:fill="FFF2CC" w:themeFill="accent4" w:themeFillTint="33"/>
          </w:tcPr>
          <w:p w14:paraId="5E8903C6" w14:textId="77777777" w:rsidR="00737CAB" w:rsidRPr="009B49CD" w:rsidRDefault="00737CAB" w:rsidP="00FD41DD">
            <w:pPr>
              <w:rPr>
                <w:rFonts w:cstheme="minorHAnsi"/>
                <w:b/>
                <w:sz w:val="22"/>
                <w:szCs w:val="22"/>
              </w:rPr>
            </w:pPr>
            <w:r w:rsidRPr="009B49CD">
              <w:rPr>
                <w:rFonts w:cstheme="minorHAnsi"/>
                <w:b/>
                <w:sz w:val="22"/>
                <w:szCs w:val="22"/>
              </w:rPr>
              <w:t>Pediatric Safe Area Checklist</w:t>
            </w:r>
          </w:p>
        </w:tc>
        <w:tc>
          <w:tcPr>
            <w:tcW w:w="0" w:type="auto"/>
            <w:shd w:val="clear" w:color="auto" w:fill="FFF2CC" w:themeFill="accent4" w:themeFillTint="33"/>
          </w:tcPr>
          <w:p w14:paraId="5E8903C7" w14:textId="77777777" w:rsidR="00737CAB" w:rsidRPr="009B49CD" w:rsidRDefault="00737CAB" w:rsidP="00FD41DD">
            <w:pPr>
              <w:rPr>
                <w:rFonts w:cstheme="minorHAnsi"/>
                <w:b/>
                <w:sz w:val="22"/>
                <w:szCs w:val="22"/>
              </w:rPr>
            </w:pPr>
            <w:r w:rsidRPr="009B49CD">
              <w:rPr>
                <w:rFonts w:cstheme="minorHAnsi"/>
                <w:b/>
                <w:sz w:val="22"/>
                <w:szCs w:val="22"/>
              </w:rPr>
              <w:t>Yes</w:t>
            </w:r>
          </w:p>
        </w:tc>
        <w:tc>
          <w:tcPr>
            <w:tcW w:w="0" w:type="auto"/>
            <w:shd w:val="clear" w:color="auto" w:fill="FFF2CC" w:themeFill="accent4" w:themeFillTint="33"/>
          </w:tcPr>
          <w:p w14:paraId="5E8903C8" w14:textId="77777777" w:rsidR="00737CAB" w:rsidRPr="009B49CD" w:rsidRDefault="00737CAB" w:rsidP="00FD41DD">
            <w:pPr>
              <w:rPr>
                <w:rFonts w:cstheme="minorHAnsi"/>
                <w:b/>
                <w:sz w:val="22"/>
                <w:szCs w:val="22"/>
              </w:rPr>
            </w:pPr>
            <w:r w:rsidRPr="009B49CD">
              <w:rPr>
                <w:rFonts w:cstheme="minorHAnsi"/>
                <w:b/>
                <w:sz w:val="22"/>
                <w:szCs w:val="22"/>
              </w:rPr>
              <w:t xml:space="preserve">No   </w:t>
            </w:r>
          </w:p>
        </w:tc>
        <w:tc>
          <w:tcPr>
            <w:tcW w:w="1212" w:type="dxa"/>
            <w:shd w:val="clear" w:color="auto" w:fill="FFF2CC" w:themeFill="accent4" w:themeFillTint="33"/>
          </w:tcPr>
          <w:p w14:paraId="5E8903C9" w14:textId="77777777" w:rsidR="00737CAB" w:rsidRPr="009B49CD" w:rsidRDefault="00737CAB" w:rsidP="00FD41DD">
            <w:pPr>
              <w:rPr>
                <w:rFonts w:cstheme="minorHAnsi"/>
                <w:b/>
                <w:sz w:val="22"/>
                <w:szCs w:val="22"/>
              </w:rPr>
            </w:pPr>
            <w:r w:rsidRPr="009B49CD">
              <w:rPr>
                <w:rFonts w:cstheme="minorHAnsi"/>
                <w:b/>
                <w:sz w:val="22"/>
                <w:szCs w:val="22"/>
              </w:rPr>
              <w:t>Pending</w:t>
            </w:r>
          </w:p>
        </w:tc>
      </w:tr>
      <w:tr w:rsidR="00737CAB" w:rsidRPr="009B49CD" w14:paraId="5E8903CF" w14:textId="77777777" w:rsidTr="00470649">
        <w:trPr>
          <w:trHeight w:val="402"/>
        </w:trPr>
        <w:tc>
          <w:tcPr>
            <w:tcW w:w="7266" w:type="dxa"/>
          </w:tcPr>
          <w:p w14:paraId="5E8903CB" w14:textId="77777777" w:rsidR="00737CAB" w:rsidRPr="009B49CD" w:rsidRDefault="00737CAB" w:rsidP="00FD41DD">
            <w:pPr>
              <w:rPr>
                <w:rFonts w:cstheme="minorHAnsi"/>
                <w:sz w:val="22"/>
                <w:szCs w:val="22"/>
              </w:rPr>
            </w:pPr>
            <w:r w:rsidRPr="009B49CD">
              <w:rPr>
                <w:rFonts w:cstheme="minorHAnsi"/>
                <w:sz w:val="22"/>
                <w:szCs w:val="22"/>
              </w:rPr>
              <w:t>Are needle boxes at least 48 inches of the floor?</w:t>
            </w:r>
          </w:p>
        </w:tc>
        <w:tc>
          <w:tcPr>
            <w:tcW w:w="0" w:type="auto"/>
          </w:tcPr>
          <w:p w14:paraId="5E8903CC" w14:textId="77777777" w:rsidR="00737CAB" w:rsidRPr="009B49CD" w:rsidRDefault="00737CAB" w:rsidP="00FD41DD">
            <w:pPr>
              <w:rPr>
                <w:rFonts w:cstheme="minorHAnsi"/>
                <w:sz w:val="22"/>
                <w:szCs w:val="22"/>
              </w:rPr>
            </w:pPr>
          </w:p>
        </w:tc>
        <w:tc>
          <w:tcPr>
            <w:tcW w:w="0" w:type="auto"/>
          </w:tcPr>
          <w:p w14:paraId="5E8903CD" w14:textId="77777777" w:rsidR="00737CAB" w:rsidRPr="009B49CD" w:rsidRDefault="00737CAB" w:rsidP="00FD41DD">
            <w:pPr>
              <w:rPr>
                <w:rFonts w:cstheme="minorHAnsi"/>
                <w:sz w:val="22"/>
                <w:szCs w:val="22"/>
              </w:rPr>
            </w:pPr>
          </w:p>
        </w:tc>
        <w:tc>
          <w:tcPr>
            <w:tcW w:w="1212" w:type="dxa"/>
          </w:tcPr>
          <w:p w14:paraId="5E8903CE" w14:textId="77777777" w:rsidR="00737CAB" w:rsidRPr="009B49CD" w:rsidRDefault="00737CAB" w:rsidP="00FD41DD">
            <w:pPr>
              <w:rPr>
                <w:rFonts w:cstheme="minorHAnsi"/>
                <w:sz w:val="22"/>
                <w:szCs w:val="22"/>
              </w:rPr>
            </w:pPr>
          </w:p>
        </w:tc>
      </w:tr>
      <w:tr w:rsidR="00737CAB" w:rsidRPr="009B49CD" w14:paraId="5E8903D4" w14:textId="77777777" w:rsidTr="00470649">
        <w:trPr>
          <w:trHeight w:val="402"/>
        </w:trPr>
        <w:tc>
          <w:tcPr>
            <w:tcW w:w="7266" w:type="dxa"/>
          </w:tcPr>
          <w:p w14:paraId="5E8903D0" w14:textId="77777777" w:rsidR="00737CAB" w:rsidRPr="009B49CD" w:rsidRDefault="00737CAB" w:rsidP="00FD41DD">
            <w:pPr>
              <w:rPr>
                <w:rFonts w:cstheme="minorHAnsi"/>
                <w:sz w:val="22"/>
                <w:szCs w:val="22"/>
              </w:rPr>
            </w:pPr>
            <w:r w:rsidRPr="009B49CD">
              <w:rPr>
                <w:rFonts w:cstheme="minorHAnsi"/>
                <w:sz w:val="22"/>
                <w:szCs w:val="22"/>
              </w:rPr>
              <w:t>Do the windows open?</w:t>
            </w:r>
          </w:p>
        </w:tc>
        <w:tc>
          <w:tcPr>
            <w:tcW w:w="0" w:type="auto"/>
          </w:tcPr>
          <w:p w14:paraId="5E8903D1" w14:textId="77777777" w:rsidR="00737CAB" w:rsidRPr="009B49CD" w:rsidRDefault="00737CAB" w:rsidP="00FD41DD">
            <w:pPr>
              <w:rPr>
                <w:rFonts w:cstheme="minorHAnsi"/>
                <w:sz w:val="22"/>
                <w:szCs w:val="22"/>
              </w:rPr>
            </w:pPr>
          </w:p>
        </w:tc>
        <w:tc>
          <w:tcPr>
            <w:tcW w:w="0" w:type="auto"/>
          </w:tcPr>
          <w:p w14:paraId="5E8903D2" w14:textId="77777777" w:rsidR="00737CAB" w:rsidRPr="009B49CD" w:rsidRDefault="00737CAB" w:rsidP="00FD41DD">
            <w:pPr>
              <w:rPr>
                <w:rFonts w:cstheme="minorHAnsi"/>
                <w:sz w:val="22"/>
                <w:szCs w:val="22"/>
              </w:rPr>
            </w:pPr>
          </w:p>
        </w:tc>
        <w:tc>
          <w:tcPr>
            <w:tcW w:w="1212" w:type="dxa"/>
          </w:tcPr>
          <w:p w14:paraId="5E8903D3" w14:textId="77777777" w:rsidR="00737CAB" w:rsidRPr="009B49CD" w:rsidRDefault="00737CAB" w:rsidP="00FD41DD">
            <w:pPr>
              <w:rPr>
                <w:rFonts w:cstheme="minorHAnsi"/>
                <w:sz w:val="22"/>
                <w:szCs w:val="22"/>
              </w:rPr>
            </w:pPr>
          </w:p>
        </w:tc>
      </w:tr>
      <w:tr w:rsidR="00737CAB" w:rsidRPr="009B49CD" w14:paraId="5E8903D9" w14:textId="77777777" w:rsidTr="00470649">
        <w:trPr>
          <w:trHeight w:val="383"/>
        </w:trPr>
        <w:tc>
          <w:tcPr>
            <w:tcW w:w="7266" w:type="dxa"/>
          </w:tcPr>
          <w:p w14:paraId="5E8903D5" w14:textId="77777777" w:rsidR="00737CAB" w:rsidRPr="009B49CD" w:rsidRDefault="00737CAB" w:rsidP="00FD41DD">
            <w:pPr>
              <w:rPr>
                <w:rFonts w:cstheme="minorHAnsi"/>
                <w:sz w:val="22"/>
                <w:szCs w:val="22"/>
              </w:rPr>
            </w:pPr>
            <w:r w:rsidRPr="009B49CD">
              <w:rPr>
                <w:rFonts w:cstheme="minorHAnsi"/>
                <w:sz w:val="22"/>
                <w:szCs w:val="22"/>
              </w:rPr>
              <w:t>Are the windows locked?</w:t>
            </w:r>
          </w:p>
        </w:tc>
        <w:tc>
          <w:tcPr>
            <w:tcW w:w="0" w:type="auto"/>
          </w:tcPr>
          <w:p w14:paraId="5E8903D6" w14:textId="77777777" w:rsidR="00737CAB" w:rsidRPr="009B49CD" w:rsidRDefault="00737CAB" w:rsidP="00FD41DD">
            <w:pPr>
              <w:rPr>
                <w:rFonts w:cstheme="minorHAnsi"/>
                <w:sz w:val="22"/>
                <w:szCs w:val="22"/>
              </w:rPr>
            </w:pPr>
          </w:p>
        </w:tc>
        <w:tc>
          <w:tcPr>
            <w:tcW w:w="0" w:type="auto"/>
          </w:tcPr>
          <w:p w14:paraId="5E8903D7" w14:textId="77777777" w:rsidR="00737CAB" w:rsidRPr="009B49CD" w:rsidRDefault="00737CAB" w:rsidP="00FD41DD">
            <w:pPr>
              <w:rPr>
                <w:rFonts w:cstheme="minorHAnsi"/>
                <w:sz w:val="22"/>
                <w:szCs w:val="22"/>
              </w:rPr>
            </w:pPr>
          </w:p>
        </w:tc>
        <w:tc>
          <w:tcPr>
            <w:tcW w:w="1212" w:type="dxa"/>
          </w:tcPr>
          <w:p w14:paraId="5E8903D8" w14:textId="77777777" w:rsidR="00737CAB" w:rsidRPr="009B49CD" w:rsidRDefault="00737CAB" w:rsidP="00FD41DD">
            <w:pPr>
              <w:rPr>
                <w:rFonts w:cstheme="minorHAnsi"/>
                <w:sz w:val="22"/>
                <w:szCs w:val="22"/>
              </w:rPr>
            </w:pPr>
          </w:p>
        </w:tc>
      </w:tr>
      <w:tr w:rsidR="00737CAB" w:rsidRPr="009B49CD" w14:paraId="5E8903DE" w14:textId="77777777" w:rsidTr="00470649">
        <w:trPr>
          <w:trHeight w:val="402"/>
        </w:trPr>
        <w:tc>
          <w:tcPr>
            <w:tcW w:w="7266" w:type="dxa"/>
          </w:tcPr>
          <w:p w14:paraId="5E8903DA" w14:textId="77777777" w:rsidR="00737CAB" w:rsidRPr="009B49CD" w:rsidRDefault="00737CAB" w:rsidP="00FD41DD">
            <w:pPr>
              <w:rPr>
                <w:rFonts w:cstheme="minorHAnsi"/>
                <w:sz w:val="22"/>
                <w:szCs w:val="22"/>
              </w:rPr>
            </w:pPr>
            <w:r w:rsidRPr="009B49CD">
              <w:rPr>
                <w:rFonts w:cstheme="minorHAnsi"/>
                <w:sz w:val="22"/>
                <w:szCs w:val="22"/>
              </w:rPr>
              <w:t>Are there window guards?</w:t>
            </w:r>
          </w:p>
        </w:tc>
        <w:tc>
          <w:tcPr>
            <w:tcW w:w="0" w:type="auto"/>
          </w:tcPr>
          <w:p w14:paraId="5E8903DB" w14:textId="77777777" w:rsidR="00737CAB" w:rsidRPr="009B49CD" w:rsidRDefault="00737CAB" w:rsidP="00FD41DD">
            <w:pPr>
              <w:rPr>
                <w:rFonts w:cstheme="minorHAnsi"/>
                <w:sz w:val="22"/>
                <w:szCs w:val="22"/>
              </w:rPr>
            </w:pPr>
          </w:p>
        </w:tc>
        <w:tc>
          <w:tcPr>
            <w:tcW w:w="0" w:type="auto"/>
          </w:tcPr>
          <w:p w14:paraId="5E8903DC" w14:textId="77777777" w:rsidR="00737CAB" w:rsidRPr="009B49CD" w:rsidRDefault="00737CAB" w:rsidP="00FD41DD">
            <w:pPr>
              <w:rPr>
                <w:rFonts w:cstheme="minorHAnsi"/>
                <w:sz w:val="22"/>
                <w:szCs w:val="22"/>
              </w:rPr>
            </w:pPr>
          </w:p>
        </w:tc>
        <w:tc>
          <w:tcPr>
            <w:tcW w:w="1212" w:type="dxa"/>
          </w:tcPr>
          <w:p w14:paraId="5E8903DD" w14:textId="77777777" w:rsidR="00737CAB" w:rsidRPr="009B49CD" w:rsidRDefault="00737CAB" w:rsidP="00FD41DD">
            <w:pPr>
              <w:rPr>
                <w:rFonts w:cstheme="minorHAnsi"/>
                <w:sz w:val="22"/>
                <w:szCs w:val="22"/>
              </w:rPr>
            </w:pPr>
          </w:p>
        </w:tc>
      </w:tr>
      <w:tr w:rsidR="00737CAB" w:rsidRPr="009B49CD" w14:paraId="5E8903E3" w14:textId="77777777" w:rsidTr="00470649">
        <w:trPr>
          <w:trHeight w:val="402"/>
        </w:trPr>
        <w:tc>
          <w:tcPr>
            <w:tcW w:w="7266" w:type="dxa"/>
          </w:tcPr>
          <w:p w14:paraId="5E8903DF" w14:textId="77777777" w:rsidR="00737CAB" w:rsidRPr="009B49CD" w:rsidRDefault="00737CAB" w:rsidP="00FD41DD">
            <w:pPr>
              <w:rPr>
                <w:rFonts w:cstheme="minorHAnsi"/>
                <w:sz w:val="22"/>
                <w:szCs w:val="22"/>
              </w:rPr>
            </w:pPr>
            <w:r w:rsidRPr="009B49CD">
              <w:rPr>
                <w:rFonts w:cstheme="minorHAnsi"/>
                <w:sz w:val="22"/>
                <w:szCs w:val="22"/>
              </w:rPr>
              <w:t>Do the windows have blinds or drapes that might pose a strangulation threat?</w:t>
            </w:r>
          </w:p>
        </w:tc>
        <w:tc>
          <w:tcPr>
            <w:tcW w:w="0" w:type="auto"/>
          </w:tcPr>
          <w:p w14:paraId="5E8903E0" w14:textId="77777777" w:rsidR="00737CAB" w:rsidRPr="009B49CD" w:rsidRDefault="00737CAB" w:rsidP="00FD41DD">
            <w:pPr>
              <w:rPr>
                <w:rFonts w:cstheme="minorHAnsi"/>
                <w:sz w:val="22"/>
                <w:szCs w:val="22"/>
              </w:rPr>
            </w:pPr>
          </w:p>
        </w:tc>
        <w:tc>
          <w:tcPr>
            <w:tcW w:w="0" w:type="auto"/>
          </w:tcPr>
          <w:p w14:paraId="5E8903E1" w14:textId="77777777" w:rsidR="00737CAB" w:rsidRPr="009B49CD" w:rsidRDefault="00737CAB" w:rsidP="00FD41DD">
            <w:pPr>
              <w:rPr>
                <w:rFonts w:cstheme="minorHAnsi"/>
                <w:sz w:val="22"/>
                <w:szCs w:val="22"/>
              </w:rPr>
            </w:pPr>
          </w:p>
        </w:tc>
        <w:tc>
          <w:tcPr>
            <w:tcW w:w="1212" w:type="dxa"/>
          </w:tcPr>
          <w:p w14:paraId="5E8903E2" w14:textId="77777777" w:rsidR="00737CAB" w:rsidRPr="009B49CD" w:rsidRDefault="00737CAB" w:rsidP="00FD41DD">
            <w:pPr>
              <w:rPr>
                <w:rFonts w:cstheme="minorHAnsi"/>
                <w:sz w:val="22"/>
                <w:szCs w:val="22"/>
              </w:rPr>
            </w:pPr>
          </w:p>
        </w:tc>
      </w:tr>
      <w:tr w:rsidR="00737CAB" w:rsidRPr="009B49CD" w14:paraId="5E8903E8" w14:textId="77777777" w:rsidTr="00470649">
        <w:trPr>
          <w:trHeight w:val="402"/>
        </w:trPr>
        <w:tc>
          <w:tcPr>
            <w:tcW w:w="7266" w:type="dxa"/>
          </w:tcPr>
          <w:p w14:paraId="5E8903E4" w14:textId="77777777" w:rsidR="00737CAB" w:rsidRPr="009B49CD" w:rsidRDefault="00737CAB" w:rsidP="00FD41DD">
            <w:pPr>
              <w:rPr>
                <w:rFonts w:cstheme="minorHAnsi"/>
                <w:sz w:val="22"/>
                <w:szCs w:val="22"/>
              </w:rPr>
            </w:pPr>
            <w:r w:rsidRPr="009B49CD">
              <w:rPr>
                <w:rFonts w:cstheme="minorHAnsi"/>
                <w:sz w:val="22"/>
                <w:szCs w:val="22"/>
              </w:rPr>
              <w:t>Are there any water basins, buckets, or sinks, which might post a drowning risk?</w:t>
            </w:r>
          </w:p>
        </w:tc>
        <w:tc>
          <w:tcPr>
            <w:tcW w:w="0" w:type="auto"/>
          </w:tcPr>
          <w:p w14:paraId="5E8903E5" w14:textId="77777777" w:rsidR="00737CAB" w:rsidRPr="009B49CD" w:rsidRDefault="00737CAB" w:rsidP="00FD41DD">
            <w:pPr>
              <w:rPr>
                <w:rFonts w:cstheme="minorHAnsi"/>
                <w:sz w:val="22"/>
                <w:szCs w:val="22"/>
              </w:rPr>
            </w:pPr>
          </w:p>
        </w:tc>
        <w:tc>
          <w:tcPr>
            <w:tcW w:w="0" w:type="auto"/>
          </w:tcPr>
          <w:p w14:paraId="5E8903E6" w14:textId="77777777" w:rsidR="00737CAB" w:rsidRPr="009B49CD" w:rsidRDefault="00737CAB" w:rsidP="00FD41DD">
            <w:pPr>
              <w:rPr>
                <w:rFonts w:cstheme="minorHAnsi"/>
                <w:sz w:val="22"/>
                <w:szCs w:val="22"/>
              </w:rPr>
            </w:pPr>
          </w:p>
        </w:tc>
        <w:tc>
          <w:tcPr>
            <w:tcW w:w="1212" w:type="dxa"/>
          </w:tcPr>
          <w:p w14:paraId="5E8903E7" w14:textId="77777777" w:rsidR="00737CAB" w:rsidRPr="009B49CD" w:rsidRDefault="00737CAB" w:rsidP="00FD41DD">
            <w:pPr>
              <w:rPr>
                <w:rFonts w:cstheme="minorHAnsi"/>
                <w:sz w:val="22"/>
                <w:szCs w:val="22"/>
              </w:rPr>
            </w:pPr>
          </w:p>
        </w:tc>
      </w:tr>
      <w:tr w:rsidR="00737CAB" w:rsidRPr="009B49CD" w14:paraId="5E8903ED" w14:textId="77777777" w:rsidTr="00470649">
        <w:trPr>
          <w:trHeight w:val="402"/>
        </w:trPr>
        <w:tc>
          <w:tcPr>
            <w:tcW w:w="7266" w:type="dxa"/>
          </w:tcPr>
          <w:p w14:paraId="5E8903E9" w14:textId="77777777" w:rsidR="00737CAB" w:rsidRPr="009B49CD" w:rsidRDefault="00737CAB" w:rsidP="00FD41DD">
            <w:pPr>
              <w:rPr>
                <w:rFonts w:cstheme="minorHAnsi"/>
                <w:sz w:val="22"/>
                <w:szCs w:val="22"/>
              </w:rPr>
            </w:pPr>
            <w:r w:rsidRPr="009B49CD">
              <w:rPr>
                <w:rFonts w:cstheme="minorHAnsi"/>
                <w:sz w:val="22"/>
                <w:szCs w:val="22"/>
              </w:rPr>
              <w:t xml:space="preserve">Can children be safely contained in this area? Consider stairwells, </w:t>
            </w:r>
            <w:proofErr w:type="gramStart"/>
            <w:r w:rsidRPr="009B49CD">
              <w:rPr>
                <w:rFonts w:cstheme="minorHAnsi"/>
                <w:sz w:val="22"/>
                <w:szCs w:val="22"/>
              </w:rPr>
              <w:t>elevators</w:t>
            </w:r>
            <w:proofErr w:type="gramEnd"/>
            <w:r w:rsidRPr="009B49CD">
              <w:rPr>
                <w:rFonts w:cstheme="minorHAnsi"/>
                <w:sz w:val="22"/>
                <w:szCs w:val="22"/>
              </w:rPr>
              <w:t xml:space="preserve"> and doors. </w:t>
            </w:r>
          </w:p>
        </w:tc>
        <w:tc>
          <w:tcPr>
            <w:tcW w:w="0" w:type="auto"/>
          </w:tcPr>
          <w:p w14:paraId="5E8903EA" w14:textId="77777777" w:rsidR="00737CAB" w:rsidRPr="009B49CD" w:rsidRDefault="00737CAB" w:rsidP="00FD41DD">
            <w:pPr>
              <w:rPr>
                <w:rFonts w:cstheme="minorHAnsi"/>
                <w:sz w:val="22"/>
                <w:szCs w:val="22"/>
              </w:rPr>
            </w:pPr>
          </w:p>
        </w:tc>
        <w:tc>
          <w:tcPr>
            <w:tcW w:w="0" w:type="auto"/>
          </w:tcPr>
          <w:p w14:paraId="5E8903EB" w14:textId="77777777" w:rsidR="00737CAB" w:rsidRPr="009B49CD" w:rsidRDefault="00737CAB" w:rsidP="00FD41DD">
            <w:pPr>
              <w:rPr>
                <w:rFonts w:cstheme="minorHAnsi"/>
                <w:sz w:val="22"/>
                <w:szCs w:val="22"/>
              </w:rPr>
            </w:pPr>
          </w:p>
        </w:tc>
        <w:tc>
          <w:tcPr>
            <w:tcW w:w="1212" w:type="dxa"/>
          </w:tcPr>
          <w:p w14:paraId="5E8903EC" w14:textId="77777777" w:rsidR="00737CAB" w:rsidRPr="009B49CD" w:rsidRDefault="00737CAB" w:rsidP="00FD41DD">
            <w:pPr>
              <w:rPr>
                <w:rFonts w:cstheme="minorHAnsi"/>
                <w:sz w:val="22"/>
                <w:szCs w:val="22"/>
              </w:rPr>
            </w:pPr>
          </w:p>
        </w:tc>
      </w:tr>
      <w:tr w:rsidR="00737CAB" w:rsidRPr="009B49CD" w14:paraId="5E8903F3" w14:textId="77777777" w:rsidTr="00470649">
        <w:trPr>
          <w:trHeight w:val="402"/>
        </w:trPr>
        <w:tc>
          <w:tcPr>
            <w:tcW w:w="7266" w:type="dxa"/>
          </w:tcPr>
          <w:p w14:paraId="5E8903EE" w14:textId="77777777" w:rsidR="00737CAB" w:rsidRPr="009B49CD" w:rsidRDefault="00737CAB" w:rsidP="00FD41DD">
            <w:pPr>
              <w:rPr>
                <w:rFonts w:cstheme="minorHAnsi"/>
                <w:sz w:val="22"/>
                <w:szCs w:val="22"/>
              </w:rPr>
            </w:pPr>
            <w:r w:rsidRPr="009B49CD">
              <w:rPr>
                <w:rFonts w:cstheme="minorHAnsi"/>
                <w:sz w:val="22"/>
                <w:szCs w:val="22"/>
              </w:rPr>
              <w:t xml:space="preserve">Do you have age and gender-appropriate activities for the children? </w:t>
            </w:r>
          </w:p>
          <w:p w14:paraId="5E8903EF" w14:textId="77777777" w:rsidR="00737CAB" w:rsidRPr="009B49CD" w:rsidRDefault="00737CAB" w:rsidP="00FD41DD">
            <w:pPr>
              <w:rPr>
                <w:rFonts w:cstheme="minorHAnsi"/>
                <w:sz w:val="22"/>
                <w:szCs w:val="22"/>
              </w:rPr>
            </w:pPr>
            <w:r w:rsidRPr="009B49CD">
              <w:rPr>
                <w:rFonts w:cstheme="minorHAnsi"/>
                <w:sz w:val="22"/>
                <w:szCs w:val="22"/>
              </w:rPr>
              <w:t xml:space="preserve"> Books, games, videos, toys?</w:t>
            </w:r>
          </w:p>
        </w:tc>
        <w:tc>
          <w:tcPr>
            <w:tcW w:w="0" w:type="auto"/>
          </w:tcPr>
          <w:p w14:paraId="5E8903F0" w14:textId="77777777" w:rsidR="00737CAB" w:rsidRPr="009B49CD" w:rsidRDefault="00737CAB" w:rsidP="00FD41DD">
            <w:pPr>
              <w:rPr>
                <w:rFonts w:cstheme="minorHAnsi"/>
                <w:sz w:val="22"/>
                <w:szCs w:val="22"/>
              </w:rPr>
            </w:pPr>
          </w:p>
        </w:tc>
        <w:tc>
          <w:tcPr>
            <w:tcW w:w="0" w:type="auto"/>
          </w:tcPr>
          <w:p w14:paraId="5E8903F1" w14:textId="77777777" w:rsidR="00737CAB" w:rsidRPr="009B49CD" w:rsidRDefault="00737CAB" w:rsidP="00FD41DD">
            <w:pPr>
              <w:rPr>
                <w:rFonts w:cstheme="minorHAnsi"/>
                <w:sz w:val="22"/>
                <w:szCs w:val="22"/>
              </w:rPr>
            </w:pPr>
          </w:p>
        </w:tc>
        <w:tc>
          <w:tcPr>
            <w:tcW w:w="1212" w:type="dxa"/>
          </w:tcPr>
          <w:p w14:paraId="5E8903F2" w14:textId="77777777" w:rsidR="00737CAB" w:rsidRPr="009B49CD" w:rsidRDefault="00737CAB" w:rsidP="00FD41DD">
            <w:pPr>
              <w:rPr>
                <w:rFonts w:cstheme="minorHAnsi"/>
                <w:sz w:val="22"/>
                <w:szCs w:val="22"/>
              </w:rPr>
            </w:pPr>
          </w:p>
        </w:tc>
      </w:tr>
      <w:tr w:rsidR="00737CAB" w:rsidRPr="009B49CD" w14:paraId="5E8903F9" w14:textId="77777777" w:rsidTr="00470649">
        <w:trPr>
          <w:trHeight w:val="402"/>
        </w:trPr>
        <w:tc>
          <w:tcPr>
            <w:tcW w:w="7266" w:type="dxa"/>
          </w:tcPr>
          <w:p w14:paraId="5E8903F4" w14:textId="77777777" w:rsidR="00737CAB" w:rsidRPr="009B49CD" w:rsidRDefault="00737CAB" w:rsidP="00FD41DD">
            <w:pPr>
              <w:autoSpaceDE w:val="0"/>
              <w:autoSpaceDN w:val="0"/>
              <w:adjustRightInd w:val="0"/>
              <w:rPr>
                <w:rFonts w:cstheme="minorHAnsi"/>
                <w:sz w:val="22"/>
                <w:szCs w:val="22"/>
              </w:rPr>
            </w:pPr>
            <w:r w:rsidRPr="009B49CD">
              <w:rPr>
                <w:rFonts w:cstheme="minorHAnsi"/>
                <w:sz w:val="22"/>
                <w:szCs w:val="22"/>
              </w:rPr>
              <w:t>Is the area hazard &amp; poison proof?  Check for cleaning supplies, laundry pods. Hem-occult developer, choking hazards or cords that should be removed or locked away.</w:t>
            </w:r>
          </w:p>
          <w:p w14:paraId="5E8903F5" w14:textId="77777777" w:rsidR="00737CAB" w:rsidRPr="009B49CD" w:rsidRDefault="00737CAB" w:rsidP="00FD41DD">
            <w:pPr>
              <w:rPr>
                <w:rFonts w:cstheme="minorHAnsi"/>
                <w:sz w:val="22"/>
                <w:szCs w:val="22"/>
              </w:rPr>
            </w:pPr>
          </w:p>
        </w:tc>
        <w:tc>
          <w:tcPr>
            <w:tcW w:w="0" w:type="auto"/>
          </w:tcPr>
          <w:p w14:paraId="5E8903F6" w14:textId="77777777" w:rsidR="00737CAB" w:rsidRPr="009B49CD" w:rsidRDefault="00737CAB" w:rsidP="00FD41DD">
            <w:pPr>
              <w:rPr>
                <w:rFonts w:cstheme="minorHAnsi"/>
                <w:sz w:val="22"/>
                <w:szCs w:val="22"/>
              </w:rPr>
            </w:pPr>
          </w:p>
        </w:tc>
        <w:tc>
          <w:tcPr>
            <w:tcW w:w="0" w:type="auto"/>
          </w:tcPr>
          <w:p w14:paraId="5E8903F7" w14:textId="77777777" w:rsidR="00737CAB" w:rsidRPr="009B49CD" w:rsidRDefault="00737CAB" w:rsidP="00FD41DD">
            <w:pPr>
              <w:rPr>
                <w:rFonts w:cstheme="minorHAnsi"/>
                <w:sz w:val="22"/>
                <w:szCs w:val="22"/>
              </w:rPr>
            </w:pPr>
          </w:p>
        </w:tc>
        <w:tc>
          <w:tcPr>
            <w:tcW w:w="1212" w:type="dxa"/>
          </w:tcPr>
          <w:p w14:paraId="5E8903F8" w14:textId="77777777" w:rsidR="00737CAB" w:rsidRPr="009B49CD" w:rsidRDefault="00737CAB" w:rsidP="00FD41DD">
            <w:pPr>
              <w:rPr>
                <w:rFonts w:cstheme="minorHAnsi"/>
                <w:sz w:val="22"/>
                <w:szCs w:val="22"/>
              </w:rPr>
            </w:pPr>
          </w:p>
        </w:tc>
      </w:tr>
      <w:tr w:rsidR="00737CAB" w:rsidRPr="009B49CD" w14:paraId="5E8903FE" w14:textId="77777777" w:rsidTr="00470649">
        <w:trPr>
          <w:trHeight w:val="383"/>
        </w:trPr>
        <w:tc>
          <w:tcPr>
            <w:tcW w:w="7266" w:type="dxa"/>
          </w:tcPr>
          <w:p w14:paraId="5E8903FA" w14:textId="77777777" w:rsidR="00737CAB" w:rsidRPr="009B49CD" w:rsidRDefault="00737CAB" w:rsidP="00FD41DD">
            <w:pPr>
              <w:rPr>
                <w:rFonts w:cstheme="minorHAnsi"/>
                <w:sz w:val="22"/>
                <w:szCs w:val="22"/>
              </w:rPr>
            </w:pPr>
            <w:r w:rsidRPr="009B49CD">
              <w:rPr>
                <w:rFonts w:cstheme="minorHAnsi"/>
                <w:sz w:val="22"/>
                <w:szCs w:val="22"/>
              </w:rPr>
              <w:t>Are the electric outlets child-safe and covered?</w:t>
            </w:r>
          </w:p>
        </w:tc>
        <w:tc>
          <w:tcPr>
            <w:tcW w:w="0" w:type="auto"/>
          </w:tcPr>
          <w:p w14:paraId="5E8903FB" w14:textId="77777777" w:rsidR="00737CAB" w:rsidRPr="009B49CD" w:rsidRDefault="00737CAB" w:rsidP="00FD41DD">
            <w:pPr>
              <w:rPr>
                <w:rFonts w:cstheme="minorHAnsi"/>
                <w:sz w:val="22"/>
                <w:szCs w:val="22"/>
              </w:rPr>
            </w:pPr>
          </w:p>
        </w:tc>
        <w:tc>
          <w:tcPr>
            <w:tcW w:w="0" w:type="auto"/>
          </w:tcPr>
          <w:p w14:paraId="5E8903FC" w14:textId="77777777" w:rsidR="00737CAB" w:rsidRPr="009B49CD" w:rsidRDefault="00737CAB" w:rsidP="00FD41DD">
            <w:pPr>
              <w:rPr>
                <w:rFonts w:cstheme="minorHAnsi"/>
                <w:sz w:val="22"/>
                <w:szCs w:val="22"/>
              </w:rPr>
            </w:pPr>
          </w:p>
        </w:tc>
        <w:tc>
          <w:tcPr>
            <w:tcW w:w="1212" w:type="dxa"/>
          </w:tcPr>
          <w:p w14:paraId="5E8903FD" w14:textId="77777777" w:rsidR="00737CAB" w:rsidRPr="009B49CD" w:rsidRDefault="00737CAB" w:rsidP="00FD41DD">
            <w:pPr>
              <w:rPr>
                <w:rFonts w:cstheme="minorHAnsi"/>
                <w:sz w:val="22"/>
                <w:szCs w:val="22"/>
              </w:rPr>
            </w:pPr>
          </w:p>
        </w:tc>
      </w:tr>
      <w:tr w:rsidR="00737CAB" w:rsidRPr="009B49CD" w14:paraId="5E890403" w14:textId="77777777" w:rsidTr="00470649">
        <w:trPr>
          <w:trHeight w:val="402"/>
        </w:trPr>
        <w:tc>
          <w:tcPr>
            <w:tcW w:w="7266" w:type="dxa"/>
          </w:tcPr>
          <w:p w14:paraId="5E8903FF" w14:textId="77777777" w:rsidR="00737CAB" w:rsidRPr="009B49CD" w:rsidRDefault="00737CAB" w:rsidP="00FD41DD">
            <w:pPr>
              <w:rPr>
                <w:rFonts w:cstheme="minorHAnsi"/>
                <w:sz w:val="22"/>
                <w:szCs w:val="22"/>
              </w:rPr>
            </w:pPr>
            <w:r w:rsidRPr="009B49CD">
              <w:rPr>
                <w:rFonts w:cstheme="minorHAnsi"/>
                <w:sz w:val="22"/>
                <w:szCs w:val="22"/>
              </w:rPr>
              <w:t>Does the area have smoke and fire alarms?</w:t>
            </w:r>
          </w:p>
        </w:tc>
        <w:tc>
          <w:tcPr>
            <w:tcW w:w="0" w:type="auto"/>
          </w:tcPr>
          <w:p w14:paraId="5E890400" w14:textId="77777777" w:rsidR="00737CAB" w:rsidRPr="009B49CD" w:rsidRDefault="00737CAB" w:rsidP="00FD41DD">
            <w:pPr>
              <w:rPr>
                <w:rFonts w:cstheme="minorHAnsi"/>
                <w:sz w:val="22"/>
                <w:szCs w:val="22"/>
              </w:rPr>
            </w:pPr>
          </w:p>
        </w:tc>
        <w:tc>
          <w:tcPr>
            <w:tcW w:w="0" w:type="auto"/>
          </w:tcPr>
          <w:p w14:paraId="5E890401" w14:textId="77777777" w:rsidR="00737CAB" w:rsidRPr="009B49CD" w:rsidRDefault="00737CAB" w:rsidP="00FD41DD">
            <w:pPr>
              <w:rPr>
                <w:rFonts w:cstheme="minorHAnsi"/>
                <w:sz w:val="22"/>
                <w:szCs w:val="22"/>
              </w:rPr>
            </w:pPr>
          </w:p>
        </w:tc>
        <w:tc>
          <w:tcPr>
            <w:tcW w:w="1212" w:type="dxa"/>
          </w:tcPr>
          <w:p w14:paraId="5E890402" w14:textId="77777777" w:rsidR="00737CAB" w:rsidRPr="009B49CD" w:rsidRDefault="00737CAB" w:rsidP="00FD41DD">
            <w:pPr>
              <w:rPr>
                <w:rFonts w:cstheme="minorHAnsi"/>
                <w:sz w:val="22"/>
                <w:szCs w:val="22"/>
              </w:rPr>
            </w:pPr>
          </w:p>
        </w:tc>
      </w:tr>
      <w:tr w:rsidR="00737CAB" w:rsidRPr="009B49CD" w14:paraId="5E890408" w14:textId="77777777" w:rsidTr="00470649">
        <w:trPr>
          <w:trHeight w:val="402"/>
        </w:trPr>
        <w:tc>
          <w:tcPr>
            <w:tcW w:w="7266" w:type="dxa"/>
          </w:tcPr>
          <w:p w14:paraId="5E890404" w14:textId="77777777" w:rsidR="00737CAB" w:rsidRPr="009B49CD" w:rsidRDefault="00737CAB" w:rsidP="00FD41DD">
            <w:pPr>
              <w:rPr>
                <w:rFonts w:cstheme="minorHAnsi"/>
                <w:sz w:val="22"/>
                <w:szCs w:val="22"/>
              </w:rPr>
            </w:pPr>
            <w:r w:rsidRPr="009B49CD">
              <w:rPr>
                <w:rFonts w:cstheme="minorHAnsi"/>
                <w:sz w:val="22"/>
                <w:szCs w:val="22"/>
              </w:rPr>
              <w:t>Are the med carts and the supply carts locked?</w:t>
            </w:r>
          </w:p>
        </w:tc>
        <w:tc>
          <w:tcPr>
            <w:tcW w:w="0" w:type="auto"/>
          </w:tcPr>
          <w:p w14:paraId="5E890405" w14:textId="77777777" w:rsidR="00737CAB" w:rsidRPr="009B49CD" w:rsidRDefault="00737CAB" w:rsidP="00FD41DD">
            <w:pPr>
              <w:rPr>
                <w:rFonts w:cstheme="minorHAnsi"/>
                <w:sz w:val="22"/>
                <w:szCs w:val="22"/>
              </w:rPr>
            </w:pPr>
          </w:p>
        </w:tc>
        <w:tc>
          <w:tcPr>
            <w:tcW w:w="0" w:type="auto"/>
          </w:tcPr>
          <w:p w14:paraId="5E890406" w14:textId="77777777" w:rsidR="00737CAB" w:rsidRPr="009B49CD" w:rsidRDefault="00737CAB" w:rsidP="00FD41DD">
            <w:pPr>
              <w:rPr>
                <w:rFonts w:cstheme="minorHAnsi"/>
                <w:sz w:val="22"/>
                <w:szCs w:val="22"/>
              </w:rPr>
            </w:pPr>
          </w:p>
        </w:tc>
        <w:tc>
          <w:tcPr>
            <w:tcW w:w="1212" w:type="dxa"/>
          </w:tcPr>
          <w:p w14:paraId="5E890407" w14:textId="77777777" w:rsidR="00737CAB" w:rsidRPr="009B49CD" w:rsidRDefault="00737CAB" w:rsidP="00FD41DD">
            <w:pPr>
              <w:rPr>
                <w:rFonts w:cstheme="minorHAnsi"/>
                <w:sz w:val="22"/>
                <w:szCs w:val="22"/>
              </w:rPr>
            </w:pPr>
          </w:p>
        </w:tc>
      </w:tr>
      <w:tr w:rsidR="00737CAB" w:rsidRPr="009B49CD" w14:paraId="5E89040D" w14:textId="77777777" w:rsidTr="00470649">
        <w:trPr>
          <w:trHeight w:val="402"/>
        </w:trPr>
        <w:tc>
          <w:tcPr>
            <w:tcW w:w="7266" w:type="dxa"/>
          </w:tcPr>
          <w:p w14:paraId="5E890409" w14:textId="77777777" w:rsidR="00737CAB" w:rsidRPr="009B49CD" w:rsidRDefault="00737CAB" w:rsidP="00FD41DD">
            <w:pPr>
              <w:rPr>
                <w:rFonts w:cstheme="minorHAnsi"/>
                <w:sz w:val="22"/>
                <w:szCs w:val="22"/>
              </w:rPr>
            </w:pPr>
            <w:r w:rsidRPr="009B49CD">
              <w:rPr>
                <w:rFonts w:cstheme="minorHAnsi"/>
                <w:sz w:val="22"/>
                <w:szCs w:val="22"/>
              </w:rPr>
              <w:t>Should separate areas for different age groups be created?</w:t>
            </w:r>
          </w:p>
        </w:tc>
        <w:tc>
          <w:tcPr>
            <w:tcW w:w="0" w:type="auto"/>
          </w:tcPr>
          <w:p w14:paraId="5E89040A" w14:textId="77777777" w:rsidR="00737CAB" w:rsidRPr="009B49CD" w:rsidRDefault="00737CAB" w:rsidP="00FD41DD">
            <w:pPr>
              <w:rPr>
                <w:rFonts w:cstheme="minorHAnsi"/>
                <w:sz w:val="22"/>
                <w:szCs w:val="22"/>
              </w:rPr>
            </w:pPr>
          </w:p>
        </w:tc>
        <w:tc>
          <w:tcPr>
            <w:tcW w:w="0" w:type="auto"/>
          </w:tcPr>
          <w:p w14:paraId="5E89040B" w14:textId="77777777" w:rsidR="00737CAB" w:rsidRPr="009B49CD" w:rsidRDefault="00737CAB" w:rsidP="00FD41DD">
            <w:pPr>
              <w:rPr>
                <w:rFonts w:cstheme="minorHAnsi"/>
                <w:sz w:val="22"/>
                <w:szCs w:val="22"/>
              </w:rPr>
            </w:pPr>
          </w:p>
        </w:tc>
        <w:tc>
          <w:tcPr>
            <w:tcW w:w="1212" w:type="dxa"/>
          </w:tcPr>
          <w:p w14:paraId="5E89040C" w14:textId="77777777" w:rsidR="00737CAB" w:rsidRPr="009B49CD" w:rsidRDefault="00737CAB" w:rsidP="00FD41DD">
            <w:pPr>
              <w:rPr>
                <w:rFonts w:cstheme="minorHAnsi"/>
                <w:sz w:val="22"/>
                <w:szCs w:val="22"/>
              </w:rPr>
            </w:pPr>
          </w:p>
        </w:tc>
      </w:tr>
      <w:tr w:rsidR="00737CAB" w:rsidRPr="009B49CD" w14:paraId="5E890412" w14:textId="77777777" w:rsidTr="00470649">
        <w:trPr>
          <w:trHeight w:val="402"/>
        </w:trPr>
        <w:tc>
          <w:tcPr>
            <w:tcW w:w="7266" w:type="dxa"/>
          </w:tcPr>
          <w:p w14:paraId="5E89040E" w14:textId="77777777" w:rsidR="00737CAB" w:rsidRPr="009B49CD" w:rsidRDefault="00737CAB" w:rsidP="00FD41DD">
            <w:pPr>
              <w:rPr>
                <w:rFonts w:cstheme="minorHAnsi"/>
                <w:sz w:val="22"/>
                <w:szCs w:val="22"/>
              </w:rPr>
            </w:pPr>
            <w:r w:rsidRPr="009B49CD">
              <w:rPr>
                <w:rFonts w:cstheme="minorHAnsi"/>
                <w:sz w:val="22"/>
                <w:szCs w:val="22"/>
              </w:rPr>
              <w:t>Have drills for managing this area been conducted for all relevant departments?</w:t>
            </w:r>
          </w:p>
        </w:tc>
        <w:tc>
          <w:tcPr>
            <w:tcW w:w="0" w:type="auto"/>
          </w:tcPr>
          <w:p w14:paraId="5E89040F" w14:textId="77777777" w:rsidR="00737CAB" w:rsidRPr="009B49CD" w:rsidRDefault="00737CAB" w:rsidP="00FD41DD">
            <w:pPr>
              <w:rPr>
                <w:rFonts w:cstheme="minorHAnsi"/>
                <w:sz w:val="22"/>
                <w:szCs w:val="22"/>
              </w:rPr>
            </w:pPr>
          </w:p>
        </w:tc>
        <w:tc>
          <w:tcPr>
            <w:tcW w:w="0" w:type="auto"/>
          </w:tcPr>
          <w:p w14:paraId="5E890410" w14:textId="77777777" w:rsidR="00737CAB" w:rsidRPr="009B49CD" w:rsidRDefault="00737CAB" w:rsidP="00FD41DD">
            <w:pPr>
              <w:rPr>
                <w:rFonts w:cstheme="minorHAnsi"/>
                <w:sz w:val="22"/>
                <w:szCs w:val="22"/>
              </w:rPr>
            </w:pPr>
          </w:p>
        </w:tc>
        <w:tc>
          <w:tcPr>
            <w:tcW w:w="1212" w:type="dxa"/>
          </w:tcPr>
          <w:p w14:paraId="5E890411" w14:textId="77777777" w:rsidR="00737CAB" w:rsidRPr="009B49CD" w:rsidRDefault="00737CAB" w:rsidP="00FD41DD">
            <w:pPr>
              <w:rPr>
                <w:rFonts w:cstheme="minorHAnsi"/>
                <w:sz w:val="22"/>
                <w:szCs w:val="22"/>
              </w:rPr>
            </w:pPr>
          </w:p>
        </w:tc>
      </w:tr>
      <w:tr w:rsidR="00737CAB" w:rsidRPr="009B49CD" w14:paraId="5E890417" w14:textId="77777777" w:rsidTr="00470649">
        <w:trPr>
          <w:trHeight w:val="402"/>
        </w:trPr>
        <w:tc>
          <w:tcPr>
            <w:tcW w:w="7266" w:type="dxa"/>
          </w:tcPr>
          <w:p w14:paraId="5E890413" w14:textId="77777777" w:rsidR="00737CAB" w:rsidRPr="009B49CD" w:rsidRDefault="00737CAB" w:rsidP="00FD41DD">
            <w:pPr>
              <w:rPr>
                <w:rFonts w:cstheme="minorHAnsi"/>
                <w:sz w:val="22"/>
                <w:szCs w:val="22"/>
              </w:rPr>
            </w:pPr>
            <w:r w:rsidRPr="009B49CD">
              <w:rPr>
                <w:rFonts w:cstheme="minorHAnsi"/>
                <w:sz w:val="22"/>
                <w:szCs w:val="22"/>
              </w:rPr>
              <w:t>Is there a security plan for the unit?</w:t>
            </w:r>
          </w:p>
        </w:tc>
        <w:tc>
          <w:tcPr>
            <w:tcW w:w="0" w:type="auto"/>
          </w:tcPr>
          <w:p w14:paraId="5E890414" w14:textId="77777777" w:rsidR="00737CAB" w:rsidRPr="009B49CD" w:rsidRDefault="00737CAB" w:rsidP="00FD41DD">
            <w:pPr>
              <w:rPr>
                <w:rFonts w:cstheme="minorHAnsi"/>
                <w:sz w:val="22"/>
                <w:szCs w:val="22"/>
              </w:rPr>
            </w:pPr>
          </w:p>
        </w:tc>
        <w:tc>
          <w:tcPr>
            <w:tcW w:w="0" w:type="auto"/>
          </w:tcPr>
          <w:p w14:paraId="5E890415" w14:textId="77777777" w:rsidR="00737CAB" w:rsidRPr="009B49CD" w:rsidRDefault="00737CAB" w:rsidP="00FD41DD">
            <w:pPr>
              <w:rPr>
                <w:rFonts w:cstheme="minorHAnsi"/>
                <w:sz w:val="22"/>
                <w:szCs w:val="22"/>
              </w:rPr>
            </w:pPr>
          </w:p>
        </w:tc>
        <w:tc>
          <w:tcPr>
            <w:tcW w:w="1212" w:type="dxa"/>
          </w:tcPr>
          <w:p w14:paraId="5E890416" w14:textId="77777777" w:rsidR="00737CAB" w:rsidRPr="009B49CD" w:rsidRDefault="00737CAB" w:rsidP="00FD41DD">
            <w:pPr>
              <w:rPr>
                <w:rFonts w:cstheme="minorHAnsi"/>
                <w:sz w:val="22"/>
                <w:szCs w:val="22"/>
              </w:rPr>
            </w:pPr>
          </w:p>
        </w:tc>
      </w:tr>
      <w:tr w:rsidR="00737CAB" w:rsidRPr="009B49CD" w14:paraId="5E89041C" w14:textId="77777777" w:rsidTr="00470649">
        <w:trPr>
          <w:trHeight w:val="402"/>
        </w:trPr>
        <w:tc>
          <w:tcPr>
            <w:tcW w:w="7266" w:type="dxa"/>
          </w:tcPr>
          <w:p w14:paraId="5E890418" w14:textId="77777777" w:rsidR="00737CAB" w:rsidRPr="009B49CD" w:rsidRDefault="00737CAB" w:rsidP="00FD41DD">
            <w:pPr>
              <w:rPr>
                <w:rFonts w:cstheme="minorHAnsi"/>
                <w:sz w:val="22"/>
                <w:szCs w:val="22"/>
              </w:rPr>
            </w:pPr>
            <w:r w:rsidRPr="009B49CD">
              <w:rPr>
                <w:rFonts w:cstheme="minorHAnsi"/>
                <w:sz w:val="22"/>
                <w:szCs w:val="22"/>
              </w:rPr>
              <w:t>Is there a plan to identify the children?</w:t>
            </w:r>
          </w:p>
        </w:tc>
        <w:tc>
          <w:tcPr>
            <w:tcW w:w="0" w:type="auto"/>
          </w:tcPr>
          <w:p w14:paraId="5E890419" w14:textId="77777777" w:rsidR="00737CAB" w:rsidRPr="009B49CD" w:rsidRDefault="00737CAB" w:rsidP="00FD41DD">
            <w:pPr>
              <w:rPr>
                <w:rFonts w:cstheme="minorHAnsi"/>
                <w:sz w:val="22"/>
                <w:szCs w:val="22"/>
              </w:rPr>
            </w:pPr>
          </w:p>
        </w:tc>
        <w:tc>
          <w:tcPr>
            <w:tcW w:w="0" w:type="auto"/>
          </w:tcPr>
          <w:p w14:paraId="5E89041A" w14:textId="77777777" w:rsidR="00737CAB" w:rsidRPr="009B49CD" w:rsidRDefault="00737CAB" w:rsidP="00FD41DD">
            <w:pPr>
              <w:rPr>
                <w:rFonts w:cstheme="minorHAnsi"/>
                <w:sz w:val="22"/>
                <w:szCs w:val="22"/>
              </w:rPr>
            </w:pPr>
          </w:p>
        </w:tc>
        <w:tc>
          <w:tcPr>
            <w:tcW w:w="1212" w:type="dxa"/>
          </w:tcPr>
          <w:p w14:paraId="5E89041B" w14:textId="77777777" w:rsidR="00737CAB" w:rsidRPr="009B49CD" w:rsidRDefault="00737CAB" w:rsidP="00FD41DD">
            <w:pPr>
              <w:rPr>
                <w:rFonts w:cstheme="minorHAnsi"/>
                <w:sz w:val="22"/>
                <w:szCs w:val="22"/>
              </w:rPr>
            </w:pPr>
          </w:p>
        </w:tc>
      </w:tr>
      <w:tr w:rsidR="00737CAB" w:rsidRPr="009B49CD" w14:paraId="5E890421" w14:textId="77777777" w:rsidTr="00470649">
        <w:trPr>
          <w:trHeight w:val="402"/>
        </w:trPr>
        <w:tc>
          <w:tcPr>
            <w:tcW w:w="7266" w:type="dxa"/>
          </w:tcPr>
          <w:p w14:paraId="5E89041D" w14:textId="77777777" w:rsidR="00737CAB" w:rsidRPr="009B49CD" w:rsidRDefault="00737CAB" w:rsidP="00FD41DD">
            <w:pPr>
              <w:rPr>
                <w:rFonts w:cstheme="minorHAnsi"/>
                <w:sz w:val="22"/>
                <w:szCs w:val="22"/>
              </w:rPr>
            </w:pPr>
            <w:r w:rsidRPr="009B49CD">
              <w:rPr>
                <w:rFonts w:cstheme="minorHAnsi"/>
                <w:sz w:val="22"/>
                <w:szCs w:val="22"/>
              </w:rPr>
              <w:t>Is there a plan for assessing the mental health needs of children?</w:t>
            </w:r>
          </w:p>
        </w:tc>
        <w:tc>
          <w:tcPr>
            <w:tcW w:w="0" w:type="auto"/>
          </w:tcPr>
          <w:p w14:paraId="5E89041E" w14:textId="77777777" w:rsidR="00737CAB" w:rsidRPr="009B49CD" w:rsidRDefault="00737CAB" w:rsidP="00FD41DD">
            <w:pPr>
              <w:rPr>
                <w:rFonts w:cstheme="minorHAnsi"/>
                <w:sz w:val="22"/>
                <w:szCs w:val="22"/>
              </w:rPr>
            </w:pPr>
          </w:p>
        </w:tc>
        <w:tc>
          <w:tcPr>
            <w:tcW w:w="0" w:type="auto"/>
          </w:tcPr>
          <w:p w14:paraId="5E89041F" w14:textId="77777777" w:rsidR="00737CAB" w:rsidRPr="009B49CD" w:rsidRDefault="00737CAB" w:rsidP="00FD41DD">
            <w:pPr>
              <w:rPr>
                <w:rFonts w:cstheme="minorHAnsi"/>
                <w:sz w:val="22"/>
                <w:szCs w:val="22"/>
              </w:rPr>
            </w:pPr>
          </w:p>
        </w:tc>
        <w:tc>
          <w:tcPr>
            <w:tcW w:w="1212" w:type="dxa"/>
          </w:tcPr>
          <w:p w14:paraId="5E890420" w14:textId="77777777" w:rsidR="00737CAB" w:rsidRPr="009B49CD" w:rsidRDefault="00737CAB" w:rsidP="00FD41DD">
            <w:pPr>
              <w:rPr>
                <w:rFonts w:cstheme="minorHAnsi"/>
                <w:sz w:val="22"/>
                <w:szCs w:val="22"/>
              </w:rPr>
            </w:pPr>
          </w:p>
        </w:tc>
      </w:tr>
      <w:tr w:rsidR="00737CAB" w:rsidRPr="009B49CD" w14:paraId="5E890426" w14:textId="77777777" w:rsidTr="00470649">
        <w:trPr>
          <w:trHeight w:val="383"/>
        </w:trPr>
        <w:tc>
          <w:tcPr>
            <w:tcW w:w="7266" w:type="dxa"/>
          </w:tcPr>
          <w:p w14:paraId="5E890422" w14:textId="77777777" w:rsidR="00737CAB" w:rsidRPr="009B49CD" w:rsidRDefault="00737CAB" w:rsidP="00FD41DD">
            <w:pPr>
              <w:rPr>
                <w:rFonts w:cstheme="minorHAnsi"/>
                <w:sz w:val="22"/>
                <w:szCs w:val="22"/>
              </w:rPr>
            </w:pPr>
            <w:r w:rsidRPr="009B49CD">
              <w:rPr>
                <w:rFonts w:cstheme="minorHAnsi"/>
                <w:sz w:val="22"/>
                <w:szCs w:val="22"/>
              </w:rPr>
              <w:t>Are there any fans or heaters in use?  Are they safe?</w:t>
            </w:r>
          </w:p>
        </w:tc>
        <w:tc>
          <w:tcPr>
            <w:tcW w:w="0" w:type="auto"/>
          </w:tcPr>
          <w:p w14:paraId="5E890423" w14:textId="77777777" w:rsidR="00737CAB" w:rsidRPr="009B49CD" w:rsidRDefault="00737CAB" w:rsidP="00FD41DD">
            <w:pPr>
              <w:rPr>
                <w:rFonts w:cstheme="minorHAnsi"/>
                <w:sz w:val="22"/>
                <w:szCs w:val="22"/>
              </w:rPr>
            </w:pPr>
          </w:p>
        </w:tc>
        <w:tc>
          <w:tcPr>
            <w:tcW w:w="0" w:type="auto"/>
          </w:tcPr>
          <w:p w14:paraId="5E890424" w14:textId="77777777" w:rsidR="00737CAB" w:rsidRPr="009B49CD" w:rsidRDefault="00737CAB" w:rsidP="00FD41DD">
            <w:pPr>
              <w:rPr>
                <w:rFonts w:cstheme="minorHAnsi"/>
                <w:sz w:val="22"/>
                <w:szCs w:val="22"/>
              </w:rPr>
            </w:pPr>
          </w:p>
        </w:tc>
        <w:tc>
          <w:tcPr>
            <w:tcW w:w="1212" w:type="dxa"/>
          </w:tcPr>
          <w:p w14:paraId="5E890425" w14:textId="77777777" w:rsidR="00737CAB" w:rsidRPr="009B49CD" w:rsidRDefault="00737CAB" w:rsidP="00FD41DD">
            <w:pPr>
              <w:rPr>
                <w:rFonts w:cstheme="minorHAnsi"/>
                <w:sz w:val="22"/>
                <w:szCs w:val="22"/>
              </w:rPr>
            </w:pPr>
          </w:p>
        </w:tc>
      </w:tr>
      <w:tr w:rsidR="00737CAB" w:rsidRPr="009B49CD" w14:paraId="5E89042B" w14:textId="77777777" w:rsidTr="00470649">
        <w:trPr>
          <w:trHeight w:val="383"/>
        </w:trPr>
        <w:tc>
          <w:tcPr>
            <w:tcW w:w="7266" w:type="dxa"/>
          </w:tcPr>
          <w:p w14:paraId="5E890427" w14:textId="77777777" w:rsidR="00737CAB" w:rsidRPr="009B49CD" w:rsidRDefault="00737CAB" w:rsidP="00FD41DD">
            <w:pPr>
              <w:rPr>
                <w:rFonts w:cstheme="minorHAnsi"/>
                <w:sz w:val="22"/>
                <w:szCs w:val="22"/>
              </w:rPr>
            </w:pPr>
            <w:r w:rsidRPr="009B49CD">
              <w:rPr>
                <w:rFonts w:cstheme="minorHAnsi"/>
                <w:sz w:val="22"/>
                <w:szCs w:val="22"/>
              </w:rPr>
              <w:t>Is there an outside, or nearby daycare center?  Could they be of assistance?</w:t>
            </w:r>
          </w:p>
        </w:tc>
        <w:tc>
          <w:tcPr>
            <w:tcW w:w="0" w:type="auto"/>
          </w:tcPr>
          <w:p w14:paraId="5E890428" w14:textId="77777777" w:rsidR="00737CAB" w:rsidRPr="009B49CD" w:rsidRDefault="00737CAB" w:rsidP="00FD41DD">
            <w:pPr>
              <w:rPr>
                <w:rFonts w:cstheme="minorHAnsi"/>
                <w:sz w:val="22"/>
                <w:szCs w:val="22"/>
              </w:rPr>
            </w:pPr>
          </w:p>
        </w:tc>
        <w:tc>
          <w:tcPr>
            <w:tcW w:w="0" w:type="auto"/>
          </w:tcPr>
          <w:p w14:paraId="5E890429" w14:textId="77777777" w:rsidR="00737CAB" w:rsidRPr="009B49CD" w:rsidRDefault="00737CAB" w:rsidP="00FD41DD">
            <w:pPr>
              <w:rPr>
                <w:rFonts w:cstheme="minorHAnsi"/>
                <w:sz w:val="22"/>
                <w:szCs w:val="22"/>
              </w:rPr>
            </w:pPr>
          </w:p>
        </w:tc>
        <w:tc>
          <w:tcPr>
            <w:tcW w:w="1212" w:type="dxa"/>
          </w:tcPr>
          <w:p w14:paraId="5E89042A" w14:textId="77777777" w:rsidR="00737CAB" w:rsidRPr="009B49CD" w:rsidRDefault="00737CAB" w:rsidP="00FD41DD">
            <w:pPr>
              <w:rPr>
                <w:rFonts w:cstheme="minorHAnsi"/>
                <w:sz w:val="22"/>
                <w:szCs w:val="22"/>
              </w:rPr>
            </w:pPr>
          </w:p>
        </w:tc>
      </w:tr>
    </w:tbl>
    <w:p w14:paraId="5E89042C" w14:textId="77777777" w:rsidR="00243C73" w:rsidRDefault="00243C73" w:rsidP="00243C73">
      <w:pPr>
        <w:pStyle w:val="HeadingB"/>
        <w:sectPr w:rsidR="00243C73" w:rsidSect="009D1A19">
          <w:footerReference w:type="default" r:id="rId26"/>
          <w:pgSz w:w="12240" w:h="15840"/>
          <w:pgMar w:top="1440" w:right="1440" w:bottom="1440" w:left="1440" w:header="720" w:footer="720" w:gutter="0"/>
          <w:cols w:space="720"/>
          <w:docGrid w:linePitch="360"/>
        </w:sectPr>
      </w:pPr>
    </w:p>
    <w:p w14:paraId="5E89042D" w14:textId="77777777" w:rsidR="00243C73" w:rsidRDefault="00243C73" w:rsidP="00243C73">
      <w:pPr>
        <w:spacing w:after="160" w:line="259" w:lineRule="auto"/>
        <w:rPr>
          <w:b/>
        </w:rPr>
      </w:pPr>
    </w:p>
    <w:p w14:paraId="5E89042E" w14:textId="77777777" w:rsidR="00243C73" w:rsidRDefault="00243C73" w:rsidP="00243C73">
      <w:pPr>
        <w:spacing w:after="160" w:line="259" w:lineRule="auto"/>
        <w:rPr>
          <w:b/>
        </w:rPr>
      </w:pPr>
    </w:p>
    <w:p w14:paraId="5E89042F" w14:textId="77777777" w:rsidR="00243C73" w:rsidRDefault="00243C73" w:rsidP="00243C73">
      <w:pPr>
        <w:spacing w:after="160" w:line="259" w:lineRule="auto"/>
        <w:rPr>
          <w:b/>
        </w:rPr>
      </w:pPr>
    </w:p>
    <w:p w14:paraId="5E890430" w14:textId="77777777" w:rsidR="00243C73" w:rsidRDefault="00243C73" w:rsidP="00243C73">
      <w:pPr>
        <w:spacing w:after="160" w:line="259" w:lineRule="auto"/>
        <w:rPr>
          <w:b/>
        </w:rPr>
      </w:pPr>
    </w:p>
    <w:p w14:paraId="5E890431" w14:textId="77777777" w:rsidR="00243C73" w:rsidRDefault="00243C73" w:rsidP="00243C73">
      <w:pPr>
        <w:spacing w:after="160" w:line="259" w:lineRule="auto"/>
        <w:rPr>
          <w:b/>
        </w:rPr>
      </w:pPr>
    </w:p>
    <w:p w14:paraId="5E890432" w14:textId="77777777" w:rsidR="00243C73" w:rsidRDefault="00243C73" w:rsidP="00243C73">
      <w:pPr>
        <w:spacing w:after="160" w:line="259" w:lineRule="auto"/>
        <w:rPr>
          <w:b/>
        </w:rPr>
      </w:pPr>
    </w:p>
    <w:p w14:paraId="5E890433" w14:textId="77777777" w:rsidR="00243C73" w:rsidRDefault="00243C73" w:rsidP="00243C73">
      <w:pPr>
        <w:spacing w:after="160" w:line="259" w:lineRule="auto"/>
        <w:rPr>
          <w:b/>
        </w:rPr>
      </w:pPr>
    </w:p>
    <w:p w14:paraId="5E890434" w14:textId="77777777" w:rsidR="00243C73" w:rsidRDefault="00243C73" w:rsidP="00243C73">
      <w:pPr>
        <w:spacing w:after="160" w:line="259" w:lineRule="auto"/>
        <w:rPr>
          <w:b/>
        </w:rPr>
      </w:pPr>
    </w:p>
    <w:p w14:paraId="5E890435" w14:textId="77777777" w:rsidR="00243C73" w:rsidRDefault="00243C73" w:rsidP="00243C73">
      <w:pPr>
        <w:spacing w:after="160" w:line="259" w:lineRule="auto"/>
        <w:rPr>
          <w:b/>
        </w:rPr>
      </w:pPr>
    </w:p>
    <w:p w14:paraId="5E890436" w14:textId="77777777" w:rsidR="00243C73" w:rsidRDefault="00243C73" w:rsidP="00243C73">
      <w:pPr>
        <w:spacing w:after="160" w:line="259" w:lineRule="auto"/>
        <w:rPr>
          <w:b/>
        </w:rPr>
      </w:pPr>
    </w:p>
    <w:p w14:paraId="5E890437" w14:textId="77777777" w:rsidR="00737CAB" w:rsidRPr="001447EE" w:rsidRDefault="00737CAB" w:rsidP="001447EE">
      <w:pPr>
        <w:pStyle w:val="HeadingB"/>
        <w:jc w:val="center"/>
      </w:pPr>
      <w:bookmarkStart w:id="57" w:name="_Toc517026980"/>
      <w:r w:rsidRPr="001447EE">
        <w:t>Appendix D:</w:t>
      </w:r>
      <w:r w:rsidR="0063429E" w:rsidRPr="001447EE">
        <w:t xml:space="preserve"> </w:t>
      </w:r>
      <w:r w:rsidRPr="001447EE">
        <w:t>LA County Pediatric Surge Tier Categories and Capability Overview</w:t>
      </w:r>
      <w:bookmarkEnd w:id="57"/>
    </w:p>
    <w:p w14:paraId="5E890438" w14:textId="77777777" w:rsidR="00243C73" w:rsidRDefault="00243C73">
      <w:pPr>
        <w:spacing w:after="160" w:line="259" w:lineRule="auto"/>
        <w:rPr>
          <w:rFonts w:ascii="Calibri" w:hAnsi="Calibri" w:cs="Arial"/>
          <w:b/>
          <w:u w:val="single"/>
        </w:rPr>
      </w:pPr>
      <w:r>
        <w:br w:type="page"/>
      </w:r>
    </w:p>
    <w:p w14:paraId="5E890439" w14:textId="77777777" w:rsidR="00737CAB" w:rsidRDefault="00737CAB" w:rsidP="004A0972">
      <w:pPr>
        <w:pStyle w:val="Style1"/>
      </w:pPr>
      <w:r>
        <w:t>Tier Lists of Hospitals</w:t>
      </w:r>
    </w:p>
    <w:p w14:paraId="5E89043A" w14:textId="77777777" w:rsidR="00737CAB" w:rsidRDefault="00737CAB" w:rsidP="00737CAB"/>
    <w:p w14:paraId="5E89043B" w14:textId="77777777" w:rsidR="00737CAB" w:rsidRPr="00904316" w:rsidRDefault="00737CAB" w:rsidP="00737CAB">
      <w:pPr>
        <w:rPr>
          <w:sz w:val="22"/>
          <w:szCs w:val="22"/>
        </w:rPr>
      </w:pPr>
      <w:r w:rsidRPr="00904316">
        <w:rPr>
          <w:sz w:val="22"/>
          <w:szCs w:val="22"/>
        </w:rPr>
        <w:t xml:space="preserve">Note:  In a pediatric trauma surge event, pediatric patients would go to a Tier 3 facility before a </w:t>
      </w:r>
    </w:p>
    <w:p w14:paraId="5E89043C" w14:textId="77777777" w:rsidR="00737CAB" w:rsidRPr="00904316" w:rsidRDefault="00737CAB" w:rsidP="00737CAB">
      <w:pPr>
        <w:rPr>
          <w:sz w:val="22"/>
          <w:szCs w:val="22"/>
        </w:rPr>
      </w:pPr>
      <w:r w:rsidRPr="00904316">
        <w:rPr>
          <w:sz w:val="22"/>
          <w:szCs w:val="22"/>
        </w:rPr>
        <w:t xml:space="preserve">            Tier 2 PMC facility</w:t>
      </w:r>
    </w:p>
    <w:p w14:paraId="5E89043D" w14:textId="77777777" w:rsidR="00737CAB" w:rsidRDefault="00737CAB" w:rsidP="00737CAB">
      <w:pPr>
        <w:rPr>
          <w:rFonts w:ascii="Arial" w:eastAsia="Arial" w:hAnsi="Arial"/>
          <w:spacing w:val="-1"/>
        </w:rPr>
      </w:pPr>
    </w:p>
    <w:tbl>
      <w:tblPr>
        <w:tblStyle w:val="TableGrid"/>
        <w:tblpPr w:leftFromText="180" w:rightFromText="180" w:vertAnchor="text" w:horzAnchor="margin" w:tblpXSpec="right" w:tblpY="83"/>
        <w:tblW w:w="7916" w:type="dxa"/>
        <w:tblLayout w:type="fixed"/>
        <w:tblLook w:val="0600" w:firstRow="0" w:lastRow="0" w:firstColumn="0" w:lastColumn="0" w:noHBand="1" w:noVBand="1"/>
      </w:tblPr>
      <w:tblGrid>
        <w:gridCol w:w="2363"/>
        <w:gridCol w:w="5553"/>
      </w:tblGrid>
      <w:tr w:rsidR="00737CAB" w:rsidRPr="00E23058" w14:paraId="5E890440" w14:textId="77777777" w:rsidTr="00FD41DD">
        <w:trPr>
          <w:trHeight w:val="875"/>
        </w:trPr>
        <w:tc>
          <w:tcPr>
            <w:tcW w:w="2363" w:type="dxa"/>
            <w:tcBorders>
              <w:top w:val="single" w:sz="4" w:space="0" w:color="8496B0" w:themeColor="text2" w:themeTint="99"/>
              <w:left w:val="single" w:sz="4" w:space="0" w:color="8496B0" w:themeColor="text2" w:themeTint="99"/>
              <w:bottom w:val="single" w:sz="4" w:space="0" w:color="8496B0" w:themeColor="text2" w:themeTint="99"/>
              <w:right w:val="single" w:sz="4" w:space="0" w:color="FFFFFF" w:themeColor="background1"/>
            </w:tcBorders>
            <w:shd w:val="clear" w:color="auto" w:fill="4472C4" w:themeFill="accent1"/>
            <w:vAlign w:val="center"/>
          </w:tcPr>
          <w:p w14:paraId="5E89043E" w14:textId="77777777" w:rsidR="00737CAB" w:rsidRPr="00A624F0" w:rsidRDefault="00737CAB" w:rsidP="00FD41DD">
            <w:pPr>
              <w:jc w:val="center"/>
              <w:rPr>
                <w:rFonts w:eastAsia="Calibri" w:cstheme="minorHAnsi"/>
                <w:b/>
                <w:color w:val="FFFFFF"/>
                <w:sz w:val="32"/>
                <w:szCs w:val="32"/>
              </w:rPr>
            </w:pPr>
            <w:r w:rsidRPr="00A624F0">
              <w:rPr>
                <w:rFonts w:eastAsia="Calibri" w:cstheme="minorHAnsi"/>
                <w:b/>
                <w:color w:val="FFFFFF"/>
                <w:sz w:val="32"/>
                <w:szCs w:val="32"/>
              </w:rPr>
              <w:t>HOSPITAL TIER</w:t>
            </w:r>
          </w:p>
        </w:tc>
        <w:tc>
          <w:tcPr>
            <w:tcW w:w="5553" w:type="dxa"/>
            <w:tcBorders>
              <w:top w:val="single" w:sz="4" w:space="0" w:color="8496B0" w:themeColor="text2" w:themeTint="99"/>
              <w:left w:val="single" w:sz="4" w:space="0" w:color="FFFFFF" w:themeColor="background1"/>
              <w:bottom w:val="single" w:sz="4" w:space="0" w:color="8496B0" w:themeColor="text2" w:themeTint="99"/>
              <w:right w:val="single" w:sz="4" w:space="0" w:color="FFFFFF" w:themeColor="background1"/>
            </w:tcBorders>
            <w:shd w:val="clear" w:color="auto" w:fill="4472C4" w:themeFill="accent1"/>
            <w:vAlign w:val="center"/>
          </w:tcPr>
          <w:p w14:paraId="5E89043F" w14:textId="77777777" w:rsidR="00737CAB" w:rsidRPr="00A624F0" w:rsidRDefault="00737CAB" w:rsidP="00FD41DD">
            <w:pPr>
              <w:jc w:val="center"/>
              <w:rPr>
                <w:rFonts w:eastAsia="Calibri" w:cstheme="minorHAnsi"/>
                <w:b/>
                <w:color w:val="FFFFFF"/>
                <w:sz w:val="32"/>
                <w:szCs w:val="32"/>
              </w:rPr>
            </w:pPr>
            <w:r w:rsidRPr="00A624F0">
              <w:rPr>
                <w:rFonts w:eastAsia="Calibri" w:cstheme="minorHAnsi"/>
                <w:b/>
                <w:color w:val="FFFFFF"/>
                <w:sz w:val="32"/>
                <w:szCs w:val="32"/>
              </w:rPr>
              <w:t>TIER DESCRIPTION</w:t>
            </w:r>
          </w:p>
        </w:tc>
      </w:tr>
      <w:tr w:rsidR="00737CAB" w:rsidRPr="00E23058" w14:paraId="5E890443" w14:textId="77777777" w:rsidTr="00FD41DD">
        <w:trPr>
          <w:trHeight w:val="832"/>
        </w:trPr>
        <w:tc>
          <w:tcPr>
            <w:tcW w:w="2363" w:type="dxa"/>
            <w:tcBorders>
              <w:top w:val="single" w:sz="4" w:space="0" w:color="8496B0" w:themeColor="text2" w:themeTint="99"/>
              <w:left w:val="single" w:sz="4" w:space="0" w:color="8496B0" w:themeColor="text2" w:themeTint="99"/>
              <w:bottom w:val="nil"/>
              <w:right w:val="single" w:sz="4" w:space="0" w:color="8496B0" w:themeColor="text2" w:themeTint="99"/>
            </w:tcBorders>
            <w:shd w:val="clear" w:color="auto" w:fill="B4C6E7" w:themeFill="accent1" w:themeFillTint="66"/>
            <w:vAlign w:val="center"/>
          </w:tcPr>
          <w:p w14:paraId="5E890441" w14:textId="77777777" w:rsidR="00737CAB" w:rsidRPr="00A624F0" w:rsidRDefault="00737CAB" w:rsidP="00FD41DD">
            <w:pPr>
              <w:jc w:val="center"/>
              <w:rPr>
                <w:rFonts w:eastAsia="Calibri" w:cstheme="minorHAnsi"/>
                <w:color w:val="365F91"/>
                <w:sz w:val="32"/>
                <w:szCs w:val="32"/>
              </w:rPr>
            </w:pPr>
            <w:r w:rsidRPr="00A624F0">
              <w:rPr>
                <w:rFonts w:eastAsia="Calibri" w:cstheme="minorHAnsi"/>
                <w:color w:val="365F91"/>
                <w:sz w:val="32"/>
                <w:szCs w:val="32"/>
              </w:rPr>
              <w:t xml:space="preserve">Tier 1 </w:t>
            </w:r>
          </w:p>
        </w:tc>
        <w:tc>
          <w:tcPr>
            <w:tcW w:w="5553" w:type="dxa"/>
            <w:tcBorders>
              <w:top w:val="single" w:sz="4" w:space="0" w:color="8496B0" w:themeColor="text2" w:themeTint="99"/>
              <w:left w:val="single" w:sz="4" w:space="0" w:color="8496B0" w:themeColor="text2" w:themeTint="99"/>
              <w:bottom w:val="nil"/>
              <w:right w:val="single" w:sz="4" w:space="0" w:color="8496B0" w:themeColor="text2" w:themeTint="99"/>
            </w:tcBorders>
            <w:shd w:val="clear" w:color="auto" w:fill="B4C6E7" w:themeFill="accent1" w:themeFillTint="66"/>
            <w:vAlign w:val="center"/>
          </w:tcPr>
          <w:p w14:paraId="5E890442" w14:textId="77777777" w:rsidR="00737CAB" w:rsidRPr="00A624F0" w:rsidRDefault="00737CAB" w:rsidP="00FD41DD">
            <w:pPr>
              <w:jc w:val="center"/>
              <w:rPr>
                <w:rFonts w:eastAsia="Calibri" w:cstheme="minorHAnsi"/>
                <w:color w:val="365F91"/>
                <w:sz w:val="32"/>
                <w:szCs w:val="32"/>
              </w:rPr>
            </w:pPr>
            <w:r w:rsidRPr="00A624F0">
              <w:rPr>
                <w:rFonts w:eastAsia="Calibri" w:cstheme="minorHAnsi"/>
                <w:color w:val="365F91"/>
                <w:sz w:val="32"/>
                <w:szCs w:val="32"/>
              </w:rPr>
              <w:t xml:space="preserve">Pediatric Centers (PTC/PMC) </w:t>
            </w:r>
          </w:p>
        </w:tc>
      </w:tr>
      <w:tr w:rsidR="00737CAB" w:rsidRPr="00E23058" w14:paraId="5E890446" w14:textId="77777777" w:rsidTr="00FD41DD">
        <w:trPr>
          <w:trHeight w:val="832"/>
        </w:trPr>
        <w:tc>
          <w:tcPr>
            <w:tcW w:w="2363" w:type="dxa"/>
            <w:tcBorders>
              <w:top w:val="nil"/>
              <w:left w:val="single" w:sz="4" w:space="0" w:color="8496B0" w:themeColor="text2" w:themeTint="99"/>
              <w:bottom w:val="nil"/>
              <w:right w:val="single" w:sz="4" w:space="0" w:color="8496B0" w:themeColor="text2" w:themeTint="99"/>
            </w:tcBorders>
            <w:vAlign w:val="center"/>
          </w:tcPr>
          <w:p w14:paraId="5E890444" w14:textId="77777777" w:rsidR="00737CAB" w:rsidRPr="00A624F0" w:rsidRDefault="00737CAB" w:rsidP="00FD41DD">
            <w:pPr>
              <w:jc w:val="center"/>
              <w:rPr>
                <w:rFonts w:eastAsia="Calibri" w:cstheme="minorHAnsi"/>
                <w:color w:val="365F91"/>
                <w:sz w:val="32"/>
                <w:szCs w:val="32"/>
              </w:rPr>
            </w:pPr>
            <w:r w:rsidRPr="00A624F0">
              <w:rPr>
                <w:rFonts w:eastAsia="Calibri" w:cstheme="minorHAnsi"/>
                <w:color w:val="365F91"/>
                <w:sz w:val="32"/>
                <w:szCs w:val="32"/>
              </w:rPr>
              <w:t>Tier 2*</w:t>
            </w:r>
          </w:p>
        </w:tc>
        <w:tc>
          <w:tcPr>
            <w:tcW w:w="5553" w:type="dxa"/>
            <w:tcBorders>
              <w:top w:val="nil"/>
              <w:left w:val="single" w:sz="4" w:space="0" w:color="8496B0" w:themeColor="text2" w:themeTint="99"/>
              <w:bottom w:val="nil"/>
              <w:right w:val="single" w:sz="4" w:space="0" w:color="8496B0" w:themeColor="text2" w:themeTint="99"/>
            </w:tcBorders>
            <w:vAlign w:val="center"/>
          </w:tcPr>
          <w:p w14:paraId="5E890445" w14:textId="77777777" w:rsidR="00737CAB" w:rsidRPr="00A624F0" w:rsidRDefault="00737CAB" w:rsidP="00FD41DD">
            <w:pPr>
              <w:jc w:val="center"/>
              <w:rPr>
                <w:rFonts w:eastAsia="Calibri" w:cstheme="minorHAnsi"/>
                <w:color w:val="365F91"/>
                <w:sz w:val="32"/>
                <w:szCs w:val="32"/>
              </w:rPr>
            </w:pPr>
            <w:r w:rsidRPr="00A624F0">
              <w:rPr>
                <w:rFonts w:eastAsia="Calibri" w:cstheme="minorHAnsi"/>
                <w:color w:val="365F91"/>
                <w:sz w:val="32"/>
                <w:szCs w:val="32"/>
              </w:rPr>
              <w:t>Pediatric Medical Centers (PMC)</w:t>
            </w:r>
          </w:p>
        </w:tc>
      </w:tr>
      <w:tr w:rsidR="00737CAB" w:rsidRPr="00E23058" w14:paraId="5E890449" w14:textId="77777777" w:rsidTr="00FD41DD">
        <w:trPr>
          <w:trHeight w:val="832"/>
        </w:trPr>
        <w:tc>
          <w:tcPr>
            <w:tcW w:w="2363" w:type="dxa"/>
            <w:tcBorders>
              <w:top w:val="nil"/>
              <w:left w:val="single" w:sz="4" w:space="0" w:color="8496B0" w:themeColor="text2" w:themeTint="99"/>
              <w:bottom w:val="nil"/>
              <w:right w:val="single" w:sz="4" w:space="0" w:color="8496B0" w:themeColor="text2" w:themeTint="99"/>
            </w:tcBorders>
            <w:shd w:val="clear" w:color="auto" w:fill="B4C6E7" w:themeFill="accent1" w:themeFillTint="66"/>
            <w:vAlign w:val="center"/>
          </w:tcPr>
          <w:p w14:paraId="5E890447" w14:textId="77777777" w:rsidR="00737CAB" w:rsidRPr="00A624F0" w:rsidRDefault="00737CAB" w:rsidP="00FD41DD">
            <w:pPr>
              <w:jc w:val="center"/>
              <w:rPr>
                <w:rFonts w:eastAsia="Calibri" w:cstheme="minorHAnsi"/>
                <w:color w:val="365F91"/>
                <w:sz w:val="32"/>
                <w:szCs w:val="32"/>
              </w:rPr>
            </w:pPr>
            <w:r w:rsidRPr="00A624F0">
              <w:rPr>
                <w:rFonts w:eastAsia="Calibri" w:cstheme="minorHAnsi"/>
                <w:color w:val="365F91"/>
                <w:sz w:val="32"/>
                <w:szCs w:val="32"/>
              </w:rPr>
              <w:t>Tier 3</w:t>
            </w:r>
          </w:p>
        </w:tc>
        <w:tc>
          <w:tcPr>
            <w:tcW w:w="5553" w:type="dxa"/>
            <w:tcBorders>
              <w:top w:val="nil"/>
              <w:left w:val="single" w:sz="4" w:space="0" w:color="8496B0" w:themeColor="text2" w:themeTint="99"/>
              <w:bottom w:val="nil"/>
              <w:right w:val="single" w:sz="4" w:space="0" w:color="8496B0" w:themeColor="text2" w:themeTint="99"/>
            </w:tcBorders>
            <w:shd w:val="clear" w:color="auto" w:fill="B4C6E7" w:themeFill="accent1" w:themeFillTint="66"/>
            <w:vAlign w:val="center"/>
          </w:tcPr>
          <w:p w14:paraId="5E890448" w14:textId="77777777" w:rsidR="00737CAB" w:rsidRPr="00A624F0" w:rsidRDefault="00737CAB" w:rsidP="00FD41DD">
            <w:pPr>
              <w:jc w:val="center"/>
              <w:rPr>
                <w:rFonts w:eastAsia="Calibri" w:cstheme="minorHAnsi"/>
                <w:color w:val="365F91"/>
                <w:sz w:val="32"/>
                <w:szCs w:val="32"/>
              </w:rPr>
            </w:pPr>
            <w:r w:rsidRPr="00A624F0">
              <w:rPr>
                <w:rFonts w:eastAsia="Calibri" w:cstheme="minorHAnsi"/>
                <w:color w:val="365F91"/>
                <w:sz w:val="32"/>
                <w:szCs w:val="32"/>
              </w:rPr>
              <w:t>Adult Trauma Centers</w:t>
            </w:r>
          </w:p>
        </w:tc>
      </w:tr>
      <w:tr w:rsidR="00737CAB" w:rsidRPr="00E23058" w14:paraId="5E89044C" w14:textId="77777777" w:rsidTr="00FD41DD">
        <w:trPr>
          <w:trHeight w:val="832"/>
        </w:trPr>
        <w:tc>
          <w:tcPr>
            <w:tcW w:w="2363" w:type="dxa"/>
            <w:tcBorders>
              <w:top w:val="nil"/>
              <w:left w:val="single" w:sz="4" w:space="0" w:color="8496B0" w:themeColor="text2" w:themeTint="99"/>
              <w:bottom w:val="nil"/>
              <w:right w:val="single" w:sz="4" w:space="0" w:color="8496B0" w:themeColor="text2" w:themeTint="99"/>
            </w:tcBorders>
            <w:vAlign w:val="center"/>
          </w:tcPr>
          <w:p w14:paraId="5E89044A" w14:textId="77777777" w:rsidR="00737CAB" w:rsidRPr="00A624F0" w:rsidRDefault="00737CAB" w:rsidP="00FD41DD">
            <w:pPr>
              <w:jc w:val="center"/>
              <w:rPr>
                <w:rFonts w:eastAsia="Calibri" w:cstheme="minorHAnsi"/>
                <w:color w:val="365F91"/>
                <w:sz w:val="32"/>
                <w:szCs w:val="32"/>
              </w:rPr>
            </w:pPr>
            <w:r w:rsidRPr="00A624F0">
              <w:rPr>
                <w:rFonts w:eastAsia="Calibri" w:cstheme="minorHAnsi"/>
                <w:color w:val="365F91"/>
                <w:sz w:val="32"/>
                <w:szCs w:val="32"/>
              </w:rPr>
              <w:t xml:space="preserve">Tier 4 </w:t>
            </w:r>
          </w:p>
        </w:tc>
        <w:tc>
          <w:tcPr>
            <w:tcW w:w="5553" w:type="dxa"/>
            <w:tcBorders>
              <w:top w:val="nil"/>
              <w:left w:val="single" w:sz="4" w:space="0" w:color="8496B0" w:themeColor="text2" w:themeTint="99"/>
              <w:bottom w:val="nil"/>
              <w:right w:val="single" w:sz="4" w:space="0" w:color="8496B0" w:themeColor="text2" w:themeTint="99"/>
            </w:tcBorders>
            <w:vAlign w:val="center"/>
          </w:tcPr>
          <w:p w14:paraId="5E89044B" w14:textId="77777777" w:rsidR="00737CAB" w:rsidRPr="00A624F0" w:rsidRDefault="00737CAB" w:rsidP="00FD41DD">
            <w:pPr>
              <w:jc w:val="center"/>
              <w:rPr>
                <w:rFonts w:eastAsia="Calibri" w:cstheme="minorHAnsi"/>
                <w:color w:val="365F91"/>
                <w:sz w:val="32"/>
                <w:szCs w:val="32"/>
              </w:rPr>
            </w:pPr>
            <w:r w:rsidRPr="00A624F0">
              <w:rPr>
                <w:rFonts w:eastAsia="Calibri" w:cstheme="minorHAnsi"/>
                <w:color w:val="365F91"/>
                <w:sz w:val="32"/>
                <w:szCs w:val="32"/>
              </w:rPr>
              <w:t>Pediatric Acute Beds</w:t>
            </w:r>
          </w:p>
        </w:tc>
      </w:tr>
      <w:tr w:rsidR="00737CAB" w:rsidRPr="00E23058" w14:paraId="5E89044F" w14:textId="77777777" w:rsidTr="00FD41DD">
        <w:trPr>
          <w:trHeight w:val="832"/>
        </w:trPr>
        <w:tc>
          <w:tcPr>
            <w:tcW w:w="2363" w:type="dxa"/>
            <w:tcBorders>
              <w:top w:val="nil"/>
              <w:left w:val="single" w:sz="4" w:space="0" w:color="8496B0" w:themeColor="text2" w:themeTint="99"/>
              <w:bottom w:val="nil"/>
              <w:right w:val="single" w:sz="4" w:space="0" w:color="8496B0" w:themeColor="text2" w:themeTint="99"/>
            </w:tcBorders>
            <w:shd w:val="clear" w:color="auto" w:fill="B4C6E7" w:themeFill="accent1" w:themeFillTint="66"/>
            <w:vAlign w:val="center"/>
          </w:tcPr>
          <w:p w14:paraId="5E89044D" w14:textId="77777777" w:rsidR="00737CAB" w:rsidRPr="00A624F0" w:rsidRDefault="00737CAB" w:rsidP="00FD41DD">
            <w:pPr>
              <w:jc w:val="center"/>
              <w:rPr>
                <w:rFonts w:eastAsia="Calibri" w:cstheme="minorHAnsi"/>
                <w:color w:val="365F91"/>
                <w:sz w:val="32"/>
                <w:szCs w:val="32"/>
              </w:rPr>
            </w:pPr>
            <w:r w:rsidRPr="00A624F0">
              <w:rPr>
                <w:rFonts w:eastAsia="Calibri" w:cstheme="minorHAnsi"/>
                <w:color w:val="365F91"/>
                <w:sz w:val="32"/>
                <w:szCs w:val="32"/>
              </w:rPr>
              <w:t>Tier 5</w:t>
            </w:r>
          </w:p>
        </w:tc>
        <w:tc>
          <w:tcPr>
            <w:tcW w:w="5553" w:type="dxa"/>
            <w:tcBorders>
              <w:top w:val="nil"/>
              <w:left w:val="single" w:sz="4" w:space="0" w:color="8496B0" w:themeColor="text2" w:themeTint="99"/>
              <w:bottom w:val="nil"/>
              <w:right w:val="single" w:sz="4" w:space="0" w:color="8496B0" w:themeColor="text2" w:themeTint="99"/>
            </w:tcBorders>
            <w:shd w:val="clear" w:color="auto" w:fill="B4C6E7" w:themeFill="accent1" w:themeFillTint="66"/>
            <w:vAlign w:val="center"/>
          </w:tcPr>
          <w:p w14:paraId="5E89044E" w14:textId="77777777" w:rsidR="00737CAB" w:rsidRPr="00A624F0" w:rsidRDefault="00737CAB" w:rsidP="00FD41DD">
            <w:pPr>
              <w:jc w:val="center"/>
              <w:rPr>
                <w:rFonts w:eastAsia="Calibri" w:cstheme="minorHAnsi"/>
                <w:color w:val="365F91"/>
                <w:sz w:val="32"/>
                <w:szCs w:val="32"/>
              </w:rPr>
            </w:pPr>
            <w:r w:rsidRPr="00A624F0">
              <w:rPr>
                <w:rFonts w:eastAsia="Calibri" w:cstheme="minorHAnsi"/>
                <w:color w:val="365F91"/>
                <w:sz w:val="32"/>
                <w:szCs w:val="32"/>
              </w:rPr>
              <w:t>Emergency Departments Approved for Pediatrics (EDAP)</w:t>
            </w:r>
          </w:p>
        </w:tc>
      </w:tr>
      <w:tr w:rsidR="00737CAB" w:rsidRPr="00E23058" w14:paraId="5E890452" w14:textId="77777777" w:rsidTr="00FD41DD">
        <w:trPr>
          <w:trHeight w:val="832"/>
        </w:trPr>
        <w:tc>
          <w:tcPr>
            <w:tcW w:w="2363" w:type="dxa"/>
            <w:tcBorders>
              <w:top w:val="nil"/>
              <w:left w:val="single" w:sz="4" w:space="0" w:color="8496B0" w:themeColor="text2" w:themeTint="99"/>
              <w:bottom w:val="nil"/>
              <w:right w:val="single" w:sz="4" w:space="0" w:color="8496B0" w:themeColor="text2" w:themeTint="99"/>
            </w:tcBorders>
            <w:vAlign w:val="center"/>
          </w:tcPr>
          <w:p w14:paraId="5E890450" w14:textId="77777777" w:rsidR="00737CAB" w:rsidRPr="00A624F0" w:rsidRDefault="00737CAB" w:rsidP="00FD41DD">
            <w:pPr>
              <w:jc w:val="center"/>
              <w:rPr>
                <w:rFonts w:eastAsia="Calibri" w:cstheme="minorHAnsi"/>
                <w:color w:val="365F91"/>
                <w:sz w:val="32"/>
                <w:szCs w:val="32"/>
              </w:rPr>
            </w:pPr>
            <w:r w:rsidRPr="00A624F0">
              <w:rPr>
                <w:rFonts w:eastAsia="Calibri" w:cstheme="minorHAnsi"/>
                <w:color w:val="365F91"/>
                <w:sz w:val="32"/>
                <w:szCs w:val="32"/>
              </w:rPr>
              <w:t>Tier 6</w:t>
            </w:r>
          </w:p>
        </w:tc>
        <w:tc>
          <w:tcPr>
            <w:tcW w:w="5553" w:type="dxa"/>
            <w:tcBorders>
              <w:top w:val="nil"/>
              <w:left w:val="single" w:sz="4" w:space="0" w:color="8496B0" w:themeColor="text2" w:themeTint="99"/>
              <w:bottom w:val="nil"/>
              <w:right w:val="single" w:sz="4" w:space="0" w:color="8496B0" w:themeColor="text2" w:themeTint="99"/>
            </w:tcBorders>
            <w:vAlign w:val="center"/>
          </w:tcPr>
          <w:p w14:paraId="5E890451" w14:textId="77777777" w:rsidR="00737CAB" w:rsidRPr="00A624F0" w:rsidRDefault="00737CAB" w:rsidP="00FD41DD">
            <w:pPr>
              <w:jc w:val="center"/>
              <w:rPr>
                <w:rFonts w:eastAsia="Calibri" w:cstheme="minorHAnsi"/>
                <w:color w:val="365F91"/>
                <w:sz w:val="32"/>
                <w:szCs w:val="32"/>
              </w:rPr>
            </w:pPr>
            <w:r w:rsidRPr="00A624F0">
              <w:rPr>
                <w:rFonts w:eastAsia="Calibri" w:cstheme="minorHAnsi"/>
                <w:color w:val="365F91"/>
                <w:sz w:val="32"/>
                <w:szCs w:val="32"/>
              </w:rPr>
              <w:t>No Pediatric Services</w:t>
            </w:r>
          </w:p>
        </w:tc>
      </w:tr>
      <w:tr w:rsidR="00737CAB" w:rsidRPr="00E23058" w14:paraId="5E890455" w14:textId="77777777" w:rsidTr="00FD41DD">
        <w:trPr>
          <w:trHeight w:val="832"/>
        </w:trPr>
        <w:tc>
          <w:tcPr>
            <w:tcW w:w="2363" w:type="dxa"/>
            <w:tcBorders>
              <w:top w:val="nil"/>
              <w:left w:val="single" w:sz="4" w:space="0" w:color="8496B0" w:themeColor="text2" w:themeTint="99"/>
              <w:bottom w:val="nil"/>
              <w:right w:val="single" w:sz="4" w:space="0" w:color="8496B0" w:themeColor="text2" w:themeTint="99"/>
            </w:tcBorders>
            <w:shd w:val="clear" w:color="auto" w:fill="B4C6E7" w:themeFill="accent1" w:themeFillTint="66"/>
            <w:vAlign w:val="center"/>
          </w:tcPr>
          <w:p w14:paraId="5E890453" w14:textId="77777777" w:rsidR="00737CAB" w:rsidRPr="00A624F0" w:rsidRDefault="00737CAB" w:rsidP="00FD41DD">
            <w:pPr>
              <w:jc w:val="center"/>
              <w:rPr>
                <w:rFonts w:eastAsia="Calibri" w:cstheme="minorHAnsi"/>
                <w:color w:val="365F91"/>
                <w:sz w:val="32"/>
                <w:szCs w:val="32"/>
              </w:rPr>
            </w:pPr>
            <w:r w:rsidRPr="00A624F0">
              <w:rPr>
                <w:rFonts w:eastAsia="Calibri" w:cstheme="minorHAnsi"/>
                <w:color w:val="365F91"/>
                <w:sz w:val="32"/>
                <w:szCs w:val="32"/>
              </w:rPr>
              <w:t>Tier 7</w:t>
            </w:r>
          </w:p>
        </w:tc>
        <w:tc>
          <w:tcPr>
            <w:tcW w:w="5553" w:type="dxa"/>
            <w:tcBorders>
              <w:top w:val="nil"/>
              <w:left w:val="single" w:sz="4" w:space="0" w:color="8496B0" w:themeColor="text2" w:themeTint="99"/>
              <w:bottom w:val="nil"/>
              <w:right w:val="single" w:sz="4" w:space="0" w:color="8496B0" w:themeColor="text2" w:themeTint="99"/>
            </w:tcBorders>
            <w:shd w:val="clear" w:color="auto" w:fill="B4C6E7" w:themeFill="accent1" w:themeFillTint="66"/>
            <w:vAlign w:val="center"/>
          </w:tcPr>
          <w:p w14:paraId="5E890454" w14:textId="77777777" w:rsidR="00737CAB" w:rsidRPr="00A624F0" w:rsidRDefault="00737CAB" w:rsidP="00FD41DD">
            <w:pPr>
              <w:jc w:val="center"/>
              <w:rPr>
                <w:rFonts w:eastAsia="Calibri" w:cstheme="minorHAnsi"/>
                <w:color w:val="365F91"/>
                <w:sz w:val="32"/>
                <w:szCs w:val="32"/>
              </w:rPr>
            </w:pPr>
            <w:r w:rsidRPr="00A624F0">
              <w:rPr>
                <w:rFonts w:eastAsia="Calibri" w:cstheme="minorHAnsi"/>
                <w:color w:val="365F91"/>
                <w:sz w:val="32"/>
                <w:szCs w:val="32"/>
              </w:rPr>
              <w:t>No Emergency Services / Specialty Centers</w:t>
            </w:r>
          </w:p>
        </w:tc>
      </w:tr>
    </w:tbl>
    <w:p w14:paraId="5E890456" w14:textId="77777777" w:rsidR="00737CAB" w:rsidRDefault="00737CAB" w:rsidP="00737CAB">
      <w:pPr>
        <w:rPr>
          <w:rFonts w:ascii="Arial" w:eastAsia="Arial" w:hAnsi="Arial"/>
          <w:spacing w:val="-1"/>
        </w:rPr>
      </w:pPr>
    </w:p>
    <w:p w14:paraId="5E890457" w14:textId="77777777" w:rsidR="00737CAB" w:rsidRDefault="00737CAB" w:rsidP="00737CAB">
      <w:pPr>
        <w:rPr>
          <w:rFonts w:ascii="Arial" w:eastAsia="Arial" w:hAnsi="Arial"/>
          <w:spacing w:val="-1"/>
        </w:rPr>
      </w:pPr>
    </w:p>
    <w:p w14:paraId="5E890458" w14:textId="77777777" w:rsidR="00737CAB" w:rsidRDefault="00737CAB" w:rsidP="00737CAB">
      <w:pPr>
        <w:rPr>
          <w:rFonts w:ascii="Arial" w:eastAsia="Arial" w:hAnsi="Arial"/>
          <w:spacing w:val="-1"/>
        </w:rPr>
      </w:pPr>
    </w:p>
    <w:p w14:paraId="5E890459" w14:textId="77777777" w:rsidR="00737CAB" w:rsidRDefault="00737CAB" w:rsidP="00737CAB">
      <w:pPr>
        <w:rPr>
          <w:rFonts w:ascii="Arial" w:eastAsia="Arial" w:hAnsi="Arial"/>
          <w:spacing w:val="-1"/>
        </w:rPr>
      </w:pPr>
      <w:r w:rsidRPr="006969F5">
        <w:rPr>
          <w:noProof/>
        </w:rPr>
        <mc:AlternateContent>
          <mc:Choice Requires="wps">
            <w:drawing>
              <wp:anchor distT="0" distB="0" distL="114300" distR="114300" simplePos="0" relativeHeight="251669504" behindDoc="0" locked="0" layoutInCell="1" allowOverlap="1" wp14:anchorId="5E89059D" wp14:editId="5E89059E">
                <wp:simplePos x="0" y="0"/>
                <wp:positionH relativeFrom="column">
                  <wp:posOffset>-521335</wp:posOffset>
                </wp:positionH>
                <wp:positionV relativeFrom="paragraph">
                  <wp:posOffset>154305</wp:posOffset>
                </wp:positionV>
                <wp:extent cx="1181735" cy="3827145"/>
                <wp:effectExtent l="19050" t="19050" r="18415" b="20955"/>
                <wp:wrapNone/>
                <wp:docPr id="11" name="Up Arrow 8"/>
                <wp:cNvGraphicFramePr/>
                <a:graphic xmlns:a="http://schemas.openxmlformats.org/drawingml/2006/main">
                  <a:graphicData uri="http://schemas.microsoft.com/office/word/2010/wordprocessingShape">
                    <wps:wsp>
                      <wps:cNvSpPr/>
                      <wps:spPr>
                        <a:xfrm>
                          <a:off x="0" y="0"/>
                          <a:ext cx="1181735" cy="3827145"/>
                        </a:xfrm>
                        <a:prstGeom prst="upArrow">
                          <a:avLst/>
                        </a:prstGeom>
                        <a:solidFill>
                          <a:srgbClr val="FF0000">
                            <a:alpha val="37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E8905C7" w14:textId="77777777" w:rsidR="00CE3C61" w:rsidRDefault="00CE3C61" w:rsidP="00737CAB">
                            <w:pPr>
                              <w:pStyle w:val="NormalWeb"/>
                              <w:spacing w:before="0" w:beforeAutospacing="0" w:after="0" w:afterAutospacing="0"/>
                              <w:jc w:val="center"/>
                            </w:pPr>
                            <w:r>
                              <w:rPr>
                                <w:rFonts w:asciiTheme="minorHAnsi" w:hAnsi="Calibri" w:cstheme="minorBidi"/>
                                <w:color w:val="FFFFFF"/>
                                <w:kern w:val="24"/>
                                <w:sz w:val="36"/>
                                <w:szCs w:val="36"/>
                              </w:rPr>
                              <w:t>Acuity Level</w:t>
                            </w:r>
                          </w:p>
                        </w:txbxContent>
                      </wps:txbx>
                      <wps:bodyPr vert="vert270" wrap="square" anchor="ctr">
                        <a:noAutofit/>
                      </wps:bodyPr>
                    </wps:wsp>
                  </a:graphicData>
                </a:graphic>
                <wp14:sizeRelH relativeFrom="margin">
                  <wp14:pctWidth>0</wp14:pctWidth>
                </wp14:sizeRelH>
                <wp14:sizeRelV relativeFrom="margin">
                  <wp14:pctHeight>0</wp14:pctHeight>
                </wp14:sizeRelV>
              </wp:anchor>
            </w:drawing>
          </mc:Choice>
          <mc:Fallback>
            <w:pict>
              <v:shapetype w14:anchorId="5E89059D"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8" o:spid="_x0000_s1030" type="#_x0000_t68" style="position:absolute;margin-left:-41.05pt;margin-top:12.15pt;width:93.05pt;height:30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OhmP3IwIAAJEEAAAOAAAAZHJzL2Uyb0RvYy54bWysVMGO2yAQvVfqPyDujeNk00RRnNWqq/RS tavu7gcQDDESZiiQ2Pn7DuA4Udu9rJoDgWHmvXnDjDf3favJSTivwFS0nEwpEYZDrcyhoq8vu08r SnxgpmYajKjoWXh6v/34YdPZtZhBA7oWjiCI8evOVrQJwa6LwvNGtMxPwAqDlxJcywIe3aGoHesQ vdXFbDr9XHTgauuAC+/R+pgv6TbhSyl4+CGlF4HoimJuIa0urfu4FtsNWx8cs43iQxrsHVm0TBkk HaEeWWDk6NRfUK3iDjzIMOHQFiCl4iJpQDXl9A81zw2zImnB4ng7lsn/P1j+/fTkiKrx7UpKDGvx jV4teXAOOrKK5emsX6PXs31yw8njNmrtpWvjP6ogfSrpeSyp6APhaCzLVbmcLyjheDdfzZbl3SKi Ftdw63z4KqAlcVPRo03kqZrs9M2H7H3xioQetKp3Sut0cIf9F+3IieET73ZT/OVYbRuWrfNlNGYc n91TBjc4RZSZhaVdOGsR0bX5KSTWB6XMEmzqTDESMs6FCWW+algtMuMipTEwxl6OEYkzAUZkifmP 2APAxTODXLAzzOAfQ0Vq7DE4630jsRw8RiRmMGEMbpUB9y9lGlUNzNkf078pTdyGft+n3rmLntGy h/qM/YQfBHzJuM6WOHUdzldF/a8jc4ISZngDOII8ZF4DD8cAUqWHvoIMdNj3qW7DjMbBuj0nr+uX ZPsbAAD//wMAUEsDBBQABgAIAAAAIQDQWGf43AAAAAoBAAAPAAAAZHJzL2Rvd25yZXYueG1sTI8x T8MwEIV3JP6DdUhsrZ1Q0jTEqQCJha2FgdGJjzgiPgfbTcO/x51gPN2n975X7xc7shl9GBxJyNYC GFLn9EC9hPe3l1UJLERFWo2OUMIPBtg311e1qrQ70wHnY+xZCqFQKQkmxqniPHQGrQprNyGl36fz VsV0+p5rr84p3I48F6LgVg2UGoya8Nlg93U8WQl4IHzdfeiiNeW3mrOIT/4epby9WR4fgEVc4h8M F/2kDk1yat2JdGCjhFWZZwmVkG/ugF0AsUnjWglFvhXAm5r/n9D8AgAA//8DAFBLAQItABQABgAI AAAAIQC2gziS/gAAAOEBAAATAAAAAAAAAAAAAAAAAAAAAABbQ29udGVudF9UeXBlc10ueG1sUEsB Ai0AFAAGAAgAAAAhADj9If/WAAAAlAEAAAsAAAAAAAAAAAAAAAAALwEAAF9yZWxzLy5yZWxzUEsB Ai0AFAAGAAgAAAAhAA6GY/cjAgAAkQQAAA4AAAAAAAAAAAAAAAAALgIAAGRycy9lMm9Eb2MueG1s UEsBAi0AFAAGAAgAAAAhANBYZ/jcAAAACgEAAA8AAAAAAAAAAAAAAAAAfQQAAGRycy9kb3ducmV2 LnhtbFBLBQYAAAAABAAEAPMAAACGBQAAAAA= " adj="3335" fillcolor="red" strokecolor="#1f3763 [1604]" strokeweight="1pt">
                <v:fill opacity="24158f"/>
                <v:textbox style="layout-flow:vertical;mso-layout-flow-alt:bottom-to-top">
                  <w:txbxContent>
                    <w:p w14:paraId="5E8905C7" w14:textId="77777777" w:rsidR="00CE3C61" w:rsidRDefault="00CE3C61" w:rsidP="00737CAB">
                      <w:pPr>
                        <w:pStyle w:val="NormalWeb"/>
                        <w:spacing w:before="0" w:beforeAutospacing="0" w:after="0" w:afterAutospacing="0"/>
                        <w:jc w:val="center"/>
                      </w:pPr>
                      <w:r>
                        <w:rPr>
                          <w:rFonts w:asciiTheme="minorHAnsi" w:hAnsi="Calibri" w:cstheme="minorBidi"/>
                          <w:color w:val="FFFFFF"/>
                          <w:kern w:val="24"/>
                          <w:sz w:val="36"/>
                          <w:szCs w:val="36"/>
                        </w:rPr>
                        <w:t>Acuity Level</w:t>
                      </w:r>
                    </w:p>
                  </w:txbxContent>
                </v:textbox>
              </v:shape>
            </w:pict>
          </mc:Fallback>
        </mc:AlternateContent>
      </w:r>
    </w:p>
    <w:p w14:paraId="5E89045A" w14:textId="77777777" w:rsidR="00737CAB" w:rsidRDefault="00737CAB" w:rsidP="00737CAB">
      <w:pPr>
        <w:rPr>
          <w:rFonts w:ascii="Arial" w:eastAsia="Arial" w:hAnsi="Arial"/>
          <w:spacing w:val="-1"/>
        </w:rPr>
      </w:pPr>
    </w:p>
    <w:p w14:paraId="5E89045B" w14:textId="77777777" w:rsidR="00737CAB" w:rsidRDefault="00737CAB" w:rsidP="00737CAB">
      <w:pPr>
        <w:rPr>
          <w:rFonts w:ascii="Arial" w:eastAsia="Arial" w:hAnsi="Arial"/>
          <w:spacing w:val="-1"/>
        </w:rPr>
      </w:pPr>
    </w:p>
    <w:p w14:paraId="5E89045C" w14:textId="77777777" w:rsidR="00737CAB" w:rsidRDefault="00737CAB" w:rsidP="00737CAB">
      <w:pPr>
        <w:rPr>
          <w:rFonts w:ascii="Arial" w:eastAsia="Arial" w:hAnsi="Arial"/>
          <w:spacing w:val="-1"/>
        </w:rPr>
      </w:pPr>
    </w:p>
    <w:p w14:paraId="5E89045D" w14:textId="77777777" w:rsidR="00737CAB" w:rsidRDefault="00737CAB" w:rsidP="00737CAB">
      <w:pPr>
        <w:rPr>
          <w:rFonts w:ascii="Arial" w:eastAsia="Arial" w:hAnsi="Arial"/>
          <w:spacing w:val="-1"/>
        </w:rPr>
      </w:pPr>
    </w:p>
    <w:p w14:paraId="5E89045E" w14:textId="77777777" w:rsidR="00737CAB" w:rsidRDefault="00737CAB" w:rsidP="00737CAB">
      <w:pPr>
        <w:rPr>
          <w:rFonts w:ascii="Arial" w:eastAsia="Arial" w:hAnsi="Arial"/>
          <w:spacing w:val="-1"/>
        </w:rPr>
      </w:pPr>
    </w:p>
    <w:p w14:paraId="5E89045F" w14:textId="77777777" w:rsidR="00737CAB" w:rsidRDefault="00737CAB" w:rsidP="00737CAB">
      <w:pPr>
        <w:rPr>
          <w:rFonts w:ascii="Arial" w:eastAsia="Arial" w:hAnsi="Arial"/>
          <w:spacing w:val="-1"/>
        </w:rPr>
      </w:pPr>
    </w:p>
    <w:p w14:paraId="5E890460" w14:textId="77777777" w:rsidR="00737CAB" w:rsidRDefault="00737CAB" w:rsidP="00737CAB">
      <w:pPr>
        <w:rPr>
          <w:rFonts w:ascii="Arial" w:eastAsia="Arial" w:hAnsi="Arial"/>
          <w:spacing w:val="-1"/>
        </w:rPr>
      </w:pPr>
    </w:p>
    <w:p w14:paraId="5E890461" w14:textId="77777777" w:rsidR="00737CAB" w:rsidRDefault="00737CAB" w:rsidP="00737CAB">
      <w:pPr>
        <w:rPr>
          <w:rFonts w:ascii="Arial" w:eastAsia="Arial" w:hAnsi="Arial"/>
          <w:spacing w:val="-1"/>
        </w:rPr>
      </w:pPr>
    </w:p>
    <w:p w14:paraId="5E890462" w14:textId="77777777" w:rsidR="00737CAB" w:rsidRDefault="00737CAB" w:rsidP="00737CAB">
      <w:pPr>
        <w:pStyle w:val="BodyText"/>
        <w:spacing w:before="40" w:line="275" w:lineRule="auto"/>
      </w:pPr>
    </w:p>
    <w:p w14:paraId="5E890463" w14:textId="77777777" w:rsidR="00737CAB" w:rsidRDefault="00737CAB" w:rsidP="00737CAB">
      <w:pPr>
        <w:pStyle w:val="BodyText"/>
        <w:spacing w:before="40" w:line="275" w:lineRule="auto"/>
      </w:pPr>
    </w:p>
    <w:p w14:paraId="5E890464" w14:textId="77777777" w:rsidR="00737CAB" w:rsidRDefault="00737CAB" w:rsidP="00737CAB">
      <w:pPr>
        <w:pStyle w:val="BodyText"/>
        <w:spacing w:before="40" w:line="275" w:lineRule="auto"/>
      </w:pPr>
    </w:p>
    <w:p w14:paraId="5E890465" w14:textId="77777777" w:rsidR="00737CAB" w:rsidRDefault="00737CAB" w:rsidP="00737CAB">
      <w:pPr>
        <w:pStyle w:val="BodyText"/>
        <w:spacing w:before="40" w:line="275" w:lineRule="auto"/>
      </w:pPr>
    </w:p>
    <w:p w14:paraId="5E890466" w14:textId="77777777" w:rsidR="00737CAB" w:rsidRDefault="00737CAB" w:rsidP="00737CAB">
      <w:pPr>
        <w:pStyle w:val="BodyText"/>
        <w:spacing w:before="40" w:line="275" w:lineRule="auto"/>
      </w:pPr>
      <w:r w:rsidRPr="00BC20B2">
        <w:rPr>
          <w:noProof/>
          <w:spacing w:val="-1"/>
        </w:rPr>
        <mc:AlternateContent>
          <mc:Choice Requires="wps">
            <w:drawing>
              <wp:anchor distT="0" distB="0" distL="114300" distR="114300" simplePos="0" relativeHeight="251670528" behindDoc="0" locked="0" layoutInCell="1" allowOverlap="1" wp14:anchorId="5E89059F" wp14:editId="5E8905A0">
                <wp:simplePos x="0" y="0"/>
                <wp:positionH relativeFrom="column">
                  <wp:posOffset>195418</wp:posOffset>
                </wp:positionH>
                <wp:positionV relativeFrom="paragraph">
                  <wp:posOffset>-3810</wp:posOffset>
                </wp:positionV>
                <wp:extent cx="988695" cy="1711325"/>
                <wp:effectExtent l="19050" t="0" r="40005" b="41275"/>
                <wp:wrapNone/>
                <wp:docPr id="12" name="Down Arrow 9"/>
                <wp:cNvGraphicFramePr/>
                <a:graphic xmlns:a="http://schemas.openxmlformats.org/drawingml/2006/main">
                  <a:graphicData uri="http://schemas.microsoft.com/office/word/2010/wordprocessingShape">
                    <wps:wsp>
                      <wps:cNvSpPr/>
                      <wps:spPr>
                        <a:xfrm>
                          <a:off x="0" y="0"/>
                          <a:ext cx="988695" cy="1711325"/>
                        </a:xfrm>
                        <a:prstGeom prst="downArrow">
                          <a:avLst/>
                        </a:prstGeom>
                        <a:solidFill>
                          <a:srgbClr val="05759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E8905C8" w14:textId="77777777" w:rsidR="00CE3C61" w:rsidRPr="008343CD" w:rsidRDefault="00CE3C61" w:rsidP="00737CAB">
                            <w:pPr>
                              <w:pStyle w:val="NormalWeb"/>
                              <w:spacing w:before="0" w:beforeAutospacing="0" w:after="0" w:afterAutospacing="0"/>
                              <w:jc w:val="center"/>
                              <w:rPr>
                                <w:sz w:val="28"/>
                                <w:szCs w:val="28"/>
                              </w:rPr>
                            </w:pPr>
                            <w:r w:rsidRPr="008343CD">
                              <w:rPr>
                                <w:rFonts w:asciiTheme="minorHAnsi" w:hAnsi="Calibri" w:cstheme="minorBidi"/>
                                <w:color w:val="FFFFFF"/>
                                <w:kern w:val="24"/>
                                <w:sz w:val="28"/>
                                <w:szCs w:val="28"/>
                              </w:rPr>
                              <w:t>Over 8 years old</w:t>
                            </w:r>
                          </w:p>
                        </w:txbxContent>
                      </wps:txbx>
                      <wps:bodyPr vert="vert270" wrap="square" anchor="ctr">
                        <a:noAutofit/>
                      </wps:bodyPr>
                    </wps:wsp>
                  </a:graphicData>
                </a:graphic>
                <wp14:sizeRelH relativeFrom="margin">
                  <wp14:pctWidth>0</wp14:pctWidth>
                </wp14:sizeRelH>
                <wp14:sizeRelV relativeFrom="margin">
                  <wp14:pctHeight>0</wp14:pctHeight>
                </wp14:sizeRelV>
              </wp:anchor>
            </w:drawing>
          </mc:Choice>
          <mc:Fallback>
            <w:pict>
              <v:shapetype w14:anchorId="5E89059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9" o:spid="_x0000_s1031" type="#_x0000_t67" style="position:absolute;left:0;text-align:left;margin-left:15.4pt;margin-top:-.3pt;width:77.85pt;height:13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4fRF+FAIAAHMEAAAOAAAAZHJzL2Uyb0RvYy54bWysVNuO0zAQfUfiHyy/01xQt9uq6WpFtbwg WLHwAa5jN5Zsj7HdJv17xk5IKxbxgOiD68vMOXPmku3DYDQ5Cx8U2IZWi5ISYTm0yh4b+v3b07t7 SkJktmUarGjoRQT6sHv7Ztu7jaihA90KTxDEhk3vGtrF6DZFEXgnDAsLcMLiowRvWMSjPxatZz2i G13UZXlX9OBb54GLEPB2Pz7SXcaXUvD4RcogItENxdhiXn1eD2ktdlu2OXrmOsWnMNg/RGGYskg6 Q+1ZZOTk1Ssoo7iHADIuOJgCpFRcZA2opip/U/PSMSeyFkxOcHOawv+D5Z/Pz56oFmtXU2KZwRrt obfk0XvoyTolqHdhg3Yv7tlPp4DbpHaQ3qR/1EGGnNTLnFQxRMLxcn1/f7deUsLxqVpV1ft6mUCL q7fzIX4UYEjaNLRF+syeE8rOn0Ic7X/ZJcYAWrVPSut88MfDB+3JmaUqL1fLdS4sUtyYFUnGGHje xYsWyVnbr0JiBjDUOjPm3hMzHuNc2FiNTx1rxUizLPE3CZk9sqwMmJAlhjdjTwCpr19jj/om++Qq cuvOzuXfAhudZ4/MDDbOzkZZ8H8C0KhqYh7tMfyb1KRtHA5D7o5cs3RzgPaCHYMjj6VKa73Cuepx ghoafpyYF5QwyzvAIeNx5LXweIogVa7jFWSiw87OeZumMI3O7TlbXb8Vu58AAAD//wMAUEsDBBQA BgAIAAAAIQAhXpVS3QAAAAgBAAAPAAAAZHJzL2Rvd25yZXYueG1sTI/BasMwEETvhf6D2EJvidy0 FY5rORRDKD3GCSRHxdpaptbKWIqj/n2VU3scZph5U26iHdiMk+8dSXhaZsCQWqd76iQc9ttFDswH RVoNjlDCD3rYVPd3pSq0u9IO5yZ0LJWQL5QEE8JYcO5bg1b5pRuRkvflJqtCklPH9aSuqdwOfJVl glvVU1owasTaYPvdXKyEGM3p8DEf6/rTvth5u2tE3NdSPj7E9zdgAWP4C8MNP6FDlZjO7kLas0HC c5bIg4SFAHazc/EK7CxhJfI18Krk/w9UvwAAAP//AwBQSwECLQAUAAYACAAAACEAtoM4kv4AAADh AQAAEwAAAAAAAAAAAAAAAAAAAAAAW0NvbnRlbnRfVHlwZXNdLnhtbFBLAQItABQABgAIAAAAIQA4 /SH/1gAAAJQBAAALAAAAAAAAAAAAAAAAAC8BAABfcmVscy8ucmVsc1BLAQItABQABgAIAAAAIQA4 fRF+FAIAAHMEAAAOAAAAAAAAAAAAAAAAAC4CAABkcnMvZTJvRG9jLnhtbFBLAQItABQABgAIAAAA IQAhXpVS3QAAAAgBAAAPAAAAAAAAAAAAAAAAAG4EAABkcnMvZG93bnJldi54bWxQSwUGAAAAAAQA BADzAAAAeAUAAAAA " adj="15360" fillcolor="#057590" strokecolor="#1f3763 [1604]" strokeweight="1pt">
                <v:textbox style="layout-flow:vertical;mso-layout-flow-alt:bottom-to-top">
                  <w:txbxContent>
                    <w:p w14:paraId="5E8905C8" w14:textId="77777777" w:rsidR="00CE3C61" w:rsidRPr="008343CD" w:rsidRDefault="00CE3C61" w:rsidP="00737CAB">
                      <w:pPr>
                        <w:pStyle w:val="NormalWeb"/>
                        <w:spacing w:before="0" w:beforeAutospacing="0" w:after="0" w:afterAutospacing="0"/>
                        <w:jc w:val="center"/>
                        <w:rPr>
                          <w:sz w:val="28"/>
                          <w:szCs w:val="28"/>
                        </w:rPr>
                      </w:pPr>
                      <w:r w:rsidRPr="008343CD">
                        <w:rPr>
                          <w:rFonts w:asciiTheme="minorHAnsi" w:hAnsi="Calibri" w:cstheme="minorBidi"/>
                          <w:color w:val="FFFFFF"/>
                          <w:kern w:val="24"/>
                          <w:sz w:val="28"/>
                          <w:szCs w:val="28"/>
                        </w:rPr>
                        <w:t>Over 8 years old</w:t>
                      </w:r>
                    </w:p>
                  </w:txbxContent>
                </v:textbox>
              </v:shape>
            </w:pict>
          </mc:Fallback>
        </mc:AlternateContent>
      </w:r>
    </w:p>
    <w:p w14:paraId="5E890467" w14:textId="77777777" w:rsidR="00737CAB" w:rsidRDefault="00737CAB" w:rsidP="00737CAB">
      <w:pPr>
        <w:pStyle w:val="BodyText"/>
        <w:spacing w:before="40" w:line="275" w:lineRule="auto"/>
        <w:ind w:left="0"/>
        <w:rPr>
          <w:spacing w:val="-1"/>
          <w:u w:val="single" w:color="000000"/>
        </w:rPr>
      </w:pPr>
    </w:p>
    <w:p w14:paraId="5E890468" w14:textId="77777777" w:rsidR="00737CAB" w:rsidRDefault="00737CAB" w:rsidP="00737CAB">
      <w:pPr>
        <w:pStyle w:val="BodyText"/>
        <w:spacing w:before="40" w:line="275" w:lineRule="auto"/>
        <w:ind w:left="0"/>
        <w:rPr>
          <w:spacing w:val="-1"/>
          <w:u w:val="single" w:color="000000"/>
        </w:rPr>
      </w:pPr>
    </w:p>
    <w:p w14:paraId="5E890469" w14:textId="77777777" w:rsidR="00737CAB" w:rsidRDefault="00737CAB" w:rsidP="00737CAB">
      <w:pPr>
        <w:pStyle w:val="BodyText"/>
        <w:spacing w:line="360" w:lineRule="auto"/>
        <w:ind w:left="0"/>
        <w:rPr>
          <w:sz w:val="48"/>
          <w:szCs w:val="48"/>
        </w:rPr>
      </w:pPr>
    </w:p>
    <w:p w14:paraId="5E89046A" w14:textId="77777777" w:rsidR="00737CAB" w:rsidRDefault="00737CAB" w:rsidP="00737CAB">
      <w:pPr>
        <w:pStyle w:val="BodyText"/>
        <w:spacing w:line="360" w:lineRule="auto"/>
        <w:ind w:left="0"/>
        <w:rPr>
          <w:sz w:val="48"/>
          <w:szCs w:val="48"/>
        </w:rPr>
      </w:pPr>
    </w:p>
    <w:p w14:paraId="5E89046B" w14:textId="77777777" w:rsidR="00737CAB" w:rsidRDefault="00737CAB" w:rsidP="00737CAB">
      <w:pPr>
        <w:pStyle w:val="BodyText"/>
        <w:spacing w:line="360" w:lineRule="auto"/>
        <w:ind w:left="0"/>
        <w:rPr>
          <w:sz w:val="48"/>
          <w:szCs w:val="48"/>
        </w:rPr>
      </w:pPr>
    </w:p>
    <w:p w14:paraId="5E89046C" w14:textId="77777777" w:rsidR="00737CAB" w:rsidRDefault="00737CAB" w:rsidP="00737CAB">
      <w:pPr>
        <w:pStyle w:val="BodyText"/>
        <w:spacing w:line="360" w:lineRule="auto"/>
        <w:ind w:left="0"/>
        <w:rPr>
          <w:sz w:val="48"/>
          <w:szCs w:val="48"/>
        </w:rPr>
      </w:pPr>
    </w:p>
    <w:p w14:paraId="5E89046D" w14:textId="77777777" w:rsidR="00737CAB" w:rsidRPr="009B3286" w:rsidRDefault="00737CAB" w:rsidP="00737CAB">
      <w:pPr>
        <w:pStyle w:val="BodyText"/>
        <w:spacing w:line="360" w:lineRule="auto"/>
        <w:ind w:left="0"/>
        <w:rPr>
          <w:sz w:val="48"/>
          <w:szCs w:val="48"/>
        </w:rPr>
      </w:pPr>
    </w:p>
    <w:p w14:paraId="5E89046E" w14:textId="77777777" w:rsidR="00737CAB" w:rsidRDefault="00737CAB" w:rsidP="00737CAB">
      <w:pPr>
        <w:ind w:right="202"/>
        <w:rPr>
          <w:rFonts w:ascii="Arial Narrow" w:eastAsia="Arial" w:hAnsi="Arial Narrow" w:cs="Arial"/>
        </w:rPr>
      </w:pPr>
    </w:p>
    <w:p w14:paraId="5E89046F" w14:textId="77777777" w:rsidR="00737CAB" w:rsidRDefault="00737CAB" w:rsidP="00737CAB">
      <w:pPr>
        <w:ind w:right="202"/>
        <w:rPr>
          <w:rFonts w:ascii="Arial Narrow" w:eastAsia="Arial" w:hAnsi="Arial Narrow" w:cs="Arial"/>
        </w:rPr>
      </w:pPr>
    </w:p>
    <w:p w14:paraId="5E890470" w14:textId="77777777" w:rsidR="00737CAB" w:rsidRDefault="00737CAB" w:rsidP="00737CAB">
      <w:pPr>
        <w:pStyle w:val="HeadingA"/>
        <w:sectPr w:rsidR="00737CAB" w:rsidSect="009D1A19">
          <w:footerReference w:type="default" r:id="rId27"/>
          <w:pgSz w:w="12240" w:h="15840"/>
          <w:pgMar w:top="1440" w:right="1440" w:bottom="1440" w:left="1440" w:header="720" w:footer="720" w:gutter="0"/>
          <w:cols w:space="720"/>
          <w:docGrid w:linePitch="360"/>
        </w:sectPr>
      </w:pPr>
    </w:p>
    <w:p w14:paraId="5E890471" w14:textId="77777777" w:rsidR="00737CAB" w:rsidRDefault="00737CAB" w:rsidP="004A0972">
      <w:pPr>
        <w:pStyle w:val="Style1"/>
      </w:pPr>
      <w:r>
        <w:t>Tier Capability Overview</w:t>
      </w:r>
    </w:p>
    <w:p w14:paraId="5E890472" w14:textId="77777777" w:rsidR="00737CAB" w:rsidRPr="00F03168" w:rsidRDefault="00737CAB" w:rsidP="00737CAB"/>
    <w:tbl>
      <w:tblPr>
        <w:tblStyle w:val="TableGrid"/>
        <w:tblW w:w="10428" w:type="dxa"/>
        <w:tblLook w:val="04A0" w:firstRow="1" w:lastRow="0" w:firstColumn="1" w:lastColumn="0" w:noHBand="0" w:noVBand="1"/>
      </w:tblPr>
      <w:tblGrid>
        <w:gridCol w:w="770"/>
        <w:gridCol w:w="3517"/>
        <w:gridCol w:w="3335"/>
        <w:gridCol w:w="2806"/>
      </w:tblGrid>
      <w:tr w:rsidR="00737CAB" w14:paraId="5E890478" w14:textId="77777777" w:rsidTr="00FD41DD">
        <w:trPr>
          <w:trHeight w:val="1057"/>
        </w:trPr>
        <w:tc>
          <w:tcPr>
            <w:tcW w:w="0" w:type="auto"/>
            <w:shd w:val="clear" w:color="auto" w:fill="D9E2F3" w:themeFill="accent1" w:themeFillTint="33"/>
          </w:tcPr>
          <w:p w14:paraId="5E890473" w14:textId="77777777" w:rsidR="00737CAB" w:rsidRPr="00904316" w:rsidRDefault="00737CAB" w:rsidP="00FD41DD">
            <w:pPr>
              <w:ind w:right="202"/>
              <w:rPr>
                <w:rFonts w:eastAsia="Arial" w:cs="Arial"/>
                <w:b/>
                <w:sz w:val="22"/>
                <w:szCs w:val="22"/>
              </w:rPr>
            </w:pPr>
            <w:r w:rsidRPr="00904316">
              <w:rPr>
                <w:rFonts w:eastAsia="Arial" w:cs="Arial"/>
                <w:b/>
                <w:sz w:val="22"/>
                <w:szCs w:val="22"/>
              </w:rPr>
              <w:t>Tier</w:t>
            </w:r>
          </w:p>
        </w:tc>
        <w:tc>
          <w:tcPr>
            <w:tcW w:w="0" w:type="auto"/>
            <w:shd w:val="clear" w:color="auto" w:fill="D9E2F3" w:themeFill="accent1" w:themeFillTint="33"/>
          </w:tcPr>
          <w:p w14:paraId="5E890474" w14:textId="77777777" w:rsidR="00737CAB" w:rsidRPr="00904316" w:rsidRDefault="00737CAB" w:rsidP="00FD41DD">
            <w:pPr>
              <w:ind w:right="202"/>
              <w:rPr>
                <w:rFonts w:eastAsia="Arial" w:cs="Arial"/>
                <w:b/>
                <w:sz w:val="22"/>
                <w:szCs w:val="22"/>
              </w:rPr>
            </w:pPr>
            <w:r w:rsidRPr="00904316">
              <w:rPr>
                <w:rFonts w:eastAsia="Arial" w:cs="Arial"/>
                <w:b/>
                <w:sz w:val="22"/>
                <w:szCs w:val="22"/>
              </w:rPr>
              <w:t>Tier Criteria</w:t>
            </w:r>
          </w:p>
        </w:tc>
        <w:tc>
          <w:tcPr>
            <w:tcW w:w="0" w:type="auto"/>
            <w:shd w:val="clear" w:color="auto" w:fill="D9E2F3" w:themeFill="accent1" w:themeFillTint="33"/>
          </w:tcPr>
          <w:p w14:paraId="5E890475" w14:textId="77777777" w:rsidR="00737CAB" w:rsidRPr="00904316" w:rsidRDefault="00737CAB" w:rsidP="00FD41DD">
            <w:pPr>
              <w:ind w:right="202"/>
              <w:rPr>
                <w:rFonts w:eastAsia="Arial" w:cs="Arial"/>
                <w:b/>
                <w:sz w:val="22"/>
                <w:szCs w:val="22"/>
              </w:rPr>
            </w:pPr>
            <w:r w:rsidRPr="00904316">
              <w:rPr>
                <w:rFonts w:eastAsia="Arial" w:cs="Arial"/>
                <w:b/>
                <w:sz w:val="22"/>
                <w:szCs w:val="22"/>
              </w:rPr>
              <w:t xml:space="preserve">Types of Patients Recommended </w:t>
            </w:r>
          </w:p>
          <w:p w14:paraId="5E890476" w14:textId="77777777" w:rsidR="00737CAB" w:rsidRPr="00904316" w:rsidRDefault="00737CAB" w:rsidP="00FD41DD">
            <w:pPr>
              <w:ind w:right="202"/>
              <w:rPr>
                <w:rFonts w:eastAsia="Arial" w:cs="Arial"/>
                <w:b/>
                <w:sz w:val="22"/>
                <w:szCs w:val="22"/>
              </w:rPr>
            </w:pPr>
            <w:r w:rsidRPr="00904316">
              <w:rPr>
                <w:rFonts w:eastAsia="Arial" w:cs="Arial"/>
                <w:b/>
                <w:sz w:val="22"/>
                <w:szCs w:val="22"/>
              </w:rPr>
              <w:t>For the Tier</w:t>
            </w:r>
          </w:p>
        </w:tc>
        <w:tc>
          <w:tcPr>
            <w:tcW w:w="0" w:type="auto"/>
            <w:shd w:val="clear" w:color="auto" w:fill="D9E2F3" w:themeFill="accent1" w:themeFillTint="33"/>
          </w:tcPr>
          <w:p w14:paraId="5E890477" w14:textId="77777777" w:rsidR="00737CAB" w:rsidRPr="00904316" w:rsidRDefault="00737CAB" w:rsidP="00FD41DD">
            <w:pPr>
              <w:ind w:right="202"/>
              <w:rPr>
                <w:rFonts w:eastAsia="Arial" w:cs="Arial"/>
                <w:b/>
                <w:sz w:val="22"/>
                <w:szCs w:val="22"/>
              </w:rPr>
            </w:pPr>
            <w:r w:rsidRPr="00904316">
              <w:rPr>
                <w:rFonts w:eastAsia="Arial" w:cs="Arial"/>
                <w:b/>
                <w:sz w:val="22"/>
                <w:szCs w:val="22"/>
              </w:rPr>
              <w:t>Proposed Surge Capacity</w:t>
            </w:r>
          </w:p>
        </w:tc>
      </w:tr>
      <w:tr w:rsidR="00737CAB" w14:paraId="5E89047E" w14:textId="77777777" w:rsidTr="00FD41DD">
        <w:trPr>
          <w:trHeight w:val="1057"/>
        </w:trPr>
        <w:tc>
          <w:tcPr>
            <w:tcW w:w="0" w:type="auto"/>
          </w:tcPr>
          <w:p w14:paraId="5E890479" w14:textId="77777777" w:rsidR="00737CAB" w:rsidRPr="00904316" w:rsidRDefault="00737CAB" w:rsidP="00FD41DD">
            <w:pPr>
              <w:ind w:right="202"/>
              <w:rPr>
                <w:rFonts w:eastAsia="Arial" w:cs="Arial"/>
                <w:sz w:val="22"/>
                <w:szCs w:val="22"/>
              </w:rPr>
            </w:pPr>
            <w:r w:rsidRPr="00904316">
              <w:rPr>
                <w:rFonts w:eastAsia="Arial" w:cs="Arial"/>
                <w:sz w:val="22"/>
                <w:szCs w:val="22"/>
              </w:rPr>
              <w:t>1.</w:t>
            </w:r>
          </w:p>
        </w:tc>
        <w:tc>
          <w:tcPr>
            <w:tcW w:w="0" w:type="auto"/>
          </w:tcPr>
          <w:p w14:paraId="5E89047A" w14:textId="77777777" w:rsidR="00737CAB" w:rsidRPr="00904316" w:rsidRDefault="00737CAB" w:rsidP="00FD41DD">
            <w:pPr>
              <w:ind w:right="202"/>
              <w:rPr>
                <w:rFonts w:eastAsia="Arial" w:cs="Arial"/>
                <w:sz w:val="22"/>
                <w:szCs w:val="22"/>
              </w:rPr>
            </w:pPr>
            <w:r w:rsidRPr="00904316">
              <w:rPr>
                <w:rFonts w:eastAsia="Arial" w:cs="Arial"/>
                <w:sz w:val="22"/>
                <w:szCs w:val="22"/>
              </w:rPr>
              <w:t>Pediatric Trauma Centers/ Pediatric Medical Centers – PICU, Peds Acute and NICU</w:t>
            </w:r>
          </w:p>
        </w:tc>
        <w:tc>
          <w:tcPr>
            <w:tcW w:w="0" w:type="auto"/>
          </w:tcPr>
          <w:p w14:paraId="5E89047B" w14:textId="77777777" w:rsidR="00737CAB" w:rsidRPr="00904316" w:rsidRDefault="00737CAB" w:rsidP="00FD41DD">
            <w:pPr>
              <w:ind w:right="202"/>
              <w:rPr>
                <w:rFonts w:eastAsia="Arial" w:cs="Arial"/>
                <w:sz w:val="22"/>
                <w:szCs w:val="22"/>
              </w:rPr>
            </w:pPr>
            <w:r w:rsidRPr="00904316">
              <w:rPr>
                <w:rFonts w:eastAsia="Arial" w:cs="Arial"/>
                <w:sz w:val="22"/>
                <w:szCs w:val="22"/>
              </w:rPr>
              <w:t>Most Critically ill and injured children</w:t>
            </w:r>
          </w:p>
        </w:tc>
        <w:tc>
          <w:tcPr>
            <w:tcW w:w="0" w:type="auto"/>
          </w:tcPr>
          <w:p w14:paraId="5E89047C" w14:textId="77777777" w:rsidR="00737CAB" w:rsidRPr="00904316" w:rsidRDefault="00737CAB" w:rsidP="00FD41DD">
            <w:pPr>
              <w:ind w:right="202"/>
              <w:rPr>
                <w:rFonts w:eastAsia="Arial" w:cs="Arial"/>
                <w:sz w:val="22"/>
                <w:szCs w:val="22"/>
              </w:rPr>
            </w:pPr>
            <w:r w:rsidRPr="00904316">
              <w:rPr>
                <w:rFonts w:eastAsia="Arial" w:cs="Arial"/>
                <w:sz w:val="22"/>
                <w:szCs w:val="22"/>
              </w:rPr>
              <w:t xml:space="preserve">Expand PICU and Peds Acute capacity for medical </w:t>
            </w:r>
          </w:p>
          <w:p w14:paraId="5E89047D" w14:textId="77777777" w:rsidR="00737CAB" w:rsidRPr="00904316" w:rsidRDefault="00737CAB" w:rsidP="00FD41DD">
            <w:pPr>
              <w:ind w:right="202"/>
              <w:rPr>
                <w:rFonts w:eastAsia="Arial" w:cs="Arial"/>
                <w:sz w:val="22"/>
                <w:szCs w:val="22"/>
              </w:rPr>
            </w:pPr>
            <w:r w:rsidRPr="00904316">
              <w:rPr>
                <w:rFonts w:eastAsia="Arial" w:cs="Arial"/>
                <w:sz w:val="22"/>
                <w:szCs w:val="22"/>
              </w:rPr>
              <w:t>and trauma scenarios</w:t>
            </w:r>
          </w:p>
        </w:tc>
      </w:tr>
      <w:tr w:rsidR="00737CAB" w14:paraId="5E890484" w14:textId="77777777" w:rsidTr="00FD41DD">
        <w:trPr>
          <w:trHeight w:val="1057"/>
        </w:trPr>
        <w:tc>
          <w:tcPr>
            <w:tcW w:w="0" w:type="auto"/>
          </w:tcPr>
          <w:p w14:paraId="5E89047F" w14:textId="77777777" w:rsidR="00737CAB" w:rsidRPr="00904316" w:rsidRDefault="00737CAB" w:rsidP="00FD41DD">
            <w:pPr>
              <w:ind w:right="202"/>
              <w:rPr>
                <w:rFonts w:eastAsia="Arial" w:cs="Arial"/>
                <w:sz w:val="22"/>
                <w:szCs w:val="22"/>
              </w:rPr>
            </w:pPr>
            <w:r w:rsidRPr="00904316">
              <w:rPr>
                <w:rFonts w:eastAsia="Arial" w:cs="Arial"/>
                <w:sz w:val="22"/>
                <w:szCs w:val="22"/>
              </w:rPr>
              <w:t>2.</w:t>
            </w:r>
          </w:p>
        </w:tc>
        <w:tc>
          <w:tcPr>
            <w:tcW w:w="0" w:type="auto"/>
          </w:tcPr>
          <w:p w14:paraId="5E890480" w14:textId="77777777" w:rsidR="00737CAB" w:rsidRPr="00904316" w:rsidRDefault="00737CAB" w:rsidP="00FD41DD">
            <w:pPr>
              <w:ind w:right="202"/>
              <w:rPr>
                <w:rFonts w:eastAsia="Arial" w:cs="Arial"/>
                <w:sz w:val="22"/>
                <w:szCs w:val="22"/>
              </w:rPr>
            </w:pPr>
            <w:r w:rsidRPr="00904316">
              <w:rPr>
                <w:rFonts w:eastAsia="Arial" w:cs="Arial"/>
                <w:sz w:val="22"/>
                <w:szCs w:val="22"/>
              </w:rPr>
              <w:t xml:space="preserve">Full Pediatric Complement or Pediatric Medical Centers – PICU, Peds Acute and NICU </w:t>
            </w:r>
          </w:p>
        </w:tc>
        <w:tc>
          <w:tcPr>
            <w:tcW w:w="0" w:type="auto"/>
          </w:tcPr>
          <w:p w14:paraId="5E890481" w14:textId="77777777" w:rsidR="00737CAB" w:rsidRPr="00904316" w:rsidRDefault="00737CAB" w:rsidP="00FD41DD">
            <w:pPr>
              <w:ind w:right="202"/>
              <w:rPr>
                <w:rFonts w:eastAsia="Arial" w:cs="Arial"/>
                <w:sz w:val="22"/>
                <w:szCs w:val="22"/>
              </w:rPr>
            </w:pPr>
            <w:r w:rsidRPr="00904316">
              <w:rPr>
                <w:rFonts w:eastAsia="Arial" w:cs="Arial"/>
                <w:sz w:val="22"/>
                <w:szCs w:val="22"/>
              </w:rPr>
              <w:t>Used primarily for medical surge</w:t>
            </w:r>
          </w:p>
        </w:tc>
        <w:tc>
          <w:tcPr>
            <w:tcW w:w="0" w:type="auto"/>
          </w:tcPr>
          <w:p w14:paraId="5E890482" w14:textId="77777777" w:rsidR="00737CAB" w:rsidRPr="00904316" w:rsidRDefault="00737CAB" w:rsidP="00FD41DD">
            <w:pPr>
              <w:ind w:right="202"/>
              <w:rPr>
                <w:rFonts w:eastAsia="Arial" w:cs="Arial"/>
                <w:sz w:val="22"/>
                <w:szCs w:val="22"/>
              </w:rPr>
            </w:pPr>
            <w:r w:rsidRPr="00904316">
              <w:rPr>
                <w:rFonts w:eastAsia="Arial" w:cs="Arial"/>
                <w:sz w:val="22"/>
                <w:szCs w:val="22"/>
              </w:rPr>
              <w:t xml:space="preserve">Expand PICU and Peds Acute capacity for medical </w:t>
            </w:r>
          </w:p>
          <w:p w14:paraId="5E890483" w14:textId="77777777" w:rsidR="00737CAB" w:rsidRPr="00904316" w:rsidRDefault="00737CAB" w:rsidP="00FD41DD">
            <w:pPr>
              <w:ind w:right="202"/>
              <w:rPr>
                <w:rFonts w:eastAsia="Arial" w:cs="Arial"/>
                <w:sz w:val="22"/>
                <w:szCs w:val="22"/>
              </w:rPr>
            </w:pPr>
            <w:r w:rsidRPr="00904316">
              <w:rPr>
                <w:rFonts w:eastAsia="Arial" w:cs="Arial"/>
                <w:sz w:val="22"/>
                <w:szCs w:val="22"/>
              </w:rPr>
              <w:t>scenarios</w:t>
            </w:r>
          </w:p>
        </w:tc>
      </w:tr>
      <w:tr w:rsidR="00737CAB" w14:paraId="5E89048A" w14:textId="77777777" w:rsidTr="00FD41DD">
        <w:trPr>
          <w:trHeight w:val="1007"/>
        </w:trPr>
        <w:tc>
          <w:tcPr>
            <w:tcW w:w="0" w:type="auto"/>
          </w:tcPr>
          <w:p w14:paraId="5E890485" w14:textId="77777777" w:rsidR="00737CAB" w:rsidRPr="00904316" w:rsidRDefault="00737CAB" w:rsidP="00FD41DD">
            <w:pPr>
              <w:ind w:right="202"/>
              <w:rPr>
                <w:rFonts w:eastAsia="Arial" w:cs="Arial"/>
                <w:sz w:val="22"/>
                <w:szCs w:val="22"/>
              </w:rPr>
            </w:pPr>
            <w:r w:rsidRPr="00904316">
              <w:rPr>
                <w:rFonts w:eastAsia="Arial" w:cs="Arial"/>
                <w:sz w:val="22"/>
                <w:szCs w:val="22"/>
              </w:rPr>
              <w:t>3.</w:t>
            </w:r>
          </w:p>
        </w:tc>
        <w:tc>
          <w:tcPr>
            <w:tcW w:w="0" w:type="auto"/>
          </w:tcPr>
          <w:p w14:paraId="5E890486" w14:textId="77777777" w:rsidR="00737CAB" w:rsidRPr="00904316" w:rsidRDefault="00737CAB" w:rsidP="00FD41DD">
            <w:pPr>
              <w:ind w:right="202"/>
              <w:rPr>
                <w:rFonts w:eastAsia="Arial" w:cs="Arial"/>
                <w:sz w:val="22"/>
                <w:szCs w:val="22"/>
              </w:rPr>
            </w:pPr>
            <w:r w:rsidRPr="00904316">
              <w:rPr>
                <w:rFonts w:eastAsia="Arial" w:cs="Arial"/>
                <w:sz w:val="22"/>
                <w:szCs w:val="22"/>
              </w:rPr>
              <w:t>Adult Trauma Centers</w:t>
            </w:r>
          </w:p>
        </w:tc>
        <w:tc>
          <w:tcPr>
            <w:tcW w:w="0" w:type="auto"/>
          </w:tcPr>
          <w:p w14:paraId="5E890487" w14:textId="77777777" w:rsidR="00737CAB" w:rsidRPr="00904316" w:rsidRDefault="00737CAB" w:rsidP="00FD41DD">
            <w:pPr>
              <w:ind w:right="202"/>
              <w:rPr>
                <w:rFonts w:eastAsia="Arial" w:cs="Arial"/>
                <w:sz w:val="22"/>
                <w:szCs w:val="22"/>
              </w:rPr>
            </w:pPr>
            <w:r w:rsidRPr="00904316">
              <w:rPr>
                <w:rFonts w:eastAsia="Arial" w:cs="Arial"/>
                <w:sz w:val="22"/>
                <w:szCs w:val="22"/>
              </w:rPr>
              <w:t>Used primarily for critical trauma surge</w:t>
            </w:r>
          </w:p>
        </w:tc>
        <w:tc>
          <w:tcPr>
            <w:tcW w:w="0" w:type="auto"/>
          </w:tcPr>
          <w:p w14:paraId="5E890488" w14:textId="77777777" w:rsidR="00737CAB" w:rsidRPr="00904316" w:rsidRDefault="00737CAB" w:rsidP="00FD41DD">
            <w:pPr>
              <w:ind w:right="202"/>
              <w:rPr>
                <w:rFonts w:eastAsia="Arial" w:cs="Arial"/>
                <w:sz w:val="22"/>
                <w:szCs w:val="22"/>
              </w:rPr>
            </w:pPr>
            <w:r w:rsidRPr="00904316">
              <w:rPr>
                <w:rFonts w:eastAsia="Arial" w:cs="Arial"/>
                <w:sz w:val="22"/>
                <w:szCs w:val="22"/>
              </w:rPr>
              <w:t>Use for a trauma surge event</w:t>
            </w:r>
          </w:p>
          <w:p w14:paraId="5E890489" w14:textId="77777777" w:rsidR="00737CAB" w:rsidRPr="00904316" w:rsidRDefault="00737CAB" w:rsidP="00FD41DD">
            <w:pPr>
              <w:ind w:right="202"/>
              <w:rPr>
                <w:rFonts w:eastAsia="Arial" w:cs="Arial"/>
                <w:sz w:val="22"/>
                <w:szCs w:val="22"/>
              </w:rPr>
            </w:pPr>
            <w:r w:rsidRPr="00904316">
              <w:rPr>
                <w:rFonts w:eastAsia="Arial" w:cs="Arial"/>
                <w:sz w:val="22"/>
                <w:szCs w:val="22"/>
              </w:rPr>
              <w:t>And overflow for intensive care</w:t>
            </w:r>
          </w:p>
        </w:tc>
      </w:tr>
      <w:tr w:rsidR="00737CAB" w14:paraId="5E89048F" w14:textId="77777777" w:rsidTr="00FD41DD">
        <w:trPr>
          <w:trHeight w:val="1057"/>
        </w:trPr>
        <w:tc>
          <w:tcPr>
            <w:tcW w:w="0" w:type="auto"/>
          </w:tcPr>
          <w:p w14:paraId="5E89048B" w14:textId="77777777" w:rsidR="00737CAB" w:rsidRPr="00904316" w:rsidRDefault="00737CAB" w:rsidP="00FD41DD">
            <w:pPr>
              <w:ind w:right="202"/>
              <w:rPr>
                <w:rFonts w:eastAsia="Arial" w:cs="Arial"/>
                <w:sz w:val="22"/>
                <w:szCs w:val="22"/>
              </w:rPr>
            </w:pPr>
            <w:r w:rsidRPr="00904316">
              <w:rPr>
                <w:rFonts w:eastAsia="Arial" w:cs="Arial"/>
                <w:sz w:val="22"/>
                <w:szCs w:val="22"/>
              </w:rPr>
              <w:t>4.</w:t>
            </w:r>
          </w:p>
        </w:tc>
        <w:tc>
          <w:tcPr>
            <w:tcW w:w="0" w:type="auto"/>
          </w:tcPr>
          <w:p w14:paraId="5E89048C" w14:textId="77777777" w:rsidR="00737CAB" w:rsidRPr="00904316" w:rsidRDefault="00737CAB" w:rsidP="00FD41DD">
            <w:pPr>
              <w:ind w:right="202"/>
              <w:rPr>
                <w:rFonts w:eastAsia="Arial" w:cs="Arial"/>
                <w:sz w:val="22"/>
                <w:szCs w:val="22"/>
              </w:rPr>
            </w:pPr>
            <w:r w:rsidRPr="00904316">
              <w:rPr>
                <w:rFonts w:eastAsia="Arial" w:cs="Arial"/>
                <w:sz w:val="22"/>
                <w:szCs w:val="22"/>
              </w:rPr>
              <w:t>Pediatric Emergency Services with Pediatric Acute Beds</w:t>
            </w:r>
          </w:p>
        </w:tc>
        <w:tc>
          <w:tcPr>
            <w:tcW w:w="0" w:type="auto"/>
          </w:tcPr>
          <w:p w14:paraId="5E89048D" w14:textId="77777777" w:rsidR="00737CAB" w:rsidRPr="00904316" w:rsidRDefault="00737CAB" w:rsidP="00FD41DD">
            <w:pPr>
              <w:ind w:right="202"/>
              <w:rPr>
                <w:rFonts w:eastAsia="Arial" w:cs="Arial"/>
                <w:sz w:val="22"/>
                <w:szCs w:val="22"/>
              </w:rPr>
            </w:pPr>
            <w:r w:rsidRPr="00904316">
              <w:rPr>
                <w:rFonts w:eastAsia="Arial" w:cs="Arial"/>
                <w:sz w:val="22"/>
                <w:szCs w:val="22"/>
              </w:rPr>
              <w:t>All patients and services, but would be used following Tiers 1 and Tiers 2</w:t>
            </w:r>
          </w:p>
        </w:tc>
        <w:tc>
          <w:tcPr>
            <w:tcW w:w="0" w:type="auto"/>
          </w:tcPr>
          <w:p w14:paraId="5E89048E" w14:textId="77777777" w:rsidR="00737CAB" w:rsidRPr="00904316" w:rsidRDefault="00737CAB" w:rsidP="00FD41DD">
            <w:pPr>
              <w:ind w:right="202"/>
              <w:rPr>
                <w:rFonts w:eastAsia="Arial" w:cs="Arial"/>
                <w:sz w:val="22"/>
                <w:szCs w:val="22"/>
              </w:rPr>
            </w:pPr>
            <w:r w:rsidRPr="00904316">
              <w:rPr>
                <w:rFonts w:eastAsia="Arial" w:cs="Arial"/>
                <w:sz w:val="22"/>
                <w:szCs w:val="22"/>
              </w:rPr>
              <w:t>Expand Peds Acute care</w:t>
            </w:r>
          </w:p>
        </w:tc>
      </w:tr>
      <w:tr w:rsidR="00737CAB" w14:paraId="5E890496" w14:textId="77777777" w:rsidTr="00FD41DD">
        <w:trPr>
          <w:trHeight w:val="1057"/>
        </w:trPr>
        <w:tc>
          <w:tcPr>
            <w:tcW w:w="0" w:type="auto"/>
          </w:tcPr>
          <w:p w14:paraId="5E890490" w14:textId="77777777" w:rsidR="00737CAB" w:rsidRPr="00904316" w:rsidRDefault="00737CAB" w:rsidP="00FD41DD">
            <w:pPr>
              <w:ind w:right="202"/>
              <w:rPr>
                <w:rFonts w:eastAsia="Arial" w:cs="Arial"/>
                <w:sz w:val="22"/>
                <w:szCs w:val="22"/>
              </w:rPr>
            </w:pPr>
            <w:r w:rsidRPr="00904316">
              <w:rPr>
                <w:rFonts w:eastAsia="Arial" w:cs="Arial"/>
                <w:sz w:val="22"/>
                <w:szCs w:val="22"/>
              </w:rPr>
              <w:t>5.</w:t>
            </w:r>
          </w:p>
        </w:tc>
        <w:tc>
          <w:tcPr>
            <w:tcW w:w="0" w:type="auto"/>
          </w:tcPr>
          <w:p w14:paraId="5E890491" w14:textId="77777777" w:rsidR="00737CAB" w:rsidRPr="00904316" w:rsidRDefault="00737CAB" w:rsidP="00FD41DD">
            <w:pPr>
              <w:ind w:right="202"/>
              <w:rPr>
                <w:rFonts w:eastAsia="Arial" w:cs="Arial"/>
                <w:sz w:val="22"/>
                <w:szCs w:val="22"/>
              </w:rPr>
            </w:pPr>
            <w:r w:rsidRPr="00904316">
              <w:rPr>
                <w:rFonts w:eastAsia="Arial" w:cs="Arial"/>
                <w:sz w:val="22"/>
                <w:szCs w:val="22"/>
              </w:rPr>
              <w:t>EDAP with no Pediatric Acute or PICU Care</w:t>
            </w:r>
          </w:p>
        </w:tc>
        <w:tc>
          <w:tcPr>
            <w:tcW w:w="0" w:type="auto"/>
          </w:tcPr>
          <w:p w14:paraId="5E890492" w14:textId="77777777" w:rsidR="00737CAB" w:rsidRPr="00904316" w:rsidRDefault="00737CAB" w:rsidP="00FD41DD">
            <w:pPr>
              <w:ind w:right="202"/>
              <w:rPr>
                <w:rFonts w:eastAsia="Arial" w:cs="Arial"/>
                <w:sz w:val="22"/>
                <w:szCs w:val="22"/>
              </w:rPr>
            </w:pPr>
            <w:r w:rsidRPr="00904316">
              <w:rPr>
                <w:rFonts w:eastAsia="Arial" w:cs="Arial"/>
                <w:sz w:val="22"/>
                <w:szCs w:val="22"/>
              </w:rPr>
              <w:t>Ideally for children over 8</w:t>
            </w:r>
          </w:p>
          <w:p w14:paraId="5E890493" w14:textId="77777777" w:rsidR="00737CAB" w:rsidRPr="00904316" w:rsidRDefault="00737CAB" w:rsidP="00FD41DD">
            <w:pPr>
              <w:ind w:right="202"/>
              <w:rPr>
                <w:rFonts w:eastAsia="Arial" w:cs="Arial"/>
                <w:sz w:val="22"/>
                <w:szCs w:val="22"/>
              </w:rPr>
            </w:pPr>
            <w:r w:rsidRPr="00904316">
              <w:rPr>
                <w:rFonts w:eastAsia="Arial" w:cs="Arial"/>
                <w:sz w:val="22"/>
                <w:szCs w:val="22"/>
              </w:rPr>
              <w:t>Respiratory, simple fractures, surgical cases.</w:t>
            </w:r>
          </w:p>
          <w:p w14:paraId="5E890494" w14:textId="77777777" w:rsidR="00737CAB" w:rsidRPr="00904316" w:rsidRDefault="00737CAB" w:rsidP="00FD41DD">
            <w:pPr>
              <w:ind w:right="202"/>
              <w:rPr>
                <w:rFonts w:eastAsia="Arial" w:cs="Arial"/>
                <w:sz w:val="22"/>
                <w:szCs w:val="22"/>
              </w:rPr>
            </w:pPr>
            <w:r w:rsidRPr="00904316">
              <w:rPr>
                <w:rFonts w:eastAsia="Arial" w:cs="Arial"/>
                <w:sz w:val="22"/>
                <w:szCs w:val="22"/>
              </w:rPr>
              <w:t>Possibly use NICU for children ages 2 and under</w:t>
            </w:r>
          </w:p>
        </w:tc>
        <w:tc>
          <w:tcPr>
            <w:tcW w:w="0" w:type="auto"/>
          </w:tcPr>
          <w:p w14:paraId="5E890495" w14:textId="77777777" w:rsidR="00737CAB" w:rsidRPr="00904316" w:rsidRDefault="00737CAB" w:rsidP="00FD41DD">
            <w:pPr>
              <w:ind w:right="202"/>
              <w:rPr>
                <w:rFonts w:eastAsia="Arial" w:cs="Arial"/>
                <w:sz w:val="22"/>
                <w:szCs w:val="22"/>
              </w:rPr>
            </w:pPr>
            <w:r w:rsidRPr="00904316">
              <w:rPr>
                <w:rFonts w:eastAsia="Arial" w:cs="Arial"/>
                <w:sz w:val="22"/>
                <w:szCs w:val="22"/>
              </w:rPr>
              <w:t>Adult Med/Surge and/or ICU beds carved out in a specific area</w:t>
            </w:r>
          </w:p>
        </w:tc>
      </w:tr>
      <w:tr w:rsidR="00737CAB" w14:paraId="5E89049B" w14:textId="77777777" w:rsidTr="00FD41DD">
        <w:trPr>
          <w:trHeight w:val="1057"/>
        </w:trPr>
        <w:tc>
          <w:tcPr>
            <w:tcW w:w="0" w:type="auto"/>
          </w:tcPr>
          <w:p w14:paraId="5E890497" w14:textId="77777777" w:rsidR="00737CAB" w:rsidRPr="00904316" w:rsidRDefault="00737CAB" w:rsidP="00FD41DD">
            <w:pPr>
              <w:ind w:right="202"/>
              <w:rPr>
                <w:rFonts w:eastAsia="Arial" w:cs="Arial"/>
                <w:sz w:val="22"/>
                <w:szCs w:val="22"/>
              </w:rPr>
            </w:pPr>
            <w:r w:rsidRPr="00904316">
              <w:rPr>
                <w:rFonts w:eastAsia="Arial" w:cs="Arial"/>
                <w:sz w:val="22"/>
                <w:szCs w:val="22"/>
              </w:rPr>
              <w:t>6.</w:t>
            </w:r>
          </w:p>
        </w:tc>
        <w:tc>
          <w:tcPr>
            <w:tcW w:w="0" w:type="auto"/>
          </w:tcPr>
          <w:p w14:paraId="5E890498" w14:textId="77777777" w:rsidR="00737CAB" w:rsidRPr="00904316" w:rsidRDefault="00737CAB" w:rsidP="00FD41DD">
            <w:pPr>
              <w:ind w:right="202"/>
              <w:rPr>
                <w:rFonts w:eastAsia="Arial" w:cs="Arial"/>
                <w:sz w:val="22"/>
                <w:szCs w:val="22"/>
              </w:rPr>
            </w:pPr>
            <w:r w:rsidRPr="00904316">
              <w:rPr>
                <w:rFonts w:eastAsia="Arial" w:cs="Arial"/>
                <w:sz w:val="22"/>
                <w:szCs w:val="22"/>
              </w:rPr>
              <w:t>Not EDAP and no Pediatric Inpatient Care</w:t>
            </w:r>
          </w:p>
        </w:tc>
        <w:tc>
          <w:tcPr>
            <w:tcW w:w="0" w:type="auto"/>
          </w:tcPr>
          <w:p w14:paraId="5E890499" w14:textId="77777777" w:rsidR="00737CAB" w:rsidRPr="00904316" w:rsidRDefault="00737CAB" w:rsidP="00FD41DD">
            <w:pPr>
              <w:ind w:right="202"/>
              <w:rPr>
                <w:rFonts w:eastAsia="Arial" w:cs="Arial"/>
                <w:sz w:val="22"/>
                <w:szCs w:val="22"/>
              </w:rPr>
            </w:pPr>
            <w:r w:rsidRPr="00904316">
              <w:rPr>
                <w:rFonts w:eastAsia="Arial" w:cs="Arial"/>
                <w:sz w:val="22"/>
                <w:szCs w:val="22"/>
              </w:rPr>
              <w:t>Stable patients older than age 8</w:t>
            </w:r>
          </w:p>
        </w:tc>
        <w:tc>
          <w:tcPr>
            <w:tcW w:w="0" w:type="auto"/>
          </w:tcPr>
          <w:p w14:paraId="5E89049A" w14:textId="77777777" w:rsidR="00737CAB" w:rsidRPr="00904316" w:rsidRDefault="00737CAB" w:rsidP="00FD41DD">
            <w:pPr>
              <w:ind w:right="202"/>
              <w:rPr>
                <w:rFonts w:eastAsia="Arial" w:cs="Arial"/>
                <w:sz w:val="22"/>
                <w:szCs w:val="22"/>
              </w:rPr>
            </w:pPr>
            <w:r w:rsidRPr="00904316">
              <w:rPr>
                <w:rFonts w:eastAsia="Arial" w:cs="Arial"/>
                <w:sz w:val="22"/>
                <w:szCs w:val="22"/>
              </w:rPr>
              <w:t>Adult Med/Surge and/or ICU beds carved out in a specific area</w:t>
            </w:r>
          </w:p>
        </w:tc>
      </w:tr>
      <w:tr w:rsidR="00737CAB" w14:paraId="5E8904A0" w14:textId="77777777" w:rsidTr="00FD41DD">
        <w:trPr>
          <w:trHeight w:val="1057"/>
        </w:trPr>
        <w:tc>
          <w:tcPr>
            <w:tcW w:w="0" w:type="auto"/>
          </w:tcPr>
          <w:p w14:paraId="5E89049C" w14:textId="77777777" w:rsidR="00737CAB" w:rsidRPr="00904316" w:rsidRDefault="00737CAB" w:rsidP="00FD41DD">
            <w:pPr>
              <w:ind w:right="202"/>
              <w:rPr>
                <w:rFonts w:eastAsia="Arial" w:cs="Arial"/>
                <w:sz w:val="22"/>
                <w:szCs w:val="22"/>
              </w:rPr>
            </w:pPr>
            <w:r w:rsidRPr="00904316">
              <w:rPr>
                <w:rFonts w:eastAsia="Arial" w:cs="Arial"/>
                <w:sz w:val="22"/>
                <w:szCs w:val="22"/>
              </w:rPr>
              <w:t>7.</w:t>
            </w:r>
          </w:p>
        </w:tc>
        <w:tc>
          <w:tcPr>
            <w:tcW w:w="0" w:type="auto"/>
          </w:tcPr>
          <w:p w14:paraId="5E89049D" w14:textId="77777777" w:rsidR="00737CAB" w:rsidRPr="00904316" w:rsidRDefault="00737CAB" w:rsidP="00FD41DD">
            <w:pPr>
              <w:ind w:right="202"/>
              <w:rPr>
                <w:rFonts w:eastAsia="Arial" w:cs="Arial"/>
                <w:sz w:val="22"/>
                <w:szCs w:val="22"/>
              </w:rPr>
            </w:pPr>
            <w:r w:rsidRPr="00904316">
              <w:rPr>
                <w:rFonts w:eastAsia="Arial" w:cs="Arial"/>
                <w:sz w:val="22"/>
                <w:szCs w:val="22"/>
              </w:rPr>
              <w:t>No Emergency Services and/or Specialty Type Hospitals</w:t>
            </w:r>
          </w:p>
        </w:tc>
        <w:tc>
          <w:tcPr>
            <w:tcW w:w="0" w:type="auto"/>
          </w:tcPr>
          <w:p w14:paraId="5E89049E" w14:textId="77777777" w:rsidR="00737CAB" w:rsidRPr="00904316" w:rsidRDefault="00737CAB" w:rsidP="00FD41DD">
            <w:pPr>
              <w:ind w:right="202"/>
              <w:rPr>
                <w:rFonts w:eastAsia="Arial" w:cs="Arial"/>
                <w:sz w:val="22"/>
                <w:szCs w:val="22"/>
              </w:rPr>
            </w:pPr>
            <w:r w:rsidRPr="00904316">
              <w:rPr>
                <w:rFonts w:eastAsia="Arial" w:cs="Arial"/>
                <w:sz w:val="22"/>
                <w:szCs w:val="22"/>
              </w:rPr>
              <w:t>Use a specialty resource</w:t>
            </w:r>
          </w:p>
        </w:tc>
        <w:tc>
          <w:tcPr>
            <w:tcW w:w="0" w:type="auto"/>
          </w:tcPr>
          <w:p w14:paraId="5E89049F" w14:textId="77777777" w:rsidR="00737CAB" w:rsidRPr="00904316" w:rsidRDefault="00737CAB" w:rsidP="00FD41DD">
            <w:pPr>
              <w:ind w:right="202"/>
              <w:rPr>
                <w:rFonts w:eastAsia="Arial" w:cs="Arial"/>
                <w:sz w:val="22"/>
                <w:szCs w:val="22"/>
              </w:rPr>
            </w:pPr>
            <w:r w:rsidRPr="00904316">
              <w:rPr>
                <w:rFonts w:eastAsia="Arial" w:cs="Arial"/>
                <w:sz w:val="22"/>
                <w:szCs w:val="22"/>
              </w:rPr>
              <w:t xml:space="preserve">Transfer patients based on specialty  </w:t>
            </w:r>
          </w:p>
        </w:tc>
      </w:tr>
    </w:tbl>
    <w:p w14:paraId="5E8904A1" w14:textId="77777777" w:rsidR="00737CAB" w:rsidRDefault="00737CAB" w:rsidP="00737CAB">
      <w:pPr>
        <w:ind w:right="202"/>
        <w:rPr>
          <w:rFonts w:ascii="Arial Narrow" w:eastAsia="Arial" w:hAnsi="Arial Narrow" w:cs="Arial"/>
        </w:rPr>
      </w:pPr>
    </w:p>
    <w:p w14:paraId="5E8904A2" w14:textId="77777777" w:rsidR="00737CAB" w:rsidRDefault="00737CAB" w:rsidP="00737CAB"/>
    <w:p w14:paraId="5E8904A3" w14:textId="77777777" w:rsidR="005E0B69" w:rsidRDefault="005E0B69" w:rsidP="001E45A4">
      <w:pPr>
        <w:jc w:val="center"/>
        <w:rPr>
          <w:b/>
          <w:sz w:val="28"/>
          <w:szCs w:val="28"/>
        </w:rPr>
        <w:sectPr w:rsidR="005E0B69" w:rsidSect="009D1A19">
          <w:pgSz w:w="12240" w:h="15840"/>
          <w:pgMar w:top="1440" w:right="1440" w:bottom="1440" w:left="1440" w:header="720" w:footer="720" w:gutter="0"/>
          <w:cols w:space="720"/>
          <w:docGrid w:linePitch="360"/>
        </w:sectPr>
      </w:pPr>
    </w:p>
    <w:p w14:paraId="5E8904A4" w14:textId="77777777" w:rsidR="00737CAB" w:rsidRDefault="00737CAB" w:rsidP="001E45A4">
      <w:pPr>
        <w:jc w:val="center"/>
        <w:rPr>
          <w:b/>
          <w:sz w:val="28"/>
          <w:szCs w:val="28"/>
        </w:rPr>
      </w:pPr>
    </w:p>
    <w:p w14:paraId="5E8904A5" w14:textId="77777777" w:rsidR="00737CAB" w:rsidRDefault="00737CAB" w:rsidP="001E45A4">
      <w:pPr>
        <w:jc w:val="center"/>
        <w:rPr>
          <w:b/>
          <w:sz w:val="28"/>
          <w:szCs w:val="28"/>
        </w:rPr>
      </w:pPr>
    </w:p>
    <w:p w14:paraId="5E8904A6" w14:textId="77777777" w:rsidR="00737CAB" w:rsidRDefault="00737CAB" w:rsidP="001E45A4">
      <w:pPr>
        <w:jc w:val="center"/>
        <w:rPr>
          <w:b/>
          <w:sz w:val="28"/>
          <w:szCs w:val="28"/>
        </w:rPr>
      </w:pPr>
    </w:p>
    <w:p w14:paraId="5E8904A7" w14:textId="77777777" w:rsidR="00737CAB" w:rsidRDefault="00737CAB" w:rsidP="001E45A4">
      <w:pPr>
        <w:jc w:val="center"/>
        <w:rPr>
          <w:b/>
          <w:sz w:val="28"/>
          <w:szCs w:val="28"/>
        </w:rPr>
      </w:pPr>
    </w:p>
    <w:p w14:paraId="5E8904A8" w14:textId="77777777" w:rsidR="00737CAB" w:rsidRDefault="00737CAB" w:rsidP="001E45A4">
      <w:pPr>
        <w:jc w:val="center"/>
        <w:rPr>
          <w:b/>
          <w:sz w:val="28"/>
          <w:szCs w:val="28"/>
        </w:rPr>
      </w:pPr>
    </w:p>
    <w:p w14:paraId="5E8904A9" w14:textId="77777777" w:rsidR="005C5BDD" w:rsidRDefault="005C5BDD" w:rsidP="001E45A4">
      <w:pPr>
        <w:jc w:val="center"/>
        <w:rPr>
          <w:b/>
          <w:sz w:val="28"/>
          <w:szCs w:val="28"/>
        </w:rPr>
      </w:pPr>
    </w:p>
    <w:p w14:paraId="5E8904AA" w14:textId="77777777" w:rsidR="005C5BDD" w:rsidRDefault="005C5BDD" w:rsidP="001E45A4">
      <w:pPr>
        <w:jc w:val="center"/>
        <w:rPr>
          <w:b/>
          <w:sz w:val="28"/>
          <w:szCs w:val="28"/>
        </w:rPr>
      </w:pPr>
    </w:p>
    <w:p w14:paraId="5E8904AB" w14:textId="77777777" w:rsidR="005C5BDD" w:rsidRDefault="005C5BDD" w:rsidP="001E45A4">
      <w:pPr>
        <w:jc w:val="center"/>
        <w:rPr>
          <w:b/>
          <w:sz w:val="28"/>
          <w:szCs w:val="28"/>
        </w:rPr>
      </w:pPr>
    </w:p>
    <w:p w14:paraId="5E8904AC" w14:textId="77777777" w:rsidR="005C5BDD" w:rsidRDefault="005C5BDD" w:rsidP="0001564F">
      <w:pPr>
        <w:pStyle w:val="HeadingB"/>
        <w:jc w:val="center"/>
      </w:pPr>
    </w:p>
    <w:p w14:paraId="5E8904AD" w14:textId="77777777" w:rsidR="004E381A" w:rsidRPr="00884B20" w:rsidRDefault="001E45A4" w:rsidP="0063429E">
      <w:pPr>
        <w:pStyle w:val="HeadingB"/>
        <w:jc w:val="center"/>
        <w:sectPr w:rsidR="004E381A" w:rsidRPr="00884B20" w:rsidSect="009D1A19">
          <w:footerReference w:type="default" r:id="rId28"/>
          <w:pgSz w:w="12240" w:h="15840"/>
          <w:pgMar w:top="1440" w:right="1440" w:bottom="1440" w:left="1440" w:header="720" w:footer="720" w:gutter="0"/>
          <w:cols w:space="720"/>
          <w:docGrid w:linePitch="360"/>
        </w:sectPr>
      </w:pPr>
      <w:bookmarkStart w:id="58" w:name="_Toc517026981"/>
      <w:r w:rsidRPr="00884B20">
        <w:t xml:space="preserve">Appendix </w:t>
      </w:r>
      <w:r w:rsidR="00737CAB">
        <w:t>E</w:t>
      </w:r>
      <w:r w:rsidRPr="00884B20">
        <w:t>:</w:t>
      </w:r>
      <w:r w:rsidR="0063429E">
        <w:t xml:space="preserve"> </w:t>
      </w:r>
      <w:r w:rsidR="00884B20">
        <w:t>Los Angeles County</w:t>
      </w:r>
      <w:r w:rsidR="0063429E">
        <w:t xml:space="preserve">, </w:t>
      </w:r>
      <w:r w:rsidR="00884B20">
        <w:t xml:space="preserve">Adult and Pediatric </w:t>
      </w:r>
      <w:r w:rsidRPr="00884B20">
        <w:t>Trauma Centers</w:t>
      </w:r>
      <w:bookmarkEnd w:id="58"/>
    </w:p>
    <w:p w14:paraId="5E8904AE" w14:textId="77777777" w:rsidR="00394579" w:rsidRPr="00140591" w:rsidRDefault="00394579" w:rsidP="004A0972">
      <w:pPr>
        <w:pStyle w:val="Style1"/>
      </w:pPr>
      <w:r w:rsidRPr="00140591">
        <w:t xml:space="preserve">Appendix </w:t>
      </w:r>
      <w:r w:rsidR="004A0972" w:rsidRPr="00140591">
        <w:t>E</w:t>
      </w:r>
      <w:r w:rsidRPr="00140591">
        <w:t xml:space="preserve">: Trauma Centers – LA County </w:t>
      </w:r>
    </w:p>
    <w:tbl>
      <w:tblPr>
        <w:tblStyle w:val="TableGrid"/>
        <w:tblW w:w="9643" w:type="dxa"/>
        <w:tblLook w:val="04A0" w:firstRow="1" w:lastRow="0" w:firstColumn="1" w:lastColumn="0" w:noHBand="0" w:noVBand="1"/>
      </w:tblPr>
      <w:tblGrid>
        <w:gridCol w:w="2065"/>
        <w:gridCol w:w="1244"/>
        <w:gridCol w:w="2431"/>
        <w:gridCol w:w="3896"/>
        <w:gridCol w:w="7"/>
      </w:tblGrid>
      <w:tr w:rsidR="00394579" w:rsidRPr="00811B80" w14:paraId="5E8904B1" w14:textId="77777777" w:rsidTr="00394579">
        <w:trPr>
          <w:trHeight w:val="604"/>
        </w:trPr>
        <w:tc>
          <w:tcPr>
            <w:tcW w:w="9643" w:type="dxa"/>
            <w:gridSpan w:val="5"/>
            <w:shd w:val="clear" w:color="auto" w:fill="FFF2CC" w:themeFill="accent4" w:themeFillTint="33"/>
          </w:tcPr>
          <w:p w14:paraId="5E8904AF" w14:textId="77777777" w:rsidR="00394579" w:rsidRPr="00811B80" w:rsidRDefault="00394579" w:rsidP="004E381A">
            <w:pPr>
              <w:rPr>
                <w:sz w:val="22"/>
                <w:szCs w:val="22"/>
              </w:rPr>
            </w:pPr>
          </w:p>
          <w:p w14:paraId="5E8904B0" w14:textId="77777777" w:rsidR="00394579" w:rsidRPr="00811B80" w:rsidRDefault="00394579" w:rsidP="004E381A">
            <w:pPr>
              <w:jc w:val="center"/>
              <w:rPr>
                <w:b/>
                <w:sz w:val="28"/>
                <w:szCs w:val="28"/>
              </w:rPr>
            </w:pPr>
            <w:r w:rsidRPr="00811B80">
              <w:rPr>
                <w:b/>
                <w:sz w:val="28"/>
                <w:szCs w:val="28"/>
              </w:rPr>
              <w:t>Trauma Centers – LA County</w:t>
            </w:r>
          </w:p>
        </w:tc>
      </w:tr>
      <w:tr w:rsidR="00394579" w:rsidRPr="00811B80" w14:paraId="5E8904BA" w14:textId="77777777" w:rsidTr="00394579">
        <w:trPr>
          <w:gridAfter w:val="1"/>
          <w:wAfter w:w="8" w:type="dxa"/>
          <w:trHeight w:val="604"/>
        </w:trPr>
        <w:tc>
          <w:tcPr>
            <w:tcW w:w="2434" w:type="dxa"/>
            <w:shd w:val="clear" w:color="auto" w:fill="FFF2CC" w:themeFill="accent4" w:themeFillTint="33"/>
          </w:tcPr>
          <w:p w14:paraId="5E8904B2" w14:textId="77777777" w:rsidR="00394579" w:rsidRPr="00811B80" w:rsidRDefault="00394579" w:rsidP="004E381A">
            <w:pPr>
              <w:jc w:val="center"/>
              <w:rPr>
                <w:rFonts w:cstheme="minorHAnsi"/>
                <w:b/>
                <w:sz w:val="22"/>
                <w:szCs w:val="22"/>
              </w:rPr>
            </w:pPr>
          </w:p>
          <w:p w14:paraId="5E8904B3" w14:textId="77777777" w:rsidR="00394579" w:rsidRPr="00811B80" w:rsidRDefault="00394579" w:rsidP="004E381A">
            <w:pPr>
              <w:jc w:val="center"/>
              <w:rPr>
                <w:rFonts w:cstheme="minorHAnsi"/>
                <w:b/>
                <w:sz w:val="22"/>
                <w:szCs w:val="22"/>
              </w:rPr>
            </w:pPr>
            <w:r w:rsidRPr="00811B80">
              <w:rPr>
                <w:rFonts w:cstheme="minorHAnsi"/>
                <w:b/>
                <w:sz w:val="22"/>
                <w:szCs w:val="22"/>
              </w:rPr>
              <w:t>Trauma Centers</w:t>
            </w:r>
          </w:p>
        </w:tc>
        <w:tc>
          <w:tcPr>
            <w:tcW w:w="1341" w:type="dxa"/>
            <w:shd w:val="clear" w:color="auto" w:fill="FFF2CC" w:themeFill="accent4" w:themeFillTint="33"/>
          </w:tcPr>
          <w:p w14:paraId="5E8904B4" w14:textId="77777777" w:rsidR="00394579" w:rsidRPr="00811B80" w:rsidRDefault="00394579" w:rsidP="004E381A">
            <w:pPr>
              <w:jc w:val="center"/>
              <w:rPr>
                <w:rFonts w:cstheme="minorHAnsi"/>
                <w:b/>
                <w:sz w:val="22"/>
                <w:szCs w:val="22"/>
              </w:rPr>
            </w:pPr>
          </w:p>
          <w:p w14:paraId="5E8904B5" w14:textId="77777777" w:rsidR="00394579" w:rsidRPr="00811B80" w:rsidRDefault="00394579" w:rsidP="004E381A">
            <w:pPr>
              <w:jc w:val="center"/>
              <w:rPr>
                <w:rFonts w:cstheme="minorHAnsi"/>
                <w:b/>
                <w:sz w:val="22"/>
                <w:szCs w:val="22"/>
              </w:rPr>
            </w:pPr>
            <w:r w:rsidRPr="00811B80">
              <w:rPr>
                <w:rFonts w:cstheme="minorHAnsi"/>
                <w:b/>
                <w:sz w:val="22"/>
                <w:szCs w:val="22"/>
              </w:rPr>
              <w:t>Pediatric Trauma Centers</w:t>
            </w:r>
          </w:p>
        </w:tc>
        <w:tc>
          <w:tcPr>
            <w:tcW w:w="2873" w:type="dxa"/>
            <w:shd w:val="clear" w:color="auto" w:fill="FFF2CC" w:themeFill="accent4" w:themeFillTint="33"/>
          </w:tcPr>
          <w:p w14:paraId="5E8904B6" w14:textId="77777777" w:rsidR="00394579" w:rsidRPr="00811B80" w:rsidRDefault="00394579" w:rsidP="004E381A">
            <w:pPr>
              <w:jc w:val="center"/>
              <w:rPr>
                <w:rFonts w:cstheme="minorHAnsi"/>
                <w:b/>
                <w:sz w:val="22"/>
                <w:szCs w:val="22"/>
              </w:rPr>
            </w:pPr>
          </w:p>
          <w:p w14:paraId="5E8904B7" w14:textId="77777777" w:rsidR="00394579" w:rsidRPr="00811B80" w:rsidRDefault="00394579" w:rsidP="004E381A">
            <w:pPr>
              <w:jc w:val="center"/>
              <w:rPr>
                <w:rFonts w:cstheme="minorHAnsi"/>
                <w:b/>
                <w:sz w:val="22"/>
                <w:szCs w:val="22"/>
              </w:rPr>
            </w:pPr>
            <w:r w:rsidRPr="00811B80">
              <w:rPr>
                <w:rFonts w:cstheme="minorHAnsi"/>
                <w:b/>
                <w:sz w:val="22"/>
                <w:szCs w:val="22"/>
              </w:rPr>
              <w:t>Facility Address</w:t>
            </w:r>
          </w:p>
        </w:tc>
        <w:tc>
          <w:tcPr>
            <w:tcW w:w="2987" w:type="dxa"/>
            <w:shd w:val="clear" w:color="auto" w:fill="FFF2CC" w:themeFill="accent4" w:themeFillTint="33"/>
          </w:tcPr>
          <w:p w14:paraId="5E8904B8" w14:textId="77777777" w:rsidR="00394579" w:rsidRPr="00811B80" w:rsidRDefault="00394579" w:rsidP="004E381A">
            <w:pPr>
              <w:jc w:val="center"/>
              <w:rPr>
                <w:rFonts w:cstheme="minorHAnsi"/>
                <w:b/>
                <w:sz w:val="22"/>
                <w:szCs w:val="22"/>
              </w:rPr>
            </w:pPr>
          </w:p>
          <w:p w14:paraId="5E8904B9" w14:textId="77777777" w:rsidR="00394579" w:rsidRPr="00811B80" w:rsidRDefault="00394579" w:rsidP="004E381A">
            <w:pPr>
              <w:jc w:val="center"/>
              <w:rPr>
                <w:rFonts w:cstheme="minorHAnsi"/>
                <w:b/>
                <w:sz w:val="22"/>
                <w:szCs w:val="22"/>
              </w:rPr>
            </w:pPr>
            <w:r w:rsidRPr="00811B80">
              <w:rPr>
                <w:rFonts w:cstheme="minorHAnsi"/>
                <w:b/>
                <w:sz w:val="22"/>
                <w:szCs w:val="22"/>
              </w:rPr>
              <w:t>Program Manager</w:t>
            </w:r>
          </w:p>
        </w:tc>
      </w:tr>
      <w:tr w:rsidR="00394579" w:rsidRPr="00811B80" w14:paraId="5E8904C4" w14:textId="77777777" w:rsidTr="00394579">
        <w:trPr>
          <w:gridAfter w:val="1"/>
          <w:wAfter w:w="8" w:type="dxa"/>
          <w:trHeight w:val="632"/>
        </w:trPr>
        <w:tc>
          <w:tcPr>
            <w:tcW w:w="2434" w:type="dxa"/>
          </w:tcPr>
          <w:p w14:paraId="5E8904BB" w14:textId="77777777" w:rsidR="00394579" w:rsidRPr="00811B80" w:rsidRDefault="00394579" w:rsidP="004E381A">
            <w:pPr>
              <w:rPr>
                <w:rFonts w:cstheme="minorHAnsi"/>
                <w:sz w:val="22"/>
                <w:szCs w:val="22"/>
              </w:rPr>
            </w:pPr>
          </w:p>
          <w:p w14:paraId="5E8904BC" w14:textId="77777777" w:rsidR="00394579" w:rsidRPr="00811B80" w:rsidRDefault="00394579" w:rsidP="004E381A">
            <w:pPr>
              <w:rPr>
                <w:rFonts w:cstheme="minorHAnsi"/>
                <w:sz w:val="22"/>
                <w:szCs w:val="22"/>
              </w:rPr>
            </w:pPr>
            <w:r w:rsidRPr="00811B80">
              <w:rPr>
                <w:rFonts w:cstheme="minorHAnsi"/>
                <w:sz w:val="22"/>
                <w:szCs w:val="22"/>
              </w:rPr>
              <w:t>Antelope Valley Hospital</w:t>
            </w:r>
          </w:p>
        </w:tc>
        <w:tc>
          <w:tcPr>
            <w:tcW w:w="1341" w:type="dxa"/>
          </w:tcPr>
          <w:p w14:paraId="5E8904BD" w14:textId="77777777" w:rsidR="00394579" w:rsidRPr="00811B80" w:rsidRDefault="00394579" w:rsidP="004E381A">
            <w:pPr>
              <w:rPr>
                <w:rFonts w:cstheme="minorHAnsi"/>
                <w:sz w:val="22"/>
                <w:szCs w:val="22"/>
              </w:rPr>
            </w:pPr>
          </w:p>
        </w:tc>
        <w:tc>
          <w:tcPr>
            <w:tcW w:w="2873" w:type="dxa"/>
          </w:tcPr>
          <w:p w14:paraId="5E8904BE" w14:textId="77777777" w:rsidR="00394579" w:rsidRPr="00811B80" w:rsidRDefault="00394579" w:rsidP="004E381A">
            <w:pPr>
              <w:jc w:val="center"/>
              <w:rPr>
                <w:rFonts w:cstheme="minorHAnsi"/>
                <w:b/>
                <w:color w:val="808080" w:themeColor="background1" w:themeShade="80"/>
                <w:sz w:val="22"/>
                <w:szCs w:val="22"/>
              </w:rPr>
            </w:pPr>
            <w:r w:rsidRPr="00811B80">
              <w:rPr>
                <w:rFonts w:cstheme="minorHAnsi"/>
                <w:b/>
                <w:color w:val="808080" w:themeColor="background1" w:themeShade="80"/>
                <w:sz w:val="22"/>
                <w:szCs w:val="22"/>
              </w:rPr>
              <w:t>Antelope Valley Hospital</w:t>
            </w:r>
          </w:p>
          <w:p w14:paraId="5E8904BF" w14:textId="77777777" w:rsidR="00394579" w:rsidRPr="00811B80" w:rsidRDefault="00394579" w:rsidP="004E381A">
            <w:pPr>
              <w:jc w:val="center"/>
              <w:rPr>
                <w:rFonts w:cstheme="minorHAnsi"/>
                <w:color w:val="808080" w:themeColor="background1" w:themeShade="80"/>
                <w:sz w:val="22"/>
                <w:szCs w:val="22"/>
              </w:rPr>
            </w:pPr>
            <w:r w:rsidRPr="00811B80">
              <w:rPr>
                <w:rFonts w:cstheme="minorHAnsi"/>
                <w:color w:val="808080" w:themeColor="background1" w:themeShade="80"/>
                <w:sz w:val="22"/>
                <w:szCs w:val="22"/>
              </w:rPr>
              <w:t>1600 West Avenue J</w:t>
            </w:r>
          </w:p>
          <w:p w14:paraId="5E8904C0" w14:textId="77777777" w:rsidR="00394579" w:rsidRPr="00811B80" w:rsidRDefault="00394579" w:rsidP="004E381A">
            <w:pPr>
              <w:jc w:val="center"/>
              <w:rPr>
                <w:rFonts w:cstheme="minorHAnsi"/>
                <w:color w:val="808080" w:themeColor="background1" w:themeShade="80"/>
                <w:sz w:val="22"/>
                <w:szCs w:val="22"/>
              </w:rPr>
            </w:pPr>
            <w:r w:rsidRPr="00811B80">
              <w:rPr>
                <w:rFonts w:cstheme="minorHAnsi"/>
                <w:color w:val="808080" w:themeColor="background1" w:themeShade="80"/>
                <w:sz w:val="22"/>
                <w:szCs w:val="22"/>
              </w:rPr>
              <w:t>Lancaster, CA  93534</w:t>
            </w:r>
          </w:p>
        </w:tc>
        <w:tc>
          <w:tcPr>
            <w:tcW w:w="2987" w:type="dxa"/>
          </w:tcPr>
          <w:p w14:paraId="5E8904C1" w14:textId="77777777" w:rsidR="00394579" w:rsidRPr="00811B80" w:rsidRDefault="00394579" w:rsidP="004E381A">
            <w:pPr>
              <w:jc w:val="center"/>
              <w:rPr>
                <w:rFonts w:cstheme="minorHAnsi"/>
                <w:b/>
                <w:sz w:val="22"/>
                <w:szCs w:val="22"/>
              </w:rPr>
            </w:pPr>
            <w:r w:rsidRPr="00811B80">
              <w:rPr>
                <w:rFonts w:cstheme="minorHAnsi"/>
                <w:b/>
                <w:sz w:val="22"/>
                <w:szCs w:val="22"/>
              </w:rPr>
              <w:t>Michelle Schaefer</w:t>
            </w:r>
          </w:p>
          <w:p w14:paraId="5E8904C2" w14:textId="77777777" w:rsidR="00394579" w:rsidRPr="00811B80" w:rsidRDefault="00394579" w:rsidP="004E381A">
            <w:pPr>
              <w:jc w:val="center"/>
              <w:rPr>
                <w:rFonts w:cstheme="minorHAnsi"/>
                <w:sz w:val="22"/>
                <w:szCs w:val="22"/>
              </w:rPr>
            </w:pPr>
            <w:r w:rsidRPr="00811B80">
              <w:rPr>
                <w:rFonts w:cstheme="minorHAnsi"/>
                <w:sz w:val="22"/>
                <w:szCs w:val="22"/>
              </w:rPr>
              <w:t>(661) 949-5633</w:t>
            </w:r>
          </w:p>
          <w:p w14:paraId="5E8904C3" w14:textId="77777777" w:rsidR="00394579" w:rsidRPr="00811B80" w:rsidRDefault="00394579" w:rsidP="004E381A">
            <w:pPr>
              <w:jc w:val="center"/>
              <w:rPr>
                <w:rFonts w:cstheme="minorHAnsi"/>
                <w:sz w:val="22"/>
                <w:szCs w:val="22"/>
              </w:rPr>
            </w:pPr>
            <w:r w:rsidRPr="00811B80">
              <w:rPr>
                <w:rFonts w:cstheme="minorHAnsi"/>
                <w:sz w:val="22"/>
                <w:szCs w:val="22"/>
              </w:rPr>
              <w:t>Michelle.Schaefer@avhospital.org</w:t>
            </w:r>
          </w:p>
        </w:tc>
      </w:tr>
      <w:tr w:rsidR="00394579" w:rsidRPr="00811B80" w14:paraId="5E8904CE" w14:textId="77777777" w:rsidTr="00394579">
        <w:trPr>
          <w:gridAfter w:val="1"/>
          <w:wAfter w:w="8" w:type="dxa"/>
          <w:trHeight w:val="604"/>
        </w:trPr>
        <w:tc>
          <w:tcPr>
            <w:tcW w:w="2434" w:type="dxa"/>
          </w:tcPr>
          <w:p w14:paraId="5E8904C5" w14:textId="77777777" w:rsidR="00394579" w:rsidRPr="00811B80" w:rsidRDefault="00394579" w:rsidP="004E381A">
            <w:pPr>
              <w:rPr>
                <w:rFonts w:cstheme="minorHAnsi"/>
                <w:sz w:val="22"/>
                <w:szCs w:val="22"/>
              </w:rPr>
            </w:pPr>
            <w:r w:rsidRPr="00811B80">
              <w:rPr>
                <w:rFonts w:cstheme="minorHAnsi"/>
                <w:sz w:val="22"/>
                <w:szCs w:val="22"/>
              </w:rPr>
              <w:t xml:space="preserve">California Hospital </w:t>
            </w:r>
          </w:p>
          <w:p w14:paraId="5E8904C6" w14:textId="77777777" w:rsidR="00394579" w:rsidRPr="00811B80" w:rsidRDefault="00394579" w:rsidP="004E381A">
            <w:pPr>
              <w:rPr>
                <w:rFonts w:cstheme="minorHAnsi"/>
                <w:sz w:val="22"/>
                <w:szCs w:val="22"/>
              </w:rPr>
            </w:pPr>
            <w:r w:rsidRPr="00811B80">
              <w:rPr>
                <w:rFonts w:cstheme="minorHAnsi"/>
                <w:sz w:val="22"/>
                <w:szCs w:val="22"/>
              </w:rPr>
              <w:t>Medical Center</w:t>
            </w:r>
          </w:p>
        </w:tc>
        <w:tc>
          <w:tcPr>
            <w:tcW w:w="1341" w:type="dxa"/>
          </w:tcPr>
          <w:p w14:paraId="5E8904C7" w14:textId="77777777" w:rsidR="00394579" w:rsidRPr="00811B80" w:rsidRDefault="00394579" w:rsidP="004E381A">
            <w:pPr>
              <w:rPr>
                <w:rFonts w:cstheme="minorHAnsi"/>
                <w:sz w:val="22"/>
                <w:szCs w:val="22"/>
              </w:rPr>
            </w:pPr>
          </w:p>
        </w:tc>
        <w:tc>
          <w:tcPr>
            <w:tcW w:w="2873" w:type="dxa"/>
          </w:tcPr>
          <w:p w14:paraId="5E8904C8" w14:textId="77777777" w:rsidR="00394579" w:rsidRPr="00811B80" w:rsidRDefault="00394579" w:rsidP="004E381A">
            <w:pPr>
              <w:jc w:val="center"/>
              <w:rPr>
                <w:rFonts w:cstheme="minorHAnsi"/>
                <w:b/>
                <w:color w:val="808080" w:themeColor="background1" w:themeShade="80"/>
                <w:sz w:val="22"/>
                <w:szCs w:val="22"/>
              </w:rPr>
            </w:pPr>
            <w:r w:rsidRPr="00811B80">
              <w:rPr>
                <w:rFonts w:cstheme="minorHAnsi"/>
                <w:b/>
                <w:color w:val="808080" w:themeColor="background1" w:themeShade="80"/>
                <w:sz w:val="22"/>
                <w:szCs w:val="22"/>
              </w:rPr>
              <w:t>California Hospital</w:t>
            </w:r>
          </w:p>
          <w:p w14:paraId="5E8904C9" w14:textId="77777777" w:rsidR="00394579" w:rsidRPr="00811B80" w:rsidRDefault="00394579" w:rsidP="004E381A">
            <w:pPr>
              <w:jc w:val="center"/>
              <w:rPr>
                <w:rFonts w:cstheme="minorHAnsi"/>
                <w:color w:val="808080" w:themeColor="background1" w:themeShade="80"/>
                <w:sz w:val="22"/>
                <w:szCs w:val="22"/>
              </w:rPr>
            </w:pPr>
            <w:r w:rsidRPr="00811B80">
              <w:rPr>
                <w:rFonts w:cstheme="minorHAnsi"/>
                <w:color w:val="808080" w:themeColor="background1" w:themeShade="80"/>
                <w:sz w:val="22"/>
                <w:szCs w:val="22"/>
              </w:rPr>
              <w:t>1401 S. Grand Avenue</w:t>
            </w:r>
          </w:p>
          <w:p w14:paraId="5E8904CA" w14:textId="77777777" w:rsidR="00394579" w:rsidRPr="00811B80" w:rsidRDefault="00394579" w:rsidP="004E381A">
            <w:pPr>
              <w:jc w:val="center"/>
              <w:rPr>
                <w:rFonts w:cstheme="minorHAnsi"/>
                <w:color w:val="808080" w:themeColor="background1" w:themeShade="80"/>
                <w:sz w:val="22"/>
                <w:szCs w:val="22"/>
              </w:rPr>
            </w:pPr>
            <w:r w:rsidRPr="00811B80">
              <w:rPr>
                <w:rFonts w:cstheme="minorHAnsi"/>
                <w:color w:val="808080" w:themeColor="background1" w:themeShade="80"/>
                <w:sz w:val="22"/>
                <w:szCs w:val="22"/>
              </w:rPr>
              <w:t>Los Angeles, CA  90015</w:t>
            </w:r>
          </w:p>
        </w:tc>
        <w:tc>
          <w:tcPr>
            <w:tcW w:w="2987" w:type="dxa"/>
          </w:tcPr>
          <w:p w14:paraId="5E8904CB" w14:textId="77777777" w:rsidR="00394579" w:rsidRPr="00811B80" w:rsidRDefault="00394579" w:rsidP="004E381A">
            <w:pPr>
              <w:jc w:val="center"/>
              <w:rPr>
                <w:rFonts w:cstheme="minorHAnsi"/>
                <w:b/>
                <w:sz w:val="22"/>
                <w:szCs w:val="22"/>
              </w:rPr>
            </w:pPr>
            <w:r w:rsidRPr="00811B80">
              <w:rPr>
                <w:rFonts w:cstheme="minorHAnsi"/>
                <w:b/>
                <w:sz w:val="22"/>
                <w:szCs w:val="22"/>
              </w:rPr>
              <w:t>Laura Schneider</w:t>
            </w:r>
          </w:p>
          <w:p w14:paraId="5E8904CC" w14:textId="77777777" w:rsidR="00394579" w:rsidRPr="00811B80" w:rsidRDefault="00394579" w:rsidP="004E381A">
            <w:pPr>
              <w:jc w:val="center"/>
              <w:rPr>
                <w:rFonts w:cstheme="minorHAnsi"/>
                <w:sz w:val="22"/>
                <w:szCs w:val="22"/>
              </w:rPr>
            </w:pPr>
            <w:r w:rsidRPr="00811B80">
              <w:rPr>
                <w:rFonts w:cstheme="minorHAnsi"/>
                <w:sz w:val="22"/>
                <w:szCs w:val="22"/>
              </w:rPr>
              <w:t>(213) 742-5602</w:t>
            </w:r>
          </w:p>
          <w:p w14:paraId="5E8904CD" w14:textId="77777777" w:rsidR="00394579" w:rsidRPr="00811B80" w:rsidRDefault="00394579" w:rsidP="004E381A">
            <w:pPr>
              <w:jc w:val="center"/>
              <w:rPr>
                <w:rFonts w:cstheme="minorHAnsi"/>
                <w:sz w:val="22"/>
                <w:szCs w:val="22"/>
              </w:rPr>
            </w:pPr>
            <w:r w:rsidRPr="00811B80">
              <w:rPr>
                <w:rFonts w:cstheme="minorHAnsi"/>
                <w:sz w:val="22"/>
                <w:szCs w:val="22"/>
              </w:rPr>
              <w:t>Laura.Schneider@dignityhealth.org</w:t>
            </w:r>
          </w:p>
        </w:tc>
      </w:tr>
      <w:tr w:rsidR="00394579" w:rsidRPr="00811B80" w14:paraId="5E8904D8" w14:textId="77777777" w:rsidTr="00394579">
        <w:trPr>
          <w:gridAfter w:val="1"/>
          <w:wAfter w:w="8" w:type="dxa"/>
          <w:trHeight w:val="604"/>
        </w:trPr>
        <w:tc>
          <w:tcPr>
            <w:tcW w:w="2434" w:type="dxa"/>
          </w:tcPr>
          <w:p w14:paraId="5E8904CF" w14:textId="77777777" w:rsidR="00394579" w:rsidRPr="00811B80" w:rsidRDefault="00394579" w:rsidP="004E381A">
            <w:pPr>
              <w:rPr>
                <w:rFonts w:cstheme="minorHAnsi"/>
                <w:sz w:val="22"/>
                <w:szCs w:val="22"/>
              </w:rPr>
            </w:pPr>
            <w:r w:rsidRPr="00811B80">
              <w:rPr>
                <w:rFonts w:cstheme="minorHAnsi"/>
                <w:sz w:val="22"/>
                <w:szCs w:val="22"/>
              </w:rPr>
              <w:t>Cedars Sinai Medical Center</w:t>
            </w:r>
          </w:p>
        </w:tc>
        <w:tc>
          <w:tcPr>
            <w:tcW w:w="1341" w:type="dxa"/>
          </w:tcPr>
          <w:p w14:paraId="5E8904D0" w14:textId="77777777" w:rsidR="00394579" w:rsidRPr="00811B80" w:rsidRDefault="00394579" w:rsidP="004E381A">
            <w:pPr>
              <w:jc w:val="center"/>
              <w:rPr>
                <w:rFonts w:cstheme="minorHAnsi"/>
                <w:sz w:val="22"/>
                <w:szCs w:val="22"/>
              </w:rPr>
            </w:pPr>
          </w:p>
          <w:p w14:paraId="5E8904D1" w14:textId="77777777" w:rsidR="00394579" w:rsidRPr="00811B80" w:rsidRDefault="00394579" w:rsidP="004E381A">
            <w:pPr>
              <w:jc w:val="center"/>
              <w:rPr>
                <w:rFonts w:cstheme="minorHAnsi"/>
                <w:b/>
                <w:sz w:val="22"/>
                <w:szCs w:val="22"/>
              </w:rPr>
            </w:pPr>
            <w:r w:rsidRPr="00811B80">
              <w:rPr>
                <w:rFonts w:cstheme="minorHAnsi"/>
                <w:b/>
                <w:sz w:val="22"/>
                <w:szCs w:val="22"/>
              </w:rPr>
              <w:t>X</w:t>
            </w:r>
          </w:p>
        </w:tc>
        <w:tc>
          <w:tcPr>
            <w:tcW w:w="2873" w:type="dxa"/>
          </w:tcPr>
          <w:p w14:paraId="5E8904D2" w14:textId="77777777" w:rsidR="00394579" w:rsidRPr="00811B80" w:rsidRDefault="00394579" w:rsidP="004E381A">
            <w:pPr>
              <w:jc w:val="center"/>
              <w:rPr>
                <w:rFonts w:cstheme="minorHAnsi"/>
                <w:b/>
                <w:color w:val="7F7F7F" w:themeColor="text1" w:themeTint="80"/>
                <w:sz w:val="22"/>
                <w:szCs w:val="22"/>
              </w:rPr>
            </w:pPr>
            <w:r w:rsidRPr="00811B80">
              <w:rPr>
                <w:rFonts w:cstheme="minorHAnsi"/>
                <w:b/>
                <w:color w:val="7F7F7F" w:themeColor="text1" w:themeTint="80"/>
                <w:sz w:val="22"/>
                <w:szCs w:val="22"/>
              </w:rPr>
              <w:t>Cedars-Sinai Medical Center</w:t>
            </w:r>
          </w:p>
          <w:p w14:paraId="5E8904D3" w14:textId="77777777" w:rsidR="00394579" w:rsidRPr="00811B80" w:rsidRDefault="00394579" w:rsidP="004E381A">
            <w:pPr>
              <w:jc w:val="center"/>
              <w:rPr>
                <w:rFonts w:cstheme="minorHAnsi"/>
                <w:color w:val="7F7F7F" w:themeColor="text1" w:themeTint="80"/>
                <w:sz w:val="22"/>
                <w:szCs w:val="22"/>
              </w:rPr>
            </w:pPr>
            <w:r w:rsidRPr="00811B80">
              <w:rPr>
                <w:rFonts w:cstheme="minorHAnsi"/>
                <w:color w:val="7F7F7F" w:themeColor="text1" w:themeTint="80"/>
                <w:sz w:val="22"/>
                <w:szCs w:val="22"/>
              </w:rPr>
              <w:t>8700 Beverly Blvd.</w:t>
            </w:r>
          </w:p>
          <w:p w14:paraId="5E8904D4" w14:textId="77777777" w:rsidR="00394579" w:rsidRPr="00811B80" w:rsidRDefault="00394579" w:rsidP="004E381A">
            <w:pPr>
              <w:jc w:val="center"/>
              <w:rPr>
                <w:rFonts w:cstheme="minorHAnsi"/>
                <w:sz w:val="22"/>
                <w:szCs w:val="22"/>
              </w:rPr>
            </w:pPr>
            <w:r w:rsidRPr="00811B80">
              <w:rPr>
                <w:rFonts w:cstheme="minorHAnsi"/>
                <w:color w:val="7F7F7F" w:themeColor="text1" w:themeTint="80"/>
                <w:sz w:val="22"/>
                <w:szCs w:val="22"/>
              </w:rPr>
              <w:t>Los Angeles, CA  90048</w:t>
            </w:r>
          </w:p>
        </w:tc>
        <w:tc>
          <w:tcPr>
            <w:tcW w:w="2987" w:type="dxa"/>
          </w:tcPr>
          <w:p w14:paraId="5E8904D5" w14:textId="77777777" w:rsidR="00394579" w:rsidRPr="00811B80" w:rsidRDefault="00394579" w:rsidP="004E381A">
            <w:pPr>
              <w:jc w:val="center"/>
              <w:rPr>
                <w:rFonts w:cstheme="minorHAnsi"/>
                <w:b/>
                <w:sz w:val="22"/>
                <w:szCs w:val="22"/>
              </w:rPr>
            </w:pPr>
            <w:r w:rsidRPr="00811B80">
              <w:rPr>
                <w:rFonts w:cstheme="minorHAnsi"/>
                <w:b/>
                <w:sz w:val="22"/>
                <w:szCs w:val="22"/>
              </w:rPr>
              <w:t>Heidi Hotz</w:t>
            </w:r>
          </w:p>
          <w:p w14:paraId="5E8904D6" w14:textId="77777777" w:rsidR="00394579" w:rsidRPr="00811B80" w:rsidRDefault="00394579" w:rsidP="004E381A">
            <w:pPr>
              <w:jc w:val="center"/>
              <w:rPr>
                <w:rFonts w:cstheme="minorHAnsi"/>
                <w:sz w:val="22"/>
                <w:szCs w:val="22"/>
              </w:rPr>
            </w:pPr>
            <w:r w:rsidRPr="00811B80">
              <w:rPr>
                <w:rFonts w:cstheme="minorHAnsi"/>
                <w:sz w:val="22"/>
                <w:szCs w:val="22"/>
              </w:rPr>
              <w:t>(310) 423-8732</w:t>
            </w:r>
          </w:p>
          <w:p w14:paraId="5E8904D7" w14:textId="77777777" w:rsidR="00394579" w:rsidRPr="00811B80" w:rsidRDefault="00394579" w:rsidP="004E381A">
            <w:pPr>
              <w:jc w:val="center"/>
              <w:rPr>
                <w:rFonts w:cstheme="minorHAnsi"/>
                <w:sz w:val="22"/>
                <w:szCs w:val="22"/>
              </w:rPr>
            </w:pPr>
            <w:r w:rsidRPr="00811B80">
              <w:rPr>
                <w:rFonts w:cstheme="minorHAnsi"/>
                <w:sz w:val="22"/>
                <w:szCs w:val="22"/>
              </w:rPr>
              <w:t>Heidi.Hotz@cshs.org</w:t>
            </w:r>
          </w:p>
        </w:tc>
      </w:tr>
      <w:tr w:rsidR="00394579" w:rsidRPr="00811B80" w14:paraId="5E8904E4" w14:textId="77777777" w:rsidTr="00394579">
        <w:trPr>
          <w:gridAfter w:val="1"/>
          <w:wAfter w:w="8" w:type="dxa"/>
          <w:trHeight w:val="604"/>
        </w:trPr>
        <w:tc>
          <w:tcPr>
            <w:tcW w:w="2434" w:type="dxa"/>
          </w:tcPr>
          <w:p w14:paraId="5E8904D9" w14:textId="77777777" w:rsidR="00394579" w:rsidRPr="00811B80" w:rsidRDefault="00394579" w:rsidP="004E381A">
            <w:pPr>
              <w:rPr>
                <w:rFonts w:cstheme="minorHAnsi"/>
                <w:sz w:val="22"/>
                <w:szCs w:val="22"/>
              </w:rPr>
            </w:pPr>
            <w:r w:rsidRPr="00811B80">
              <w:rPr>
                <w:rFonts w:cstheme="minorHAnsi"/>
                <w:sz w:val="22"/>
                <w:szCs w:val="22"/>
              </w:rPr>
              <w:t xml:space="preserve">Children’s Hospital, </w:t>
            </w:r>
          </w:p>
          <w:p w14:paraId="5E8904DA" w14:textId="77777777" w:rsidR="00394579" w:rsidRPr="00811B80" w:rsidRDefault="00394579" w:rsidP="004E381A">
            <w:pPr>
              <w:rPr>
                <w:rFonts w:cstheme="minorHAnsi"/>
                <w:sz w:val="22"/>
                <w:szCs w:val="22"/>
              </w:rPr>
            </w:pPr>
            <w:r w:rsidRPr="00811B80">
              <w:rPr>
                <w:rFonts w:cstheme="minorHAnsi"/>
                <w:sz w:val="22"/>
                <w:szCs w:val="22"/>
              </w:rPr>
              <w:t>Los Angeles</w:t>
            </w:r>
          </w:p>
        </w:tc>
        <w:tc>
          <w:tcPr>
            <w:tcW w:w="1341" w:type="dxa"/>
          </w:tcPr>
          <w:p w14:paraId="5E8904DB" w14:textId="77777777" w:rsidR="00394579" w:rsidRPr="00811B80" w:rsidRDefault="00394579" w:rsidP="004E381A">
            <w:pPr>
              <w:jc w:val="center"/>
              <w:rPr>
                <w:rFonts w:cstheme="minorHAnsi"/>
                <w:sz w:val="22"/>
                <w:szCs w:val="22"/>
              </w:rPr>
            </w:pPr>
          </w:p>
          <w:p w14:paraId="5E8904DC" w14:textId="77777777" w:rsidR="00394579" w:rsidRPr="00811B80" w:rsidRDefault="00394579" w:rsidP="004E381A">
            <w:pPr>
              <w:jc w:val="center"/>
              <w:rPr>
                <w:rFonts w:cstheme="minorHAnsi"/>
                <w:b/>
                <w:sz w:val="22"/>
                <w:szCs w:val="22"/>
              </w:rPr>
            </w:pPr>
            <w:r w:rsidRPr="00811B80">
              <w:rPr>
                <w:rFonts w:cstheme="minorHAnsi"/>
                <w:b/>
                <w:sz w:val="22"/>
                <w:szCs w:val="22"/>
              </w:rPr>
              <w:t>X</w:t>
            </w:r>
          </w:p>
        </w:tc>
        <w:tc>
          <w:tcPr>
            <w:tcW w:w="2873" w:type="dxa"/>
          </w:tcPr>
          <w:p w14:paraId="5E8904DD" w14:textId="77777777" w:rsidR="00394579" w:rsidRPr="00811B80" w:rsidRDefault="00394579" w:rsidP="004E381A">
            <w:pPr>
              <w:jc w:val="center"/>
              <w:rPr>
                <w:rFonts w:cstheme="minorHAnsi"/>
                <w:b/>
                <w:color w:val="7F7F7F" w:themeColor="text1" w:themeTint="80"/>
                <w:sz w:val="22"/>
                <w:szCs w:val="22"/>
              </w:rPr>
            </w:pPr>
            <w:r w:rsidRPr="00811B80">
              <w:rPr>
                <w:rFonts w:cstheme="minorHAnsi"/>
                <w:b/>
                <w:color w:val="7F7F7F" w:themeColor="text1" w:themeTint="80"/>
                <w:sz w:val="22"/>
                <w:szCs w:val="22"/>
              </w:rPr>
              <w:t>Children’s Hospital,</w:t>
            </w:r>
          </w:p>
          <w:p w14:paraId="5E8904DE" w14:textId="77777777" w:rsidR="00394579" w:rsidRPr="00811B80" w:rsidRDefault="00394579" w:rsidP="004E381A">
            <w:pPr>
              <w:jc w:val="center"/>
              <w:rPr>
                <w:rFonts w:cstheme="minorHAnsi"/>
                <w:b/>
                <w:color w:val="7F7F7F" w:themeColor="text1" w:themeTint="80"/>
                <w:sz w:val="22"/>
                <w:szCs w:val="22"/>
              </w:rPr>
            </w:pPr>
            <w:r w:rsidRPr="00811B80">
              <w:rPr>
                <w:rFonts w:cstheme="minorHAnsi"/>
                <w:b/>
                <w:color w:val="7F7F7F" w:themeColor="text1" w:themeTint="80"/>
                <w:sz w:val="22"/>
                <w:szCs w:val="22"/>
              </w:rPr>
              <w:t>Los Angeles</w:t>
            </w:r>
          </w:p>
          <w:p w14:paraId="5E8904DF" w14:textId="77777777" w:rsidR="00394579" w:rsidRPr="00811B80" w:rsidRDefault="00394579" w:rsidP="004E381A">
            <w:pPr>
              <w:jc w:val="center"/>
              <w:rPr>
                <w:rFonts w:cstheme="minorHAnsi"/>
                <w:color w:val="7F7F7F" w:themeColor="text1" w:themeTint="80"/>
                <w:sz w:val="22"/>
                <w:szCs w:val="22"/>
              </w:rPr>
            </w:pPr>
            <w:r w:rsidRPr="00811B80">
              <w:rPr>
                <w:rFonts w:cstheme="minorHAnsi"/>
                <w:color w:val="7F7F7F" w:themeColor="text1" w:themeTint="80"/>
                <w:sz w:val="22"/>
                <w:szCs w:val="22"/>
              </w:rPr>
              <w:t>4650 W. Sunset Blvd.</w:t>
            </w:r>
          </w:p>
          <w:p w14:paraId="5E8904E0" w14:textId="77777777" w:rsidR="00394579" w:rsidRPr="00811B80" w:rsidRDefault="00394579" w:rsidP="004E381A">
            <w:pPr>
              <w:jc w:val="center"/>
              <w:rPr>
                <w:rFonts w:cstheme="minorHAnsi"/>
                <w:color w:val="7F7F7F" w:themeColor="text1" w:themeTint="80"/>
                <w:sz w:val="22"/>
                <w:szCs w:val="22"/>
              </w:rPr>
            </w:pPr>
            <w:r w:rsidRPr="00811B80">
              <w:rPr>
                <w:rFonts w:cstheme="minorHAnsi"/>
                <w:color w:val="7F7F7F" w:themeColor="text1" w:themeTint="80"/>
                <w:sz w:val="22"/>
                <w:szCs w:val="22"/>
              </w:rPr>
              <w:t>Los Angeles, CA  90027</w:t>
            </w:r>
          </w:p>
        </w:tc>
        <w:tc>
          <w:tcPr>
            <w:tcW w:w="2987" w:type="dxa"/>
          </w:tcPr>
          <w:p w14:paraId="5E8904E1" w14:textId="77777777" w:rsidR="00394579" w:rsidRPr="00811B80" w:rsidRDefault="00394579" w:rsidP="004E381A">
            <w:pPr>
              <w:jc w:val="center"/>
              <w:rPr>
                <w:rFonts w:cstheme="minorHAnsi"/>
                <w:b/>
                <w:sz w:val="22"/>
                <w:szCs w:val="22"/>
              </w:rPr>
            </w:pPr>
            <w:r w:rsidRPr="00811B80">
              <w:rPr>
                <w:rFonts w:cstheme="minorHAnsi"/>
                <w:b/>
                <w:sz w:val="22"/>
                <w:szCs w:val="22"/>
              </w:rPr>
              <w:t>Melissa Anderson</w:t>
            </w:r>
          </w:p>
          <w:p w14:paraId="5E8904E2" w14:textId="77777777" w:rsidR="00394579" w:rsidRPr="00811B80" w:rsidRDefault="00394579" w:rsidP="004E381A">
            <w:pPr>
              <w:jc w:val="center"/>
              <w:rPr>
                <w:rFonts w:cstheme="minorHAnsi"/>
                <w:sz w:val="22"/>
                <w:szCs w:val="22"/>
              </w:rPr>
            </w:pPr>
            <w:r w:rsidRPr="00811B80">
              <w:rPr>
                <w:rFonts w:cstheme="minorHAnsi"/>
                <w:sz w:val="22"/>
                <w:szCs w:val="22"/>
              </w:rPr>
              <w:t>(323) 361-4526</w:t>
            </w:r>
          </w:p>
          <w:p w14:paraId="5E8904E3" w14:textId="77777777" w:rsidR="00EC3C0C" w:rsidRPr="00811B80" w:rsidRDefault="00EC3C0C" w:rsidP="004E381A">
            <w:pPr>
              <w:jc w:val="center"/>
              <w:rPr>
                <w:rFonts w:cstheme="minorHAnsi"/>
                <w:sz w:val="22"/>
                <w:szCs w:val="22"/>
              </w:rPr>
            </w:pPr>
            <w:r w:rsidRPr="00811B80">
              <w:rPr>
                <w:rFonts w:cstheme="minorHAnsi"/>
                <w:sz w:val="22"/>
                <w:szCs w:val="22"/>
              </w:rPr>
              <w:t>meanderson@chla.usc.edu</w:t>
            </w:r>
          </w:p>
        </w:tc>
      </w:tr>
      <w:tr w:rsidR="00394579" w:rsidRPr="00811B80" w14:paraId="5E8904ED" w14:textId="77777777" w:rsidTr="00394579">
        <w:trPr>
          <w:gridAfter w:val="1"/>
          <w:wAfter w:w="8" w:type="dxa"/>
          <w:trHeight w:val="604"/>
        </w:trPr>
        <w:tc>
          <w:tcPr>
            <w:tcW w:w="2434" w:type="dxa"/>
          </w:tcPr>
          <w:p w14:paraId="5E8904E5" w14:textId="77777777" w:rsidR="00394579" w:rsidRPr="00811B80" w:rsidRDefault="00394579" w:rsidP="004E381A">
            <w:pPr>
              <w:rPr>
                <w:rFonts w:cstheme="minorHAnsi"/>
                <w:sz w:val="22"/>
                <w:szCs w:val="22"/>
              </w:rPr>
            </w:pPr>
            <w:r w:rsidRPr="00811B80">
              <w:rPr>
                <w:rFonts w:cstheme="minorHAnsi"/>
                <w:sz w:val="22"/>
                <w:szCs w:val="22"/>
              </w:rPr>
              <w:t>Henry Mayo Newhall Hospital</w:t>
            </w:r>
          </w:p>
        </w:tc>
        <w:tc>
          <w:tcPr>
            <w:tcW w:w="1341" w:type="dxa"/>
          </w:tcPr>
          <w:p w14:paraId="5E8904E6" w14:textId="77777777" w:rsidR="00394579" w:rsidRPr="00811B80" w:rsidRDefault="00394579" w:rsidP="004E381A">
            <w:pPr>
              <w:rPr>
                <w:rFonts w:cstheme="minorHAnsi"/>
                <w:sz w:val="22"/>
                <w:szCs w:val="22"/>
              </w:rPr>
            </w:pPr>
          </w:p>
        </w:tc>
        <w:tc>
          <w:tcPr>
            <w:tcW w:w="2873" w:type="dxa"/>
          </w:tcPr>
          <w:p w14:paraId="5E8904E7" w14:textId="77777777" w:rsidR="00394579" w:rsidRPr="00811B80" w:rsidRDefault="00394579" w:rsidP="004E381A">
            <w:pPr>
              <w:jc w:val="center"/>
              <w:rPr>
                <w:rFonts w:cstheme="minorHAnsi"/>
                <w:b/>
                <w:color w:val="7F7F7F" w:themeColor="text1" w:themeTint="80"/>
                <w:sz w:val="22"/>
                <w:szCs w:val="22"/>
              </w:rPr>
            </w:pPr>
            <w:r w:rsidRPr="00811B80">
              <w:rPr>
                <w:rFonts w:cstheme="minorHAnsi"/>
                <w:b/>
                <w:color w:val="7F7F7F" w:themeColor="text1" w:themeTint="80"/>
                <w:sz w:val="22"/>
                <w:szCs w:val="22"/>
              </w:rPr>
              <w:t>Henry Mayo Newhall Memorial Hospital</w:t>
            </w:r>
          </w:p>
          <w:p w14:paraId="5E8904E8" w14:textId="77777777" w:rsidR="00394579" w:rsidRPr="00811B80" w:rsidRDefault="00394579" w:rsidP="004E381A">
            <w:pPr>
              <w:jc w:val="center"/>
              <w:rPr>
                <w:rFonts w:cstheme="minorHAnsi"/>
                <w:color w:val="7F7F7F" w:themeColor="text1" w:themeTint="80"/>
                <w:sz w:val="22"/>
                <w:szCs w:val="22"/>
              </w:rPr>
            </w:pPr>
            <w:r w:rsidRPr="00811B80">
              <w:rPr>
                <w:rFonts w:cstheme="minorHAnsi"/>
                <w:color w:val="7F7F7F" w:themeColor="text1" w:themeTint="80"/>
                <w:sz w:val="22"/>
                <w:szCs w:val="22"/>
              </w:rPr>
              <w:t>23845 McBean Pkwy</w:t>
            </w:r>
          </w:p>
          <w:p w14:paraId="5E8904E9" w14:textId="77777777" w:rsidR="00394579" w:rsidRPr="00811B80" w:rsidRDefault="00394579" w:rsidP="004E381A">
            <w:pPr>
              <w:jc w:val="center"/>
              <w:rPr>
                <w:rFonts w:cstheme="minorHAnsi"/>
                <w:b/>
                <w:color w:val="7F7F7F" w:themeColor="text1" w:themeTint="80"/>
                <w:sz w:val="22"/>
                <w:szCs w:val="22"/>
              </w:rPr>
            </w:pPr>
            <w:r w:rsidRPr="00811B80">
              <w:rPr>
                <w:rFonts w:cstheme="minorHAnsi"/>
                <w:color w:val="7F7F7F" w:themeColor="text1" w:themeTint="80"/>
                <w:sz w:val="22"/>
                <w:szCs w:val="22"/>
              </w:rPr>
              <w:t>Valencia, CA  91355</w:t>
            </w:r>
          </w:p>
        </w:tc>
        <w:tc>
          <w:tcPr>
            <w:tcW w:w="2987" w:type="dxa"/>
          </w:tcPr>
          <w:p w14:paraId="5E8904EA" w14:textId="77777777" w:rsidR="00394579" w:rsidRPr="00811B80" w:rsidRDefault="00394579" w:rsidP="004E381A">
            <w:pPr>
              <w:jc w:val="center"/>
              <w:rPr>
                <w:rFonts w:cstheme="minorHAnsi"/>
                <w:b/>
                <w:sz w:val="22"/>
                <w:szCs w:val="22"/>
              </w:rPr>
            </w:pPr>
            <w:r w:rsidRPr="00811B80">
              <w:rPr>
                <w:rFonts w:cstheme="minorHAnsi"/>
                <w:b/>
                <w:sz w:val="22"/>
                <w:szCs w:val="22"/>
              </w:rPr>
              <w:t>Gilda Cruz-Manglapus</w:t>
            </w:r>
          </w:p>
          <w:p w14:paraId="5E8904EB" w14:textId="77777777" w:rsidR="00394579" w:rsidRPr="00811B80" w:rsidRDefault="00394579" w:rsidP="004E381A">
            <w:pPr>
              <w:jc w:val="center"/>
              <w:rPr>
                <w:rFonts w:cstheme="minorHAnsi"/>
                <w:sz w:val="22"/>
                <w:szCs w:val="22"/>
              </w:rPr>
            </w:pPr>
            <w:r w:rsidRPr="00811B80">
              <w:rPr>
                <w:rFonts w:cstheme="minorHAnsi"/>
                <w:sz w:val="22"/>
                <w:szCs w:val="22"/>
              </w:rPr>
              <w:t>(661) 253-8173</w:t>
            </w:r>
          </w:p>
          <w:p w14:paraId="5E8904EC" w14:textId="77777777" w:rsidR="00394579" w:rsidRPr="00811B80" w:rsidRDefault="00394579" w:rsidP="004E381A">
            <w:pPr>
              <w:jc w:val="center"/>
              <w:rPr>
                <w:rFonts w:cstheme="minorHAnsi"/>
                <w:sz w:val="22"/>
                <w:szCs w:val="22"/>
              </w:rPr>
            </w:pPr>
            <w:r w:rsidRPr="00811B80">
              <w:rPr>
                <w:rFonts w:cstheme="minorHAnsi"/>
                <w:sz w:val="22"/>
                <w:szCs w:val="22"/>
              </w:rPr>
              <w:t>CruzGS@henrymayo.com</w:t>
            </w:r>
          </w:p>
        </w:tc>
      </w:tr>
      <w:tr w:rsidR="00394579" w:rsidRPr="00811B80" w14:paraId="5E8904F6" w14:textId="77777777" w:rsidTr="00394579">
        <w:trPr>
          <w:gridAfter w:val="1"/>
          <w:wAfter w:w="8" w:type="dxa"/>
          <w:trHeight w:val="604"/>
        </w:trPr>
        <w:tc>
          <w:tcPr>
            <w:tcW w:w="2434" w:type="dxa"/>
          </w:tcPr>
          <w:p w14:paraId="5E8904EE" w14:textId="77777777" w:rsidR="00394579" w:rsidRPr="00811B80" w:rsidRDefault="00394579" w:rsidP="004E381A">
            <w:pPr>
              <w:rPr>
                <w:rFonts w:cstheme="minorHAnsi"/>
                <w:sz w:val="22"/>
                <w:szCs w:val="22"/>
              </w:rPr>
            </w:pPr>
            <w:r w:rsidRPr="00811B80">
              <w:rPr>
                <w:rFonts w:cstheme="minorHAnsi"/>
                <w:sz w:val="22"/>
                <w:szCs w:val="22"/>
              </w:rPr>
              <w:t>Huntington Memorial Hospital</w:t>
            </w:r>
          </w:p>
        </w:tc>
        <w:tc>
          <w:tcPr>
            <w:tcW w:w="1341" w:type="dxa"/>
          </w:tcPr>
          <w:p w14:paraId="5E8904EF" w14:textId="77777777" w:rsidR="00394579" w:rsidRPr="00811B80" w:rsidRDefault="00394579" w:rsidP="004E381A">
            <w:pPr>
              <w:rPr>
                <w:rFonts w:cstheme="minorHAnsi"/>
                <w:sz w:val="22"/>
                <w:szCs w:val="22"/>
              </w:rPr>
            </w:pPr>
          </w:p>
        </w:tc>
        <w:tc>
          <w:tcPr>
            <w:tcW w:w="2873" w:type="dxa"/>
          </w:tcPr>
          <w:p w14:paraId="5E8904F0" w14:textId="77777777" w:rsidR="00394579" w:rsidRPr="00811B80" w:rsidRDefault="00394579" w:rsidP="004E381A">
            <w:pPr>
              <w:jc w:val="center"/>
              <w:rPr>
                <w:rFonts w:cstheme="minorHAnsi"/>
                <w:b/>
                <w:color w:val="7F7F7F" w:themeColor="text1" w:themeTint="80"/>
                <w:sz w:val="22"/>
                <w:szCs w:val="22"/>
              </w:rPr>
            </w:pPr>
            <w:r w:rsidRPr="00811B80">
              <w:rPr>
                <w:rFonts w:cstheme="minorHAnsi"/>
                <w:b/>
                <w:color w:val="7F7F7F" w:themeColor="text1" w:themeTint="80"/>
                <w:sz w:val="22"/>
                <w:szCs w:val="22"/>
              </w:rPr>
              <w:t>Huntington Memorial Hospital</w:t>
            </w:r>
          </w:p>
          <w:p w14:paraId="5E8904F1" w14:textId="77777777" w:rsidR="00394579" w:rsidRPr="00811B80" w:rsidRDefault="00394579" w:rsidP="004E381A">
            <w:pPr>
              <w:jc w:val="center"/>
              <w:rPr>
                <w:rFonts w:cstheme="minorHAnsi"/>
                <w:color w:val="7F7F7F" w:themeColor="text1" w:themeTint="80"/>
                <w:sz w:val="22"/>
                <w:szCs w:val="22"/>
              </w:rPr>
            </w:pPr>
            <w:r w:rsidRPr="00811B80">
              <w:rPr>
                <w:rFonts w:cstheme="minorHAnsi"/>
                <w:color w:val="7F7F7F" w:themeColor="text1" w:themeTint="80"/>
                <w:sz w:val="22"/>
                <w:szCs w:val="22"/>
              </w:rPr>
              <w:t>100 W. California Blvd.</w:t>
            </w:r>
          </w:p>
          <w:p w14:paraId="5E8904F2" w14:textId="77777777" w:rsidR="00394579" w:rsidRPr="00811B80" w:rsidRDefault="00394579" w:rsidP="004E381A">
            <w:pPr>
              <w:jc w:val="center"/>
              <w:rPr>
                <w:rFonts w:cstheme="minorHAnsi"/>
                <w:color w:val="7F7F7F" w:themeColor="text1" w:themeTint="80"/>
                <w:sz w:val="22"/>
                <w:szCs w:val="22"/>
              </w:rPr>
            </w:pPr>
            <w:r w:rsidRPr="00811B80">
              <w:rPr>
                <w:rFonts w:cstheme="minorHAnsi"/>
                <w:color w:val="7F7F7F" w:themeColor="text1" w:themeTint="80"/>
                <w:sz w:val="22"/>
                <w:szCs w:val="22"/>
              </w:rPr>
              <w:t>Pasadena, CA  91105</w:t>
            </w:r>
          </w:p>
        </w:tc>
        <w:tc>
          <w:tcPr>
            <w:tcW w:w="2987" w:type="dxa"/>
          </w:tcPr>
          <w:p w14:paraId="5E8904F3" w14:textId="77777777" w:rsidR="00394579" w:rsidRPr="00811B80" w:rsidRDefault="00394579" w:rsidP="004E381A">
            <w:pPr>
              <w:jc w:val="center"/>
              <w:rPr>
                <w:rFonts w:cstheme="minorHAnsi"/>
                <w:b/>
                <w:sz w:val="22"/>
                <w:szCs w:val="22"/>
              </w:rPr>
            </w:pPr>
            <w:r w:rsidRPr="00811B80">
              <w:rPr>
                <w:rFonts w:cstheme="minorHAnsi"/>
                <w:b/>
                <w:sz w:val="22"/>
                <w:szCs w:val="22"/>
              </w:rPr>
              <w:t>Michelle Baker</w:t>
            </w:r>
          </w:p>
          <w:p w14:paraId="5E8904F4" w14:textId="77777777" w:rsidR="00394579" w:rsidRPr="00811B80" w:rsidRDefault="00394579" w:rsidP="004E381A">
            <w:pPr>
              <w:jc w:val="center"/>
              <w:rPr>
                <w:rFonts w:cstheme="minorHAnsi"/>
                <w:sz w:val="22"/>
                <w:szCs w:val="22"/>
              </w:rPr>
            </w:pPr>
            <w:r w:rsidRPr="00811B80">
              <w:rPr>
                <w:rFonts w:cstheme="minorHAnsi"/>
                <w:sz w:val="22"/>
                <w:szCs w:val="22"/>
              </w:rPr>
              <w:t>(626) 397-5900</w:t>
            </w:r>
          </w:p>
          <w:p w14:paraId="5E8904F5" w14:textId="77777777" w:rsidR="00394579" w:rsidRPr="00811B80" w:rsidRDefault="00394579" w:rsidP="004E381A">
            <w:pPr>
              <w:jc w:val="center"/>
              <w:rPr>
                <w:rFonts w:cstheme="minorHAnsi"/>
                <w:sz w:val="22"/>
                <w:szCs w:val="22"/>
              </w:rPr>
            </w:pPr>
            <w:r w:rsidRPr="00811B80">
              <w:rPr>
                <w:rFonts w:cstheme="minorHAnsi"/>
                <w:sz w:val="22"/>
                <w:szCs w:val="22"/>
              </w:rPr>
              <w:t>Michelle.Baker@huntingtonhospital.com</w:t>
            </w:r>
          </w:p>
        </w:tc>
      </w:tr>
      <w:tr w:rsidR="00394579" w:rsidRPr="00811B80" w14:paraId="5E890502" w14:textId="77777777" w:rsidTr="00394579">
        <w:trPr>
          <w:gridAfter w:val="1"/>
          <w:wAfter w:w="8" w:type="dxa"/>
          <w:trHeight w:val="632"/>
        </w:trPr>
        <w:tc>
          <w:tcPr>
            <w:tcW w:w="2434" w:type="dxa"/>
          </w:tcPr>
          <w:p w14:paraId="5E8904F7" w14:textId="77777777" w:rsidR="00394579" w:rsidRPr="00811B80" w:rsidRDefault="00394579" w:rsidP="004E381A">
            <w:pPr>
              <w:rPr>
                <w:rFonts w:cstheme="minorHAnsi"/>
                <w:sz w:val="22"/>
                <w:szCs w:val="22"/>
              </w:rPr>
            </w:pPr>
            <w:r w:rsidRPr="00811B80">
              <w:rPr>
                <w:rFonts w:cstheme="minorHAnsi"/>
                <w:sz w:val="22"/>
                <w:szCs w:val="22"/>
              </w:rPr>
              <w:t>LAC Harbor / UCLA</w:t>
            </w:r>
          </w:p>
          <w:p w14:paraId="5E8904F8" w14:textId="77777777" w:rsidR="00394579" w:rsidRPr="00811B80" w:rsidRDefault="00394579" w:rsidP="004E381A">
            <w:pPr>
              <w:rPr>
                <w:rFonts w:cstheme="minorHAnsi"/>
                <w:sz w:val="22"/>
                <w:szCs w:val="22"/>
              </w:rPr>
            </w:pPr>
            <w:r w:rsidRPr="00811B80">
              <w:rPr>
                <w:rFonts w:cstheme="minorHAnsi"/>
                <w:sz w:val="22"/>
                <w:szCs w:val="22"/>
              </w:rPr>
              <w:t>Medical Center</w:t>
            </w:r>
          </w:p>
        </w:tc>
        <w:tc>
          <w:tcPr>
            <w:tcW w:w="1341" w:type="dxa"/>
          </w:tcPr>
          <w:p w14:paraId="5E8904F9" w14:textId="77777777" w:rsidR="00394579" w:rsidRPr="00811B80" w:rsidRDefault="00394579" w:rsidP="004E381A">
            <w:pPr>
              <w:jc w:val="center"/>
              <w:rPr>
                <w:rFonts w:cstheme="minorHAnsi"/>
                <w:sz w:val="22"/>
                <w:szCs w:val="22"/>
              </w:rPr>
            </w:pPr>
          </w:p>
          <w:p w14:paraId="5E8904FA" w14:textId="77777777" w:rsidR="00394579" w:rsidRPr="00811B80" w:rsidRDefault="00394579" w:rsidP="004E381A">
            <w:pPr>
              <w:jc w:val="center"/>
              <w:rPr>
                <w:rFonts w:cstheme="minorHAnsi"/>
                <w:b/>
                <w:sz w:val="22"/>
                <w:szCs w:val="22"/>
              </w:rPr>
            </w:pPr>
            <w:r w:rsidRPr="00811B80">
              <w:rPr>
                <w:rFonts w:cstheme="minorHAnsi"/>
                <w:b/>
                <w:sz w:val="22"/>
                <w:szCs w:val="22"/>
              </w:rPr>
              <w:t>X</w:t>
            </w:r>
          </w:p>
        </w:tc>
        <w:tc>
          <w:tcPr>
            <w:tcW w:w="2873" w:type="dxa"/>
          </w:tcPr>
          <w:p w14:paraId="5E8904FB" w14:textId="77777777" w:rsidR="00394579" w:rsidRPr="00811B80" w:rsidRDefault="00394579" w:rsidP="004E381A">
            <w:pPr>
              <w:jc w:val="center"/>
              <w:rPr>
                <w:rFonts w:cstheme="minorHAnsi"/>
                <w:b/>
                <w:color w:val="7F7F7F" w:themeColor="text1" w:themeTint="80"/>
                <w:sz w:val="22"/>
                <w:szCs w:val="22"/>
              </w:rPr>
            </w:pPr>
            <w:r w:rsidRPr="00811B80">
              <w:rPr>
                <w:rFonts w:cstheme="minorHAnsi"/>
                <w:b/>
                <w:color w:val="7F7F7F" w:themeColor="text1" w:themeTint="80"/>
                <w:sz w:val="22"/>
                <w:szCs w:val="22"/>
              </w:rPr>
              <w:t xml:space="preserve">LAC Harbor/UCLA </w:t>
            </w:r>
          </w:p>
          <w:p w14:paraId="5E8904FC" w14:textId="77777777" w:rsidR="00394579" w:rsidRPr="00811B80" w:rsidRDefault="00394579" w:rsidP="004E381A">
            <w:pPr>
              <w:jc w:val="center"/>
              <w:rPr>
                <w:rFonts w:cstheme="minorHAnsi"/>
                <w:b/>
                <w:color w:val="7F7F7F" w:themeColor="text1" w:themeTint="80"/>
                <w:sz w:val="22"/>
                <w:szCs w:val="22"/>
              </w:rPr>
            </w:pPr>
            <w:r w:rsidRPr="00811B80">
              <w:rPr>
                <w:rFonts w:cstheme="minorHAnsi"/>
                <w:b/>
                <w:color w:val="7F7F7F" w:themeColor="text1" w:themeTint="80"/>
                <w:sz w:val="22"/>
                <w:szCs w:val="22"/>
              </w:rPr>
              <w:t>Medical Center</w:t>
            </w:r>
          </w:p>
          <w:p w14:paraId="5E8904FD" w14:textId="77777777" w:rsidR="00394579" w:rsidRPr="00811B80" w:rsidRDefault="00394579" w:rsidP="004E381A">
            <w:pPr>
              <w:jc w:val="center"/>
              <w:rPr>
                <w:rFonts w:cstheme="minorHAnsi"/>
                <w:color w:val="7F7F7F" w:themeColor="text1" w:themeTint="80"/>
                <w:sz w:val="22"/>
                <w:szCs w:val="22"/>
              </w:rPr>
            </w:pPr>
            <w:r w:rsidRPr="00811B80">
              <w:rPr>
                <w:rFonts w:cstheme="minorHAnsi"/>
                <w:color w:val="7F7F7F" w:themeColor="text1" w:themeTint="80"/>
                <w:sz w:val="22"/>
                <w:szCs w:val="22"/>
              </w:rPr>
              <w:t>1000 W. Carson St</w:t>
            </w:r>
          </w:p>
          <w:p w14:paraId="5E8904FE" w14:textId="77777777" w:rsidR="00394579" w:rsidRPr="00811B80" w:rsidRDefault="00394579" w:rsidP="004E381A">
            <w:pPr>
              <w:jc w:val="center"/>
              <w:rPr>
                <w:rFonts w:cstheme="minorHAnsi"/>
                <w:sz w:val="22"/>
                <w:szCs w:val="22"/>
              </w:rPr>
            </w:pPr>
            <w:r w:rsidRPr="00811B80">
              <w:rPr>
                <w:rFonts w:cstheme="minorHAnsi"/>
                <w:color w:val="7F7F7F" w:themeColor="text1" w:themeTint="80"/>
                <w:sz w:val="22"/>
                <w:szCs w:val="22"/>
              </w:rPr>
              <w:t>Torrance, CA  90502</w:t>
            </w:r>
          </w:p>
        </w:tc>
        <w:tc>
          <w:tcPr>
            <w:tcW w:w="2987" w:type="dxa"/>
          </w:tcPr>
          <w:p w14:paraId="5E8904FF" w14:textId="77777777" w:rsidR="00394579" w:rsidRPr="00811B80" w:rsidRDefault="00394579" w:rsidP="004E381A">
            <w:pPr>
              <w:jc w:val="center"/>
              <w:rPr>
                <w:rFonts w:cstheme="minorHAnsi"/>
                <w:b/>
                <w:sz w:val="22"/>
                <w:szCs w:val="22"/>
              </w:rPr>
            </w:pPr>
            <w:r w:rsidRPr="00811B80">
              <w:rPr>
                <w:rFonts w:cstheme="minorHAnsi"/>
                <w:b/>
                <w:sz w:val="22"/>
                <w:szCs w:val="22"/>
              </w:rPr>
              <w:t>Robin Tyler</w:t>
            </w:r>
          </w:p>
          <w:p w14:paraId="5E890500" w14:textId="77777777" w:rsidR="00394579" w:rsidRPr="00811B80" w:rsidRDefault="00394579" w:rsidP="004E381A">
            <w:pPr>
              <w:jc w:val="center"/>
              <w:rPr>
                <w:rFonts w:cstheme="minorHAnsi"/>
                <w:sz w:val="22"/>
                <w:szCs w:val="22"/>
              </w:rPr>
            </w:pPr>
            <w:r w:rsidRPr="00811B80">
              <w:rPr>
                <w:rFonts w:cstheme="minorHAnsi"/>
                <w:sz w:val="22"/>
                <w:szCs w:val="22"/>
              </w:rPr>
              <w:t>(310) 222-1912</w:t>
            </w:r>
          </w:p>
          <w:p w14:paraId="5E890501" w14:textId="77777777" w:rsidR="00394579" w:rsidRPr="00811B80" w:rsidRDefault="00394579" w:rsidP="004E381A">
            <w:pPr>
              <w:jc w:val="center"/>
              <w:rPr>
                <w:rFonts w:cstheme="minorHAnsi"/>
                <w:sz w:val="22"/>
                <w:szCs w:val="22"/>
              </w:rPr>
            </w:pPr>
            <w:r w:rsidRPr="00811B80">
              <w:rPr>
                <w:rFonts w:cstheme="minorHAnsi"/>
                <w:sz w:val="22"/>
                <w:szCs w:val="22"/>
              </w:rPr>
              <w:t>RTyler@dhs.lacounty.gov</w:t>
            </w:r>
          </w:p>
        </w:tc>
      </w:tr>
      <w:tr w:rsidR="00394579" w:rsidRPr="00811B80" w14:paraId="5E89050D" w14:textId="77777777" w:rsidTr="00394579">
        <w:trPr>
          <w:gridAfter w:val="1"/>
          <w:wAfter w:w="8" w:type="dxa"/>
          <w:trHeight w:val="604"/>
        </w:trPr>
        <w:tc>
          <w:tcPr>
            <w:tcW w:w="2434" w:type="dxa"/>
          </w:tcPr>
          <w:p w14:paraId="5E890503" w14:textId="77777777" w:rsidR="00394579" w:rsidRPr="00811B80" w:rsidRDefault="00394579" w:rsidP="004E381A">
            <w:pPr>
              <w:rPr>
                <w:rFonts w:cstheme="minorHAnsi"/>
                <w:sz w:val="22"/>
                <w:szCs w:val="22"/>
              </w:rPr>
            </w:pPr>
            <w:r w:rsidRPr="00811B80">
              <w:rPr>
                <w:rFonts w:cstheme="minorHAnsi"/>
                <w:sz w:val="22"/>
                <w:szCs w:val="22"/>
              </w:rPr>
              <w:t>LAC + USC</w:t>
            </w:r>
          </w:p>
          <w:p w14:paraId="5E890504" w14:textId="77777777" w:rsidR="00394579" w:rsidRPr="00811B80" w:rsidRDefault="00394579" w:rsidP="004E381A">
            <w:pPr>
              <w:rPr>
                <w:rFonts w:cstheme="minorHAnsi"/>
                <w:sz w:val="22"/>
                <w:szCs w:val="22"/>
              </w:rPr>
            </w:pPr>
            <w:r w:rsidRPr="00811B80">
              <w:rPr>
                <w:rFonts w:cstheme="minorHAnsi"/>
                <w:sz w:val="22"/>
                <w:szCs w:val="22"/>
              </w:rPr>
              <w:t>Medical Center</w:t>
            </w:r>
          </w:p>
        </w:tc>
        <w:tc>
          <w:tcPr>
            <w:tcW w:w="1341" w:type="dxa"/>
          </w:tcPr>
          <w:p w14:paraId="5E890505" w14:textId="77777777" w:rsidR="00394579" w:rsidRPr="00811B80" w:rsidRDefault="00394579" w:rsidP="004E381A">
            <w:pPr>
              <w:jc w:val="center"/>
              <w:rPr>
                <w:rFonts w:cstheme="minorHAnsi"/>
                <w:sz w:val="22"/>
                <w:szCs w:val="22"/>
              </w:rPr>
            </w:pPr>
          </w:p>
          <w:p w14:paraId="5E890506" w14:textId="77777777" w:rsidR="00394579" w:rsidRPr="00811B80" w:rsidRDefault="00394579" w:rsidP="004E381A">
            <w:pPr>
              <w:jc w:val="center"/>
              <w:rPr>
                <w:rFonts w:cstheme="minorHAnsi"/>
                <w:b/>
                <w:sz w:val="22"/>
                <w:szCs w:val="22"/>
              </w:rPr>
            </w:pPr>
            <w:r w:rsidRPr="00811B80">
              <w:rPr>
                <w:rFonts w:cstheme="minorHAnsi"/>
                <w:b/>
                <w:sz w:val="22"/>
                <w:szCs w:val="22"/>
              </w:rPr>
              <w:t>X</w:t>
            </w:r>
          </w:p>
        </w:tc>
        <w:tc>
          <w:tcPr>
            <w:tcW w:w="2873" w:type="dxa"/>
          </w:tcPr>
          <w:p w14:paraId="5E890507" w14:textId="77777777" w:rsidR="00394579" w:rsidRPr="00811B80" w:rsidRDefault="00394579" w:rsidP="004E381A">
            <w:pPr>
              <w:jc w:val="center"/>
              <w:rPr>
                <w:rFonts w:cstheme="minorHAnsi"/>
                <w:b/>
                <w:color w:val="7F7F7F" w:themeColor="text1" w:themeTint="80"/>
                <w:sz w:val="22"/>
                <w:szCs w:val="22"/>
              </w:rPr>
            </w:pPr>
            <w:r w:rsidRPr="00811B80">
              <w:rPr>
                <w:rFonts w:cstheme="minorHAnsi"/>
                <w:b/>
                <w:color w:val="7F7F7F" w:themeColor="text1" w:themeTint="80"/>
                <w:sz w:val="22"/>
                <w:szCs w:val="22"/>
              </w:rPr>
              <w:t>LAC+USC Medical Center</w:t>
            </w:r>
          </w:p>
          <w:p w14:paraId="5E890508" w14:textId="77777777" w:rsidR="00394579" w:rsidRPr="00811B80" w:rsidRDefault="00394579" w:rsidP="004E381A">
            <w:pPr>
              <w:jc w:val="center"/>
              <w:rPr>
                <w:rFonts w:cstheme="minorHAnsi"/>
                <w:color w:val="7F7F7F" w:themeColor="text1" w:themeTint="80"/>
                <w:sz w:val="22"/>
                <w:szCs w:val="22"/>
              </w:rPr>
            </w:pPr>
            <w:r w:rsidRPr="00811B80">
              <w:rPr>
                <w:rFonts w:cstheme="minorHAnsi"/>
                <w:color w:val="7F7F7F" w:themeColor="text1" w:themeTint="80"/>
                <w:sz w:val="22"/>
                <w:szCs w:val="22"/>
              </w:rPr>
              <w:t>1200 N. State St</w:t>
            </w:r>
          </w:p>
          <w:p w14:paraId="5E890509" w14:textId="77777777" w:rsidR="00394579" w:rsidRPr="00811B80" w:rsidRDefault="00394579" w:rsidP="004E381A">
            <w:pPr>
              <w:jc w:val="center"/>
              <w:rPr>
                <w:rFonts w:cstheme="minorHAnsi"/>
                <w:sz w:val="22"/>
                <w:szCs w:val="22"/>
              </w:rPr>
            </w:pPr>
            <w:r w:rsidRPr="00811B80">
              <w:rPr>
                <w:rFonts w:cstheme="minorHAnsi"/>
                <w:color w:val="7F7F7F" w:themeColor="text1" w:themeTint="80"/>
                <w:sz w:val="22"/>
                <w:szCs w:val="22"/>
              </w:rPr>
              <w:t>Los Angeles, CA  90033</w:t>
            </w:r>
          </w:p>
        </w:tc>
        <w:tc>
          <w:tcPr>
            <w:tcW w:w="2987" w:type="dxa"/>
          </w:tcPr>
          <w:p w14:paraId="5E89050A" w14:textId="77777777" w:rsidR="00394579" w:rsidRPr="00811B80" w:rsidRDefault="00394579" w:rsidP="004E381A">
            <w:pPr>
              <w:jc w:val="center"/>
              <w:rPr>
                <w:rFonts w:cstheme="minorHAnsi"/>
                <w:b/>
                <w:sz w:val="22"/>
                <w:szCs w:val="22"/>
              </w:rPr>
            </w:pPr>
            <w:r w:rsidRPr="00811B80">
              <w:rPr>
                <w:rFonts w:cstheme="minorHAnsi"/>
                <w:b/>
                <w:sz w:val="22"/>
                <w:szCs w:val="22"/>
              </w:rPr>
              <w:t>Sixta Navarrete</w:t>
            </w:r>
          </w:p>
          <w:p w14:paraId="5E89050B" w14:textId="77777777" w:rsidR="00394579" w:rsidRPr="00811B80" w:rsidRDefault="00394579" w:rsidP="004E381A">
            <w:pPr>
              <w:jc w:val="center"/>
              <w:rPr>
                <w:rFonts w:cstheme="minorHAnsi"/>
                <w:sz w:val="22"/>
                <w:szCs w:val="22"/>
              </w:rPr>
            </w:pPr>
            <w:r w:rsidRPr="00811B80">
              <w:rPr>
                <w:rFonts w:cstheme="minorHAnsi"/>
                <w:sz w:val="22"/>
                <w:szCs w:val="22"/>
              </w:rPr>
              <w:t>(323) 226-7880</w:t>
            </w:r>
          </w:p>
          <w:p w14:paraId="5E89050C" w14:textId="77777777" w:rsidR="00394579" w:rsidRPr="00811B80" w:rsidRDefault="00394579" w:rsidP="004E381A">
            <w:pPr>
              <w:jc w:val="center"/>
              <w:rPr>
                <w:rFonts w:cstheme="minorHAnsi"/>
                <w:b/>
                <w:sz w:val="22"/>
                <w:szCs w:val="22"/>
              </w:rPr>
            </w:pPr>
            <w:r w:rsidRPr="00811B80">
              <w:rPr>
                <w:rFonts w:cstheme="minorHAnsi"/>
                <w:sz w:val="22"/>
                <w:szCs w:val="22"/>
              </w:rPr>
              <w:t>SNavarrete@dhs.lacounty.gov</w:t>
            </w:r>
          </w:p>
        </w:tc>
      </w:tr>
      <w:tr w:rsidR="00394579" w:rsidRPr="00811B80" w14:paraId="5E890518" w14:textId="77777777" w:rsidTr="00394579">
        <w:trPr>
          <w:gridAfter w:val="1"/>
          <w:wAfter w:w="8" w:type="dxa"/>
          <w:trHeight w:val="604"/>
        </w:trPr>
        <w:tc>
          <w:tcPr>
            <w:tcW w:w="2434" w:type="dxa"/>
          </w:tcPr>
          <w:p w14:paraId="5E89050E" w14:textId="77777777" w:rsidR="00394579" w:rsidRPr="00811B80" w:rsidRDefault="00394579" w:rsidP="004E381A">
            <w:pPr>
              <w:rPr>
                <w:rFonts w:cstheme="minorHAnsi"/>
                <w:sz w:val="22"/>
                <w:szCs w:val="22"/>
              </w:rPr>
            </w:pPr>
            <w:r w:rsidRPr="00811B80">
              <w:rPr>
                <w:rFonts w:cstheme="minorHAnsi"/>
                <w:sz w:val="22"/>
                <w:szCs w:val="22"/>
              </w:rPr>
              <w:t>Long Beach Memorial</w:t>
            </w:r>
          </w:p>
          <w:p w14:paraId="5E89050F" w14:textId="77777777" w:rsidR="00394579" w:rsidRPr="00811B80" w:rsidRDefault="00394579" w:rsidP="004E381A">
            <w:pPr>
              <w:rPr>
                <w:rFonts w:cstheme="minorHAnsi"/>
                <w:sz w:val="22"/>
                <w:szCs w:val="22"/>
              </w:rPr>
            </w:pPr>
            <w:r w:rsidRPr="00811B80">
              <w:rPr>
                <w:rFonts w:cstheme="minorHAnsi"/>
                <w:sz w:val="22"/>
                <w:szCs w:val="22"/>
              </w:rPr>
              <w:t>Medical Center</w:t>
            </w:r>
          </w:p>
        </w:tc>
        <w:tc>
          <w:tcPr>
            <w:tcW w:w="1341" w:type="dxa"/>
          </w:tcPr>
          <w:p w14:paraId="5E890510" w14:textId="77777777" w:rsidR="00394579" w:rsidRPr="00811B80" w:rsidRDefault="00394579" w:rsidP="004E381A">
            <w:pPr>
              <w:jc w:val="center"/>
              <w:rPr>
                <w:rFonts w:cstheme="minorHAnsi"/>
                <w:sz w:val="22"/>
                <w:szCs w:val="22"/>
              </w:rPr>
            </w:pPr>
          </w:p>
          <w:p w14:paraId="5E890511" w14:textId="77777777" w:rsidR="00394579" w:rsidRPr="00811B80" w:rsidRDefault="00394579" w:rsidP="004E381A">
            <w:pPr>
              <w:jc w:val="center"/>
              <w:rPr>
                <w:rFonts w:cstheme="minorHAnsi"/>
                <w:b/>
                <w:sz w:val="22"/>
                <w:szCs w:val="22"/>
              </w:rPr>
            </w:pPr>
            <w:r w:rsidRPr="00811B80">
              <w:rPr>
                <w:rFonts w:cstheme="minorHAnsi"/>
                <w:b/>
                <w:sz w:val="22"/>
                <w:szCs w:val="22"/>
              </w:rPr>
              <w:t>X</w:t>
            </w:r>
          </w:p>
        </w:tc>
        <w:tc>
          <w:tcPr>
            <w:tcW w:w="2873" w:type="dxa"/>
          </w:tcPr>
          <w:p w14:paraId="5E890512" w14:textId="77777777" w:rsidR="00394579" w:rsidRPr="00811B80" w:rsidRDefault="00394579" w:rsidP="004E381A">
            <w:pPr>
              <w:jc w:val="center"/>
              <w:rPr>
                <w:rFonts w:cstheme="minorHAnsi"/>
                <w:b/>
                <w:color w:val="7F7F7F" w:themeColor="text1" w:themeTint="80"/>
                <w:sz w:val="22"/>
                <w:szCs w:val="22"/>
              </w:rPr>
            </w:pPr>
            <w:r w:rsidRPr="00811B80">
              <w:rPr>
                <w:rFonts w:cstheme="minorHAnsi"/>
                <w:b/>
                <w:color w:val="7F7F7F" w:themeColor="text1" w:themeTint="80"/>
                <w:sz w:val="22"/>
                <w:szCs w:val="22"/>
              </w:rPr>
              <w:t>Long Beach Memorial Medical Center</w:t>
            </w:r>
          </w:p>
          <w:p w14:paraId="5E890513" w14:textId="77777777" w:rsidR="00394579" w:rsidRPr="00811B80" w:rsidRDefault="00394579" w:rsidP="004E381A">
            <w:pPr>
              <w:jc w:val="center"/>
              <w:rPr>
                <w:rFonts w:cstheme="minorHAnsi"/>
                <w:color w:val="7F7F7F" w:themeColor="text1" w:themeTint="80"/>
                <w:sz w:val="22"/>
                <w:szCs w:val="22"/>
              </w:rPr>
            </w:pPr>
            <w:r w:rsidRPr="00811B80">
              <w:rPr>
                <w:rFonts w:cstheme="minorHAnsi"/>
                <w:color w:val="7F7F7F" w:themeColor="text1" w:themeTint="80"/>
                <w:sz w:val="22"/>
                <w:szCs w:val="22"/>
              </w:rPr>
              <w:t>2801 Atlantic Ave</w:t>
            </w:r>
          </w:p>
          <w:p w14:paraId="5E890514" w14:textId="77777777" w:rsidR="00394579" w:rsidRPr="00811B80" w:rsidRDefault="00394579" w:rsidP="004E381A">
            <w:pPr>
              <w:jc w:val="center"/>
              <w:rPr>
                <w:rFonts w:cstheme="minorHAnsi"/>
                <w:sz w:val="22"/>
                <w:szCs w:val="22"/>
              </w:rPr>
            </w:pPr>
            <w:r w:rsidRPr="00811B80">
              <w:rPr>
                <w:rFonts w:cstheme="minorHAnsi"/>
                <w:color w:val="7F7F7F" w:themeColor="text1" w:themeTint="80"/>
                <w:sz w:val="22"/>
                <w:szCs w:val="22"/>
              </w:rPr>
              <w:t>Long Beach, CA  90806</w:t>
            </w:r>
          </w:p>
        </w:tc>
        <w:tc>
          <w:tcPr>
            <w:tcW w:w="2987" w:type="dxa"/>
          </w:tcPr>
          <w:p w14:paraId="5E890515" w14:textId="77777777" w:rsidR="00394579" w:rsidRPr="00811B80" w:rsidRDefault="00394579" w:rsidP="004E381A">
            <w:pPr>
              <w:jc w:val="center"/>
              <w:rPr>
                <w:rFonts w:cstheme="minorHAnsi"/>
                <w:b/>
                <w:sz w:val="22"/>
                <w:szCs w:val="22"/>
              </w:rPr>
            </w:pPr>
            <w:r w:rsidRPr="00811B80">
              <w:rPr>
                <w:rFonts w:cstheme="minorHAnsi"/>
                <w:b/>
                <w:sz w:val="22"/>
                <w:szCs w:val="22"/>
              </w:rPr>
              <w:t>Desiree Thomas</w:t>
            </w:r>
          </w:p>
          <w:p w14:paraId="5E890516" w14:textId="77777777" w:rsidR="00394579" w:rsidRPr="00811B80" w:rsidRDefault="00394579" w:rsidP="004E381A">
            <w:pPr>
              <w:jc w:val="center"/>
              <w:rPr>
                <w:rFonts w:cstheme="minorHAnsi"/>
                <w:sz w:val="22"/>
                <w:szCs w:val="22"/>
              </w:rPr>
            </w:pPr>
            <w:r w:rsidRPr="00811B80">
              <w:rPr>
                <w:rFonts w:cstheme="minorHAnsi"/>
                <w:sz w:val="22"/>
                <w:szCs w:val="22"/>
              </w:rPr>
              <w:t>(562) 933-1319</w:t>
            </w:r>
          </w:p>
          <w:p w14:paraId="5E890517" w14:textId="77777777" w:rsidR="00394579" w:rsidRPr="00811B80" w:rsidRDefault="00394579" w:rsidP="004E381A">
            <w:pPr>
              <w:jc w:val="center"/>
              <w:rPr>
                <w:rFonts w:cstheme="minorHAnsi"/>
                <w:sz w:val="22"/>
                <w:szCs w:val="22"/>
              </w:rPr>
            </w:pPr>
            <w:r w:rsidRPr="00811B80">
              <w:rPr>
                <w:rFonts w:cstheme="minorHAnsi"/>
                <w:sz w:val="22"/>
                <w:szCs w:val="22"/>
              </w:rPr>
              <w:t>DThomas1@memorialcare.org</w:t>
            </w:r>
          </w:p>
        </w:tc>
      </w:tr>
      <w:tr w:rsidR="00394579" w:rsidRPr="00811B80" w14:paraId="5E890524" w14:textId="77777777" w:rsidTr="00394579">
        <w:trPr>
          <w:gridAfter w:val="1"/>
          <w:wAfter w:w="8" w:type="dxa"/>
          <w:trHeight w:val="760"/>
        </w:trPr>
        <w:tc>
          <w:tcPr>
            <w:tcW w:w="2434" w:type="dxa"/>
          </w:tcPr>
          <w:p w14:paraId="5E890519" w14:textId="77777777" w:rsidR="00394579" w:rsidRPr="00811B80" w:rsidRDefault="00394579" w:rsidP="004E381A">
            <w:pPr>
              <w:rPr>
                <w:rFonts w:cstheme="minorHAnsi"/>
                <w:sz w:val="22"/>
                <w:szCs w:val="22"/>
              </w:rPr>
            </w:pPr>
            <w:r w:rsidRPr="00811B80">
              <w:rPr>
                <w:rFonts w:cstheme="minorHAnsi"/>
                <w:sz w:val="22"/>
                <w:szCs w:val="22"/>
              </w:rPr>
              <w:t>Northridge Hospital</w:t>
            </w:r>
          </w:p>
          <w:p w14:paraId="5E89051A" w14:textId="77777777" w:rsidR="00394579" w:rsidRPr="00811B80" w:rsidRDefault="00394579" w:rsidP="004E381A">
            <w:pPr>
              <w:rPr>
                <w:rFonts w:cstheme="minorHAnsi"/>
                <w:sz w:val="22"/>
                <w:szCs w:val="22"/>
              </w:rPr>
            </w:pPr>
            <w:r w:rsidRPr="00811B80">
              <w:rPr>
                <w:rFonts w:cstheme="minorHAnsi"/>
                <w:sz w:val="22"/>
                <w:szCs w:val="22"/>
              </w:rPr>
              <w:t>Medical Center</w:t>
            </w:r>
          </w:p>
        </w:tc>
        <w:tc>
          <w:tcPr>
            <w:tcW w:w="1341" w:type="dxa"/>
          </w:tcPr>
          <w:p w14:paraId="5E89051B" w14:textId="77777777" w:rsidR="00394579" w:rsidRPr="00811B80" w:rsidRDefault="00394579" w:rsidP="004E381A">
            <w:pPr>
              <w:jc w:val="center"/>
              <w:rPr>
                <w:rFonts w:cstheme="minorHAnsi"/>
                <w:sz w:val="22"/>
                <w:szCs w:val="22"/>
              </w:rPr>
            </w:pPr>
          </w:p>
          <w:p w14:paraId="5E89051C" w14:textId="77777777" w:rsidR="00394579" w:rsidRPr="00811B80" w:rsidRDefault="00394579" w:rsidP="004E381A">
            <w:pPr>
              <w:jc w:val="center"/>
              <w:rPr>
                <w:rFonts w:cstheme="minorHAnsi"/>
                <w:b/>
                <w:sz w:val="22"/>
                <w:szCs w:val="22"/>
              </w:rPr>
            </w:pPr>
            <w:r w:rsidRPr="00811B80">
              <w:rPr>
                <w:rFonts w:cstheme="minorHAnsi"/>
                <w:b/>
                <w:sz w:val="22"/>
                <w:szCs w:val="22"/>
              </w:rPr>
              <w:t>X</w:t>
            </w:r>
          </w:p>
        </w:tc>
        <w:tc>
          <w:tcPr>
            <w:tcW w:w="2873" w:type="dxa"/>
          </w:tcPr>
          <w:p w14:paraId="5E89051D" w14:textId="77777777" w:rsidR="00394579" w:rsidRPr="00811B80" w:rsidRDefault="00394579" w:rsidP="004E381A">
            <w:pPr>
              <w:jc w:val="center"/>
              <w:rPr>
                <w:rFonts w:cstheme="minorHAnsi"/>
                <w:b/>
                <w:color w:val="7F7F7F" w:themeColor="text1" w:themeTint="80"/>
                <w:sz w:val="22"/>
                <w:szCs w:val="22"/>
              </w:rPr>
            </w:pPr>
            <w:r w:rsidRPr="00811B80">
              <w:rPr>
                <w:rFonts w:cstheme="minorHAnsi"/>
                <w:b/>
                <w:color w:val="7F7F7F" w:themeColor="text1" w:themeTint="80"/>
                <w:sz w:val="22"/>
                <w:szCs w:val="22"/>
              </w:rPr>
              <w:t xml:space="preserve">Northridge Hospital </w:t>
            </w:r>
          </w:p>
          <w:p w14:paraId="5E89051E" w14:textId="77777777" w:rsidR="00394579" w:rsidRPr="00811B80" w:rsidRDefault="00394579" w:rsidP="004E381A">
            <w:pPr>
              <w:jc w:val="center"/>
              <w:rPr>
                <w:rFonts w:cstheme="minorHAnsi"/>
                <w:b/>
                <w:color w:val="7F7F7F" w:themeColor="text1" w:themeTint="80"/>
                <w:sz w:val="22"/>
                <w:szCs w:val="22"/>
              </w:rPr>
            </w:pPr>
            <w:r w:rsidRPr="00811B80">
              <w:rPr>
                <w:rFonts w:cstheme="minorHAnsi"/>
                <w:b/>
                <w:color w:val="7F7F7F" w:themeColor="text1" w:themeTint="80"/>
                <w:sz w:val="22"/>
                <w:szCs w:val="22"/>
              </w:rPr>
              <w:t>Medical Center</w:t>
            </w:r>
          </w:p>
          <w:p w14:paraId="5E89051F" w14:textId="77777777" w:rsidR="00394579" w:rsidRPr="00811B80" w:rsidRDefault="00394579" w:rsidP="004E381A">
            <w:pPr>
              <w:jc w:val="center"/>
              <w:rPr>
                <w:rFonts w:cstheme="minorHAnsi"/>
                <w:color w:val="7F7F7F" w:themeColor="text1" w:themeTint="80"/>
                <w:sz w:val="22"/>
                <w:szCs w:val="22"/>
              </w:rPr>
            </w:pPr>
            <w:r w:rsidRPr="00811B80">
              <w:rPr>
                <w:rFonts w:cstheme="minorHAnsi"/>
                <w:color w:val="7F7F7F" w:themeColor="text1" w:themeTint="80"/>
                <w:sz w:val="22"/>
                <w:szCs w:val="22"/>
              </w:rPr>
              <w:t>18300 Roscoe Blvd.</w:t>
            </w:r>
          </w:p>
          <w:p w14:paraId="5E890520" w14:textId="77777777" w:rsidR="00394579" w:rsidRPr="00811B80" w:rsidRDefault="00394579" w:rsidP="004E381A">
            <w:pPr>
              <w:jc w:val="center"/>
              <w:rPr>
                <w:rFonts w:cstheme="minorHAnsi"/>
                <w:sz w:val="22"/>
                <w:szCs w:val="22"/>
              </w:rPr>
            </w:pPr>
            <w:r w:rsidRPr="00811B80">
              <w:rPr>
                <w:rFonts w:cstheme="minorHAnsi"/>
                <w:color w:val="7F7F7F" w:themeColor="text1" w:themeTint="80"/>
                <w:sz w:val="22"/>
                <w:szCs w:val="22"/>
              </w:rPr>
              <w:t>Northridge, CA  91328</w:t>
            </w:r>
          </w:p>
        </w:tc>
        <w:tc>
          <w:tcPr>
            <w:tcW w:w="2987" w:type="dxa"/>
          </w:tcPr>
          <w:p w14:paraId="5E890521" w14:textId="77777777" w:rsidR="00394579" w:rsidRPr="00811B80" w:rsidRDefault="00394579" w:rsidP="004E381A">
            <w:pPr>
              <w:jc w:val="center"/>
              <w:rPr>
                <w:rFonts w:cstheme="minorHAnsi"/>
                <w:b/>
                <w:sz w:val="22"/>
                <w:szCs w:val="22"/>
              </w:rPr>
            </w:pPr>
            <w:r w:rsidRPr="00811B80">
              <w:rPr>
                <w:rFonts w:cstheme="minorHAnsi"/>
                <w:b/>
                <w:sz w:val="22"/>
                <w:szCs w:val="22"/>
              </w:rPr>
              <w:t>Abigail Cerpa</w:t>
            </w:r>
          </w:p>
          <w:p w14:paraId="5E890522" w14:textId="77777777" w:rsidR="00394579" w:rsidRPr="00811B80" w:rsidRDefault="00394579" w:rsidP="004E381A">
            <w:pPr>
              <w:jc w:val="center"/>
              <w:rPr>
                <w:rFonts w:cstheme="minorHAnsi"/>
                <w:sz w:val="22"/>
                <w:szCs w:val="22"/>
              </w:rPr>
            </w:pPr>
            <w:r w:rsidRPr="00811B80">
              <w:rPr>
                <w:rFonts w:cstheme="minorHAnsi"/>
                <w:sz w:val="22"/>
                <w:szCs w:val="22"/>
              </w:rPr>
              <w:t>(818) 885-8500 x 2758</w:t>
            </w:r>
          </w:p>
          <w:p w14:paraId="5E890523" w14:textId="77777777" w:rsidR="00394579" w:rsidRPr="00811B80" w:rsidRDefault="00394579" w:rsidP="004E381A">
            <w:pPr>
              <w:jc w:val="center"/>
              <w:rPr>
                <w:rFonts w:cstheme="minorHAnsi"/>
                <w:sz w:val="22"/>
                <w:szCs w:val="22"/>
              </w:rPr>
            </w:pPr>
            <w:r w:rsidRPr="00811B80">
              <w:rPr>
                <w:rFonts w:cstheme="minorHAnsi"/>
                <w:sz w:val="22"/>
                <w:szCs w:val="22"/>
              </w:rPr>
              <w:t>Abigail.Cerpa@dignityhealth.org</w:t>
            </w:r>
          </w:p>
        </w:tc>
      </w:tr>
      <w:tr w:rsidR="00394579" w:rsidRPr="00811B80" w14:paraId="5E89052D" w14:textId="77777777" w:rsidTr="00394579">
        <w:trPr>
          <w:gridAfter w:val="1"/>
          <w:wAfter w:w="8" w:type="dxa"/>
          <w:trHeight w:val="632"/>
        </w:trPr>
        <w:tc>
          <w:tcPr>
            <w:tcW w:w="2434" w:type="dxa"/>
          </w:tcPr>
          <w:p w14:paraId="5E890525" w14:textId="77777777" w:rsidR="00394579" w:rsidRPr="00811B80" w:rsidRDefault="00394579" w:rsidP="004E381A">
            <w:pPr>
              <w:rPr>
                <w:rFonts w:cstheme="minorHAnsi"/>
                <w:sz w:val="22"/>
                <w:szCs w:val="22"/>
              </w:rPr>
            </w:pPr>
            <w:r w:rsidRPr="00811B80">
              <w:rPr>
                <w:rFonts w:cstheme="minorHAnsi"/>
                <w:sz w:val="22"/>
                <w:szCs w:val="22"/>
              </w:rPr>
              <w:t>Pomona Valley Hospital Medical Center</w:t>
            </w:r>
          </w:p>
        </w:tc>
        <w:tc>
          <w:tcPr>
            <w:tcW w:w="1341" w:type="dxa"/>
          </w:tcPr>
          <w:p w14:paraId="5E890526" w14:textId="77777777" w:rsidR="00394579" w:rsidRPr="00811B80" w:rsidRDefault="00394579" w:rsidP="004E381A">
            <w:pPr>
              <w:rPr>
                <w:rFonts w:cstheme="minorHAnsi"/>
                <w:sz w:val="22"/>
                <w:szCs w:val="22"/>
              </w:rPr>
            </w:pPr>
          </w:p>
        </w:tc>
        <w:tc>
          <w:tcPr>
            <w:tcW w:w="2873" w:type="dxa"/>
          </w:tcPr>
          <w:p w14:paraId="5E890527" w14:textId="77777777" w:rsidR="00394579" w:rsidRPr="00811B80" w:rsidRDefault="00394579" w:rsidP="004E381A">
            <w:pPr>
              <w:jc w:val="center"/>
              <w:rPr>
                <w:rFonts w:cstheme="minorHAnsi"/>
                <w:b/>
                <w:color w:val="7F7F7F" w:themeColor="text1" w:themeTint="80"/>
                <w:sz w:val="22"/>
                <w:szCs w:val="22"/>
              </w:rPr>
            </w:pPr>
            <w:r w:rsidRPr="00811B80">
              <w:rPr>
                <w:rFonts w:cstheme="minorHAnsi"/>
                <w:b/>
                <w:color w:val="7F7F7F" w:themeColor="text1" w:themeTint="80"/>
                <w:sz w:val="22"/>
                <w:szCs w:val="22"/>
              </w:rPr>
              <w:t>Pomona Valley Hospital Medical Center</w:t>
            </w:r>
          </w:p>
          <w:p w14:paraId="5E890528" w14:textId="77777777" w:rsidR="00394579" w:rsidRPr="00811B80" w:rsidRDefault="00394579" w:rsidP="004E381A">
            <w:pPr>
              <w:jc w:val="center"/>
              <w:rPr>
                <w:rFonts w:cstheme="minorHAnsi"/>
                <w:color w:val="7F7F7F" w:themeColor="text1" w:themeTint="80"/>
                <w:sz w:val="22"/>
                <w:szCs w:val="22"/>
              </w:rPr>
            </w:pPr>
            <w:r w:rsidRPr="00811B80">
              <w:rPr>
                <w:rFonts w:cstheme="minorHAnsi"/>
                <w:color w:val="7F7F7F" w:themeColor="text1" w:themeTint="80"/>
                <w:sz w:val="22"/>
                <w:szCs w:val="22"/>
              </w:rPr>
              <w:t>1798 N. Garey Ave</w:t>
            </w:r>
          </w:p>
          <w:p w14:paraId="5E890529" w14:textId="77777777" w:rsidR="00394579" w:rsidRPr="00811B80" w:rsidRDefault="00394579" w:rsidP="004E381A">
            <w:pPr>
              <w:jc w:val="center"/>
              <w:rPr>
                <w:rFonts w:cstheme="minorHAnsi"/>
                <w:sz w:val="22"/>
                <w:szCs w:val="22"/>
              </w:rPr>
            </w:pPr>
            <w:r w:rsidRPr="00811B80">
              <w:rPr>
                <w:rFonts w:cstheme="minorHAnsi"/>
                <w:color w:val="7F7F7F" w:themeColor="text1" w:themeTint="80"/>
                <w:sz w:val="22"/>
                <w:szCs w:val="22"/>
              </w:rPr>
              <w:t>Pomona, CA  91767</w:t>
            </w:r>
          </w:p>
        </w:tc>
        <w:tc>
          <w:tcPr>
            <w:tcW w:w="2987" w:type="dxa"/>
          </w:tcPr>
          <w:p w14:paraId="5E89052A" w14:textId="77777777" w:rsidR="00394579" w:rsidRPr="00811B80" w:rsidRDefault="00394579" w:rsidP="004E381A">
            <w:pPr>
              <w:jc w:val="center"/>
              <w:rPr>
                <w:rFonts w:cstheme="minorHAnsi"/>
                <w:b/>
                <w:sz w:val="22"/>
                <w:szCs w:val="22"/>
              </w:rPr>
            </w:pPr>
            <w:r w:rsidRPr="00811B80">
              <w:rPr>
                <w:rFonts w:cstheme="minorHAnsi"/>
                <w:b/>
                <w:sz w:val="22"/>
                <w:szCs w:val="22"/>
              </w:rPr>
              <w:t>Stephanie Raby</w:t>
            </w:r>
          </w:p>
          <w:p w14:paraId="5E89052B" w14:textId="77777777" w:rsidR="00394579" w:rsidRPr="00811B80" w:rsidRDefault="00394579" w:rsidP="004E381A">
            <w:pPr>
              <w:jc w:val="center"/>
              <w:rPr>
                <w:rFonts w:cstheme="minorHAnsi"/>
                <w:sz w:val="22"/>
                <w:szCs w:val="22"/>
              </w:rPr>
            </w:pPr>
            <w:r w:rsidRPr="00811B80">
              <w:rPr>
                <w:rFonts w:cstheme="minorHAnsi"/>
                <w:sz w:val="22"/>
                <w:szCs w:val="22"/>
              </w:rPr>
              <w:t>(909) 630-7346</w:t>
            </w:r>
          </w:p>
          <w:p w14:paraId="5E89052C" w14:textId="77777777" w:rsidR="00394579" w:rsidRPr="00811B80" w:rsidRDefault="00394579" w:rsidP="004E381A">
            <w:pPr>
              <w:jc w:val="center"/>
              <w:rPr>
                <w:rFonts w:cstheme="minorHAnsi"/>
                <w:sz w:val="22"/>
                <w:szCs w:val="22"/>
              </w:rPr>
            </w:pPr>
            <w:r w:rsidRPr="00811B80">
              <w:rPr>
                <w:rFonts w:cstheme="minorHAnsi"/>
                <w:sz w:val="22"/>
                <w:szCs w:val="22"/>
              </w:rPr>
              <w:t>Stephanie.Raby@pvhmc.org</w:t>
            </w:r>
          </w:p>
        </w:tc>
      </w:tr>
      <w:tr w:rsidR="00394579" w:rsidRPr="00811B80" w14:paraId="5E890536" w14:textId="77777777" w:rsidTr="00394579">
        <w:trPr>
          <w:gridAfter w:val="1"/>
          <w:wAfter w:w="8" w:type="dxa"/>
          <w:trHeight w:val="604"/>
        </w:trPr>
        <w:tc>
          <w:tcPr>
            <w:tcW w:w="2434" w:type="dxa"/>
          </w:tcPr>
          <w:p w14:paraId="5E89052E" w14:textId="77777777" w:rsidR="00394579" w:rsidRPr="00811B80" w:rsidRDefault="00394579" w:rsidP="004E381A">
            <w:pPr>
              <w:rPr>
                <w:rFonts w:cstheme="minorHAnsi"/>
                <w:sz w:val="22"/>
                <w:szCs w:val="22"/>
              </w:rPr>
            </w:pPr>
            <w:r w:rsidRPr="00811B80">
              <w:rPr>
                <w:rFonts w:cstheme="minorHAnsi"/>
                <w:sz w:val="22"/>
                <w:szCs w:val="22"/>
              </w:rPr>
              <w:t>Providence Holy Cross Medical Center</w:t>
            </w:r>
          </w:p>
        </w:tc>
        <w:tc>
          <w:tcPr>
            <w:tcW w:w="1341" w:type="dxa"/>
          </w:tcPr>
          <w:p w14:paraId="5E89052F" w14:textId="77777777" w:rsidR="00394579" w:rsidRPr="00811B80" w:rsidRDefault="00394579" w:rsidP="004E381A">
            <w:pPr>
              <w:rPr>
                <w:rFonts w:cstheme="minorHAnsi"/>
                <w:sz w:val="22"/>
                <w:szCs w:val="22"/>
              </w:rPr>
            </w:pPr>
          </w:p>
        </w:tc>
        <w:tc>
          <w:tcPr>
            <w:tcW w:w="2873" w:type="dxa"/>
          </w:tcPr>
          <w:p w14:paraId="5E890530" w14:textId="77777777" w:rsidR="00394579" w:rsidRPr="00811B80" w:rsidRDefault="00394579" w:rsidP="004E381A">
            <w:pPr>
              <w:jc w:val="center"/>
              <w:rPr>
                <w:rFonts w:cstheme="minorHAnsi"/>
                <w:b/>
                <w:color w:val="7F7F7F" w:themeColor="text1" w:themeTint="80"/>
                <w:sz w:val="22"/>
                <w:szCs w:val="22"/>
              </w:rPr>
            </w:pPr>
            <w:r w:rsidRPr="00811B80">
              <w:rPr>
                <w:rFonts w:cstheme="minorHAnsi"/>
                <w:b/>
                <w:color w:val="7F7F7F" w:themeColor="text1" w:themeTint="80"/>
                <w:sz w:val="22"/>
                <w:szCs w:val="22"/>
              </w:rPr>
              <w:t>Providence Holy Cross Medical Center</w:t>
            </w:r>
          </w:p>
          <w:p w14:paraId="5E890531" w14:textId="77777777" w:rsidR="00394579" w:rsidRPr="00811B80" w:rsidRDefault="00394579" w:rsidP="004E381A">
            <w:pPr>
              <w:jc w:val="center"/>
              <w:rPr>
                <w:rFonts w:cstheme="minorHAnsi"/>
                <w:color w:val="7F7F7F" w:themeColor="text1" w:themeTint="80"/>
                <w:sz w:val="22"/>
                <w:szCs w:val="22"/>
              </w:rPr>
            </w:pPr>
            <w:r w:rsidRPr="00811B80">
              <w:rPr>
                <w:rFonts w:cstheme="minorHAnsi"/>
                <w:color w:val="7F7F7F" w:themeColor="text1" w:themeTint="80"/>
                <w:sz w:val="22"/>
                <w:szCs w:val="22"/>
              </w:rPr>
              <w:t>15031 Rinaldi St</w:t>
            </w:r>
          </w:p>
          <w:p w14:paraId="5E890532" w14:textId="77777777" w:rsidR="00394579" w:rsidRPr="00811B80" w:rsidRDefault="00394579" w:rsidP="004E381A">
            <w:pPr>
              <w:jc w:val="center"/>
              <w:rPr>
                <w:rFonts w:cstheme="minorHAnsi"/>
                <w:sz w:val="22"/>
                <w:szCs w:val="22"/>
              </w:rPr>
            </w:pPr>
            <w:r w:rsidRPr="00811B80">
              <w:rPr>
                <w:rFonts w:cstheme="minorHAnsi"/>
                <w:color w:val="7F7F7F" w:themeColor="text1" w:themeTint="80"/>
                <w:sz w:val="22"/>
                <w:szCs w:val="22"/>
              </w:rPr>
              <w:t>Mission Hills, CA  91345</w:t>
            </w:r>
          </w:p>
        </w:tc>
        <w:tc>
          <w:tcPr>
            <w:tcW w:w="2987" w:type="dxa"/>
          </w:tcPr>
          <w:p w14:paraId="5E890533" w14:textId="77777777" w:rsidR="00394579" w:rsidRPr="00811B80" w:rsidRDefault="00394579" w:rsidP="004E381A">
            <w:pPr>
              <w:jc w:val="center"/>
              <w:rPr>
                <w:rFonts w:cstheme="minorHAnsi"/>
                <w:b/>
                <w:sz w:val="22"/>
                <w:szCs w:val="22"/>
              </w:rPr>
            </w:pPr>
            <w:r w:rsidRPr="00811B80">
              <w:rPr>
                <w:rFonts w:cstheme="minorHAnsi"/>
                <w:b/>
                <w:sz w:val="22"/>
                <w:szCs w:val="22"/>
              </w:rPr>
              <w:t>Melanie Crowley</w:t>
            </w:r>
          </w:p>
          <w:p w14:paraId="5E890534" w14:textId="77777777" w:rsidR="00394579" w:rsidRPr="00811B80" w:rsidRDefault="00394579" w:rsidP="004E381A">
            <w:pPr>
              <w:jc w:val="center"/>
              <w:rPr>
                <w:rFonts w:cstheme="minorHAnsi"/>
                <w:sz w:val="22"/>
                <w:szCs w:val="22"/>
              </w:rPr>
            </w:pPr>
            <w:r w:rsidRPr="00811B80">
              <w:rPr>
                <w:rFonts w:cstheme="minorHAnsi"/>
                <w:sz w:val="22"/>
                <w:szCs w:val="22"/>
              </w:rPr>
              <w:t>(818) 496-4312</w:t>
            </w:r>
          </w:p>
          <w:p w14:paraId="5E890535" w14:textId="77777777" w:rsidR="00394579" w:rsidRPr="00811B80" w:rsidRDefault="00394579" w:rsidP="004E381A">
            <w:pPr>
              <w:jc w:val="center"/>
              <w:rPr>
                <w:rFonts w:cstheme="minorHAnsi"/>
                <w:sz w:val="22"/>
                <w:szCs w:val="22"/>
              </w:rPr>
            </w:pPr>
            <w:r w:rsidRPr="00811B80">
              <w:rPr>
                <w:rFonts w:cstheme="minorHAnsi"/>
                <w:sz w:val="22"/>
                <w:szCs w:val="22"/>
              </w:rPr>
              <w:t>Melanie.Crowley@providence.org</w:t>
            </w:r>
          </w:p>
        </w:tc>
      </w:tr>
      <w:tr w:rsidR="00394579" w:rsidRPr="00811B80" w14:paraId="5E89053F" w14:textId="77777777" w:rsidTr="00394579">
        <w:trPr>
          <w:gridAfter w:val="1"/>
          <w:wAfter w:w="8" w:type="dxa"/>
          <w:trHeight w:val="604"/>
        </w:trPr>
        <w:tc>
          <w:tcPr>
            <w:tcW w:w="2434" w:type="dxa"/>
          </w:tcPr>
          <w:p w14:paraId="5E890537" w14:textId="77777777" w:rsidR="00394579" w:rsidRPr="00811B80" w:rsidRDefault="00394579" w:rsidP="004E381A">
            <w:pPr>
              <w:rPr>
                <w:rFonts w:cstheme="minorHAnsi"/>
                <w:sz w:val="22"/>
                <w:szCs w:val="22"/>
              </w:rPr>
            </w:pPr>
            <w:r w:rsidRPr="00811B80">
              <w:rPr>
                <w:rFonts w:cstheme="minorHAnsi"/>
                <w:sz w:val="22"/>
                <w:szCs w:val="22"/>
              </w:rPr>
              <w:t>Saint Francis Medical Center</w:t>
            </w:r>
          </w:p>
        </w:tc>
        <w:tc>
          <w:tcPr>
            <w:tcW w:w="1341" w:type="dxa"/>
          </w:tcPr>
          <w:p w14:paraId="5E890538" w14:textId="77777777" w:rsidR="00394579" w:rsidRPr="00811B80" w:rsidRDefault="00394579" w:rsidP="004E381A">
            <w:pPr>
              <w:rPr>
                <w:rFonts w:cstheme="minorHAnsi"/>
                <w:sz w:val="22"/>
                <w:szCs w:val="22"/>
              </w:rPr>
            </w:pPr>
          </w:p>
        </w:tc>
        <w:tc>
          <w:tcPr>
            <w:tcW w:w="2873" w:type="dxa"/>
          </w:tcPr>
          <w:p w14:paraId="5E890539" w14:textId="77777777" w:rsidR="00394579" w:rsidRPr="00811B80" w:rsidRDefault="00394579" w:rsidP="004E381A">
            <w:pPr>
              <w:jc w:val="center"/>
              <w:rPr>
                <w:rFonts w:cstheme="minorHAnsi"/>
                <w:b/>
                <w:color w:val="7F7F7F" w:themeColor="text1" w:themeTint="80"/>
                <w:sz w:val="22"/>
                <w:szCs w:val="22"/>
              </w:rPr>
            </w:pPr>
            <w:r w:rsidRPr="00811B80">
              <w:rPr>
                <w:rFonts w:cstheme="minorHAnsi"/>
                <w:b/>
                <w:color w:val="7F7F7F" w:themeColor="text1" w:themeTint="80"/>
                <w:sz w:val="22"/>
                <w:szCs w:val="22"/>
              </w:rPr>
              <w:t>Saint Francis Medical Center</w:t>
            </w:r>
          </w:p>
          <w:p w14:paraId="5E89053A" w14:textId="77777777" w:rsidR="00394579" w:rsidRPr="00811B80" w:rsidRDefault="00394579" w:rsidP="004E381A">
            <w:pPr>
              <w:jc w:val="center"/>
              <w:rPr>
                <w:rFonts w:cstheme="minorHAnsi"/>
                <w:color w:val="7F7F7F" w:themeColor="text1" w:themeTint="80"/>
                <w:sz w:val="22"/>
                <w:szCs w:val="22"/>
              </w:rPr>
            </w:pPr>
            <w:r w:rsidRPr="00811B80">
              <w:rPr>
                <w:rFonts w:cstheme="minorHAnsi"/>
                <w:color w:val="7F7F7F" w:themeColor="text1" w:themeTint="80"/>
                <w:sz w:val="22"/>
                <w:szCs w:val="22"/>
              </w:rPr>
              <w:t>3630 E. Imperial Hwy</w:t>
            </w:r>
          </w:p>
          <w:p w14:paraId="5E89053B" w14:textId="77777777" w:rsidR="00394579" w:rsidRPr="00811B80" w:rsidRDefault="00394579" w:rsidP="004E381A">
            <w:pPr>
              <w:jc w:val="center"/>
              <w:rPr>
                <w:rFonts w:cstheme="minorHAnsi"/>
                <w:sz w:val="22"/>
                <w:szCs w:val="22"/>
              </w:rPr>
            </w:pPr>
            <w:r w:rsidRPr="00811B80">
              <w:rPr>
                <w:rFonts w:cstheme="minorHAnsi"/>
                <w:color w:val="7F7F7F" w:themeColor="text1" w:themeTint="80"/>
                <w:sz w:val="22"/>
                <w:szCs w:val="22"/>
              </w:rPr>
              <w:t>Lynwood, CA  90262</w:t>
            </w:r>
          </w:p>
        </w:tc>
        <w:tc>
          <w:tcPr>
            <w:tcW w:w="2987" w:type="dxa"/>
          </w:tcPr>
          <w:p w14:paraId="5E89053C" w14:textId="77777777" w:rsidR="00394579" w:rsidRPr="00811B80" w:rsidRDefault="00394579" w:rsidP="004E381A">
            <w:pPr>
              <w:jc w:val="center"/>
              <w:rPr>
                <w:rFonts w:cstheme="minorHAnsi"/>
                <w:b/>
                <w:sz w:val="22"/>
                <w:szCs w:val="22"/>
              </w:rPr>
            </w:pPr>
            <w:r w:rsidRPr="00811B80">
              <w:rPr>
                <w:rFonts w:cstheme="minorHAnsi"/>
                <w:b/>
                <w:sz w:val="22"/>
                <w:szCs w:val="22"/>
              </w:rPr>
              <w:t>Renee Smith</w:t>
            </w:r>
          </w:p>
          <w:p w14:paraId="5E89053D" w14:textId="77777777" w:rsidR="00394579" w:rsidRPr="00811B80" w:rsidRDefault="00394579" w:rsidP="004E381A">
            <w:pPr>
              <w:jc w:val="center"/>
              <w:rPr>
                <w:rFonts w:cstheme="minorHAnsi"/>
                <w:sz w:val="22"/>
                <w:szCs w:val="22"/>
              </w:rPr>
            </w:pPr>
            <w:r w:rsidRPr="00811B80">
              <w:rPr>
                <w:rFonts w:cstheme="minorHAnsi"/>
                <w:sz w:val="22"/>
                <w:szCs w:val="22"/>
              </w:rPr>
              <w:t>(310) 900-8676</w:t>
            </w:r>
          </w:p>
          <w:p w14:paraId="5E89053E" w14:textId="77777777" w:rsidR="00394579" w:rsidRPr="00811B80" w:rsidRDefault="00394579" w:rsidP="004E381A">
            <w:pPr>
              <w:jc w:val="center"/>
              <w:rPr>
                <w:rFonts w:cstheme="minorHAnsi"/>
                <w:sz w:val="22"/>
                <w:szCs w:val="22"/>
              </w:rPr>
            </w:pPr>
            <w:r w:rsidRPr="00811B80">
              <w:rPr>
                <w:rFonts w:cstheme="minorHAnsi"/>
                <w:sz w:val="22"/>
                <w:szCs w:val="22"/>
              </w:rPr>
              <w:t>ReneeSmith@verity.org</w:t>
            </w:r>
          </w:p>
        </w:tc>
      </w:tr>
      <w:tr w:rsidR="00394579" w:rsidRPr="00811B80" w14:paraId="5E890548" w14:textId="77777777" w:rsidTr="00394579">
        <w:trPr>
          <w:gridAfter w:val="1"/>
          <w:wAfter w:w="8" w:type="dxa"/>
          <w:trHeight w:val="604"/>
        </w:trPr>
        <w:tc>
          <w:tcPr>
            <w:tcW w:w="2434" w:type="dxa"/>
          </w:tcPr>
          <w:p w14:paraId="5E890540" w14:textId="77777777" w:rsidR="00394579" w:rsidRPr="00811B80" w:rsidRDefault="00394579" w:rsidP="004E381A">
            <w:pPr>
              <w:rPr>
                <w:rFonts w:cstheme="minorHAnsi"/>
                <w:sz w:val="22"/>
                <w:szCs w:val="22"/>
              </w:rPr>
            </w:pPr>
            <w:r w:rsidRPr="00811B80">
              <w:rPr>
                <w:rFonts w:cstheme="minorHAnsi"/>
                <w:sz w:val="22"/>
                <w:szCs w:val="22"/>
              </w:rPr>
              <w:t>Saint Mary Medical Center</w:t>
            </w:r>
          </w:p>
        </w:tc>
        <w:tc>
          <w:tcPr>
            <w:tcW w:w="1341" w:type="dxa"/>
          </w:tcPr>
          <w:p w14:paraId="5E890541" w14:textId="77777777" w:rsidR="00394579" w:rsidRPr="00811B80" w:rsidRDefault="00394579" w:rsidP="004E381A">
            <w:pPr>
              <w:rPr>
                <w:rFonts w:cstheme="minorHAnsi"/>
                <w:sz w:val="22"/>
                <w:szCs w:val="22"/>
              </w:rPr>
            </w:pPr>
          </w:p>
        </w:tc>
        <w:tc>
          <w:tcPr>
            <w:tcW w:w="2873" w:type="dxa"/>
          </w:tcPr>
          <w:p w14:paraId="5E890542" w14:textId="77777777" w:rsidR="00394579" w:rsidRPr="00811B80" w:rsidRDefault="00394579" w:rsidP="004E381A">
            <w:pPr>
              <w:jc w:val="center"/>
              <w:rPr>
                <w:rFonts w:cstheme="minorHAnsi"/>
                <w:b/>
                <w:color w:val="7F7F7F" w:themeColor="text1" w:themeTint="80"/>
                <w:sz w:val="22"/>
                <w:szCs w:val="22"/>
              </w:rPr>
            </w:pPr>
            <w:r w:rsidRPr="00811B80">
              <w:rPr>
                <w:rFonts w:cstheme="minorHAnsi"/>
                <w:b/>
                <w:color w:val="7F7F7F" w:themeColor="text1" w:themeTint="80"/>
                <w:sz w:val="22"/>
                <w:szCs w:val="22"/>
              </w:rPr>
              <w:t>Saint Mary Medical Center</w:t>
            </w:r>
          </w:p>
          <w:p w14:paraId="5E890543" w14:textId="77777777" w:rsidR="00394579" w:rsidRPr="00811B80" w:rsidRDefault="00394579" w:rsidP="004E381A">
            <w:pPr>
              <w:jc w:val="center"/>
              <w:rPr>
                <w:rFonts w:cstheme="minorHAnsi"/>
                <w:color w:val="7F7F7F" w:themeColor="text1" w:themeTint="80"/>
                <w:sz w:val="22"/>
                <w:szCs w:val="22"/>
              </w:rPr>
            </w:pPr>
            <w:r w:rsidRPr="00811B80">
              <w:rPr>
                <w:rFonts w:cstheme="minorHAnsi"/>
                <w:color w:val="7F7F7F" w:themeColor="text1" w:themeTint="80"/>
                <w:sz w:val="22"/>
                <w:szCs w:val="22"/>
              </w:rPr>
              <w:t>1050 Linden Ave</w:t>
            </w:r>
          </w:p>
          <w:p w14:paraId="5E890544" w14:textId="77777777" w:rsidR="00394579" w:rsidRPr="00811B80" w:rsidRDefault="00394579" w:rsidP="004E381A">
            <w:pPr>
              <w:jc w:val="center"/>
              <w:rPr>
                <w:rFonts w:cstheme="minorHAnsi"/>
                <w:sz w:val="22"/>
                <w:szCs w:val="22"/>
              </w:rPr>
            </w:pPr>
            <w:r w:rsidRPr="00811B80">
              <w:rPr>
                <w:rFonts w:cstheme="minorHAnsi"/>
                <w:color w:val="7F7F7F" w:themeColor="text1" w:themeTint="80"/>
                <w:sz w:val="22"/>
                <w:szCs w:val="22"/>
              </w:rPr>
              <w:t>Long Beach, CA  90813</w:t>
            </w:r>
          </w:p>
        </w:tc>
        <w:tc>
          <w:tcPr>
            <w:tcW w:w="2987" w:type="dxa"/>
          </w:tcPr>
          <w:p w14:paraId="5E890545" w14:textId="77777777" w:rsidR="00394579" w:rsidRPr="00811B80" w:rsidRDefault="00394579" w:rsidP="004E381A">
            <w:pPr>
              <w:jc w:val="center"/>
              <w:rPr>
                <w:rFonts w:cstheme="minorHAnsi"/>
                <w:b/>
                <w:sz w:val="22"/>
                <w:szCs w:val="22"/>
              </w:rPr>
            </w:pPr>
            <w:r w:rsidRPr="00811B80">
              <w:rPr>
                <w:rFonts w:cstheme="minorHAnsi"/>
                <w:b/>
                <w:sz w:val="22"/>
                <w:szCs w:val="22"/>
              </w:rPr>
              <w:t>Edna Transon</w:t>
            </w:r>
          </w:p>
          <w:p w14:paraId="5E890546" w14:textId="77777777" w:rsidR="00394579" w:rsidRPr="00811B80" w:rsidRDefault="00394579" w:rsidP="004E381A">
            <w:pPr>
              <w:jc w:val="center"/>
              <w:rPr>
                <w:rFonts w:cstheme="minorHAnsi"/>
                <w:sz w:val="22"/>
                <w:szCs w:val="22"/>
              </w:rPr>
            </w:pPr>
            <w:r w:rsidRPr="00811B80">
              <w:rPr>
                <w:rFonts w:cstheme="minorHAnsi"/>
                <w:sz w:val="22"/>
                <w:szCs w:val="22"/>
              </w:rPr>
              <w:t>(562) 491-4832</w:t>
            </w:r>
          </w:p>
          <w:p w14:paraId="5E890547" w14:textId="77777777" w:rsidR="00394579" w:rsidRPr="00811B80" w:rsidRDefault="00394579" w:rsidP="004E381A">
            <w:pPr>
              <w:jc w:val="center"/>
              <w:rPr>
                <w:rFonts w:cstheme="minorHAnsi"/>
                <w:sz w:val="22"/>
                <w:szCs w:val="22"/>
              </w:rPr>
            </w:pPr>
            <w:r w:rsidRPr="00811B80">
              <w:rPr>
                <w:rFonts w:cstheme="minorHAnsi"/>
                <w:sz w:val="22"/>
                <w:szCs w:val="22"/>
              </w:rPr>
              <w:t>Edna.Transon@dignityhealth.org</w:t>
            </w:r>
          </w:p>
        </w:tc>
      </w:tr>
      <w:tr w:rsidR="00394579" w:rsidRPr="00811B80" w14:paraId="5E890554" w14:textId="77777777" w:rsidTr="00394579">
        <w:trPr>
          <w:gridAfter w:val="1"/>
          <w:wAfter w:w="8" w:type="dxa"/>
          <w:trHeight w:val="604"/>
        </w:trPr>
        <w:tc>
          <w:tcPr>
            <w:tcW w:w="2434" w:type="dxa"/>
          </w:tcPr>
          <w:p w14:paraId="5E890549" w14:textId="77777777" w:rsidR="00394579" w:rsidRPr="00811B80" w:rsidRDefault="00394579" w:rsidP="004E381A">
            <w:pPr>
              <w:rPr>
                <w:rFonts w:cstheme="minorHAnsi"/>
                <w:sz w:val="22"/>
                <w:szCs w:val="22"/>
              </w:rPr>
            </w:pPr>
            <w:r w:rsidRPr="00811B80">
              <w:rPr>
                <w:rFonts w:cstheme="minorHAnsi"/>
                <w:sz w:val="22"/>
                <w:szCs w:val="22"/>
              </w:rPr>
              <w:t>Ronald Reagan UCLA</w:t>
            </w:r>
          </w:p>
          <w:p w14:paraId="5E89054A" w14:textId="77777777" w:rsidR="00394579" w:rsidRPr="00811B80" w:rsidRDefault="00394579" w:rsidP="004E381A">
            <w:pPr>
              <w:rPr>
                <w:rFonts w:cstheme="minorHAnsi"/>
                <w:sz w:val="22"/>
                <w:szCs w:val="22"/>
              </w:rPr>
            </w:pPr>
            <w:r w:rsidRPr="00811B80">
              <w:rPr>
                <w:rFonts w:cstheme="minorHAnsi"/>
                <w:sz w:val="22"/>
                <w:szCs w:val="22"/>
              </w:rPr>
              <w:t>Medical Center</w:t>
            </w:r>
          </w:p>
        </w:tc>
        <w:tc>
          <w:tcPr>
            <w:tcW w:w="1341" w:type="dxa"/>
          </w:tcPr>
          <w:p w14:paraId="5E89054B" w14:textId="77777777" w:rsidR="00394579" w:rsidRPr="00811B80" w:rsidRDefault="00394579" w:rsidP="004E381A">
            <w:pPr>
              <w:jc w:val="center"/>
              <w:rPr>
                <w:rFonts w:cstheme="minorHAnsi"/>
                <w:sz w:val="22"/>
                <w:szCs w:val="22"/>
              </w:rPr>
            </w:pPr>
          </w:p>
          <w:p w14:paraId="5E89054C" w14:textId="77777777" w:rsidR="00394579" w:rsidRPr="00811B80" w:rsidRDefault="00394579" w:rsidP="004E381A">
            <w:pPr>
              <w:jc w:val="center"/>
              <w:rPr>
                <w:rFonts w:cstheme="minorHAnsi"/>
                <w:b/>
                <w:sz w:val="22"/>
                <w:szCs w:val="22"/>
              </w:rPr>
            </w:pPr>
            <w:r w:rsidRPr="00811B80">
              <w:rPr>
                <w:rFonts w:cstheme="minorHAnsi"/>
                <w:b/>
                <w:sz w:val="22"/>
                <w:szCs w:val="22"/>
              </w:rPr>
              <w:t>X</w:t>
            </w:r>
          </w:p>
        </w:tc>
        <w:tc>
          <w:tcPr>
            <w:tcW w:w="2873" w:type="dxa"/>
          </w:tcPr>
          <w:p w14:paraId="5E89054D" w14:textId="77777777" w:rsidR="00394579" w:rsidRPr="00811B80" w:rsidRDefault="00394579" w:rsidP="004E381A">
            <w:pPr>
              <w:jc w:val="center"/>
              <w:rPr>
                <w:rFonts w:cstheme="minorHAnsi"/>
                <w:b/>
                <w:color w:val="7F7F7F" w:themeColor="text1" w:themeTint="80"/>
                <w:sz w:val="22"/>
                <w:szCs w:val="22"/>
              </w:rPr>
            </w:pPr>
            <w:r w:rsidRPr="00811B80">
              <w:rPr>
                <w:rFonts w:cstheme="minorHAnsi"/>
                <w:b/>
                <w:color w:val="7F7F7F" w:themeColor="text1" w:themeTint="80"/>
                <w:sz w:val="22"/>
                <w:szCs w:val="22"/>
              </w:rPr>
              <w:t xml:space="preserve">Ronald Reagan UCLA </w:t>
            </w:r>
          </w:p>
          <w:p w14:paraId="5E89054E" w14:textId="77777777" w:rsidR="00394579" w:rsidRPr="00811B80" w:rsidRDefault="00394579" w:rsidP="004E381A">
            <w:pPr>
              <w:jc w:val="center"/>
              <w:rPr>
                <w:rFonts w:cstheme="minorHAnsi"/>
                <w:b/>
                <w:color w:val="7F7F7F" w:themeColor="text1" w:themeTint="80"/>
                <w:sz w:val="22"/>
                <w:szCs w:val="22"/>
              </w:rPr>
            </w:pPr>
            <w:r w:rsidRPr="00811B80">
              <w:rPr>
                <w:rFonts w:cstheme="minorHAnsi"/>
                <w:b/>
                <w:color w:val="7F7F7F" w:themeColor="text1" w:themeTint="80"/>
                <w:sz w:val="22"/>
                <w:szCs w:val="22"/>
              </w:rPr>
              <w:t>Medical Center</w:t>
            </w:r>
          </w:p>
          <w:p w14:paraId="5E89054F" w14:textId="77777777" w:rsidR="00394579" w:rsidRPr="00811B80" w:rsidRDefault="00394579" w:rsidP="004E381A">
            <w:pPr>
              <w:jc w:val="center"/>
              <w:rPr>
                <w:rFonts w:cstheme="minorHAnsi"/>
                <w:color w:val="7F7F7F" w:themeColor="text1" w:themeTint="80"/>
                <w:sz w:val="22"/>
                <w:szCs w:val="22"/>
              </w:rPr>
            </w:pPr>
            <w:r w:rsidRPr="00811B80">
              <w:rPr>
                <w:rFonts w:cstheme="minorHAnsi"/>
                <w:color w:val="7F7F7F" w:themeColor="text1" w:themeTint="80"/>
                <w:sz w:val="22"/>
                <w:szCs w:val="22"/>
              </w:rPr>
              <w:t>757 Westwood Plaza</w:t>
            </w:r>
          </w:p>
          <w:p w14:paraId="5E890550" w14:textId="77777777" w:rsidR="00394579" w:rsidRPr="00811B80" w:rsidRDefault="00394579" w:rsidP="004E381A">
            <w:pPr>
              <w:jc w:val="center"/>
              <w:rPr>
                <w:rFonts w:cstheme="minorHAnsi"/>
                <w:sz w:val="22"/>
                <w:szCs w:val="22"/>
              </w:rPr>
            </w:pPr>
            <w:r w:rsidRPr="00811B80">
              <w:rPr>
                <w:rFonts w:cstheme="minorHAnsi"/>
                <w:color w:val="7F7F7F" w:themeColor="text1" w:themeTint="80"/>
                <w:sz w:val="22"/>
                <w:szCs w:val="22"/>
              </w:rPr>
              <w:t>Los Angeles, CA  90095</w:t>
            </w:r>
          </w:p>
        </w:tc>
        <w:tc>
          <w:tcPr>
            <w:tcW w:w="2987" w:type="dxa"/>
          </w:tcPr>
          <w:p w14:paraId="5E890551" w14:textId="77777777" w:rsidR="00394579" w:rsidRPr="00811B80" w:rsidRDefault="00394579" w:rsidP="004E381A">
            <w:pPr>
              <w:jc w:val="center"/>
              <w:rPr>
                <w:rFonts w:cstheme="minorHAnsi"/>
                <w:b/>
                <w:sz w:val="22"/>
                <w:szCs w:val="22"/>
              </w:rPr>
            </w:pPr>
            <w:r w:rsidRPr="00811B80">
              <w:rPr>
                <w:rFonts w:cstheme="minorHAnsi"/>
                <w:b/>
                <w:sz w:val="22"/>
                <w:szCs w:val="22"/>
              </w:rPr>
              <w:t>Marilyn Cohen</w:t>
            </w:r>
          </w:p>
          <w:p w14:paraId="5E890552" w14:textId="77777777" w:rsidR="00394579" w:rsidRPr="00811B80" w:rsidRDefault="00394579" w:rsidP="004E381A">
            <w:pPr>
              <w:jc w:val="center"/>
              <w:rPr>
                <w:rFonts w:cstheme="minorHAnsi"/>
                <w:sz w:val="22"/>
                <w:szCs w:val="22"/>
              </w:rPr>
            </w:pPr>
            <w:r w:rsidRPr="00811B80">
              <w:rPr>
                <w:rFonts w:cstheme="minorHAnsi"/>
                <w:sz w:val="22"/>
                <w:szCs w:val="22"/>
              </w:rPr>
              <w:t>(310) 267-7853</w:t>
            </w:r>
          </w:p>
          <w:p w14:paraId="5E890553" w14:textId="77777777" w:rsidR="00394579" w:rsidRPr="00811B80" w:rsidRDefault="00394579" w:rsidP="004E381A">
            <w:pPr>
              <w:jc w:val="center"/>
              <w:rPr>
                <w:rFonts w:cstheme="minorHAnsi"/>
                <w:sz w:val="22"/>
                <w:szCs w:val="22"/>
              </w:rPr>
            </w:pPr>
            <w:r w:rsidRPr="00811B80">
              <w:rPr>
                <w:rFonts w:cstheme="minorHAnsi"/>
                <w:sz w:val="22"/>
                <w:szCs w:val="22"/>
              </w:rPr>
              <w:t>MCohen@mednet.ucla.edu</w:t>
            </w:r>
          </w:p>
        </w:tc>
      </w:tr>
    </w:tbl>
    <w:p w14:paraId="5E890555" w14:textId="77777777" w:rsidR="00394579" w:rsidRPr="00811B80" w:rsidRDefault="00394579" w:rsidP="00394579">
      <w:pPr>
        <w:rPr>
          <w:sz w:val="22"/>
          <w:szCs w:val="22"/>
        </w:rPr>
      </w:pPr>
    </w:p>
    <w:p w14:paraId="5E890556" w14:textId="77777777" w:rsidR="00394579" w:rsidRPr="00811B80" w:rsidRDefault="00394579" w:rsidP="00394579">
      <w:pPr>
        <w:ind w:left="-720" w:right="-720"/>
        <w:rPr>
          <w:sz w:val="22"/>
          <w:szCs w:val="22"/>
        </w:rPr>
      </w:pPr>
    </w:p>
    <w:p w14:paraId="5E890557" w14:textId="77777777" w:rsidR="00670C1C" w:rsidRPr="00243C73" w:rsidRDefault="00670C1C" w:rsidP="00243C73">
      <w:r>
        <w:rPr>
          <w:b/>
          <w:sz w:val="28"/>
          <w:szCs w:val="28"/>
        </w:rPr>
        <w:br w:type="page"/>
      </w:r>
    </w:p>
    <w:p w14:paraId="5E890558" w14:textId="77777777" w:rsidR="00904316" w:rsidRDefault="00904316" w:rsidP="00646C7D">
      <w:pPr>
        <w:jc w:val="center"/>
        <w:rPr>
          <w:b/>
          <w:sz w:val="28"/>
          <w:szCs w:val="28"/>
        </w:rPr>
        <w:sectPr w:rsidR="00904316" w:rsidSect="009D1A19">
          <w:footerReference w:type="default" r:id="rId29"/>
          <w:pgSz w:w="12240" w:h="15840"/>
          <w:pgMar w:top="1440" w:right="1440" w:bottom="1440" w:left="1440" w:header="720" w:footer="720" w:gutter="0"/>
          <w:cols w:space="720"/>
          <w:docGrid w:linePitch="360"/>
        </w:sectPr>
      </w:pPr>
    </w:p>
    <w:p w14:paraId="5E890559" w14:textId="77777777" w:rsidR="00737CAB" w:rsidRDefault="00737CAB" w:rsidP="00646C7D">
      <w:pPr>
        <w:jc w:val="center"/>
        <w:rPr>
          <w:b/>
          <w:sz w:val="28"/>
          <w:szCs w:val="28"/>
        </w:rPr>
      </w:pPr>
    </w:p>
    <w:p w14:paraId="5E89055A" w14:textId="77777777" w:rsidR="00243C73" w:rsidRDefault="00243C73" w:rsidP="00646C7D">
      <w:pPr>
        <w:jc w:val="center"/>
        <w:rPr>
          <w:b/>
          <w:sz w:val="28"/>
          <w:szCs w:val="28"/>
        </w:rPr>
      </w:pPr>
    </w:p>
    <w:p w14:paraId="5E89055B" w14:textId="77777777" w:rsidR="00737CAB" w:rsidRDefault="00737CAB" w:rsidP="00646C7D">
      <w:pPr>
        <w:jc w:val="center"/>
        <w:rPr>
          <w:b/>
          <w:sz w:val="28"/>
          <w:szCs w:val="28"/>
        </w:rPr>
      </w:pPr>
    </w:p>
    <w:p w14:paraId="5E89055C" w14:textId="77777777" w:rsidR="00737CAB" w:rsidRDefault="00737CAB" w:rsidP="00646C7D">
      <w:pPr>
        <w:jc w:val="center"/>
        <w:rPr>
          <w:b/>
          <w:sz w:val="28"/>
          <w:szCs w:val="28"/>
        </w:rPr>
      </w:pPr>
    </w:p>
    <w:p w14:paraId="5E89055D" w14:textId="77777777" w:rsidR="00737CAB" w:rsidRDefault="00737CAB" w:rsidP="00646C7D">
      <w:pPr>
        <w:jc w:val="center"/>
        <w:rPr>
          <w:b/>
          <w:sz w:val="28"/>
          <w:szCs w:val="28"/>
        </w:rPr>
      </w:pPr>
    </w:p>
    <w:p w14:paraId="5E89055E" w14:textId="77777777" w:rsidR="00737CAB" w:rsidRDefault="00737CAB" w:rsidP="00646C7D">
      <w:pPr>
        <w:jc w:val="center"/>
        <w:rPr>
          <w:b/>
          <w:sz w:val="28"/>
          <w:szCs w:val="28"/>
        </w:rPr>
      </w:pPr>
    </w:p>
    <w:p w14:paraId="5E89055F" w14:textId="77777777" w:rsidR="005C5BDD" w:rsidRDefault="005C5BDD" w:rsidP="00646C7D">
      <w:pPr>
        <w:jc w:val="center"/>
        <w:rPr>
          <w:b/>
          <w:sz w:val="28"/>
          <w:szCs w:val="28"/>
        </w:rPr>
      </w:pPr>
    </w:p>
    <w:p w14:paraId="5E890560" w14:textId="77777777" w:rsidR="005C5BDD" w:rsidRDefault="005C5BDD" w:rsidP="00646C7D">
      <w:pPr>
        <w:jc w:val="center"/>
        <w:rPr>
          <w:b/>
          <w:sz w:val="28"/>
          <w:szCs w:val="28"/>
        </w:rPr>
      </w:pPr>
    </w:p>
    <w:p w14:paraId="5E890561" w14:textId="77777777" w:rsidR="005C5BDD" w:rsidRDefault="005C5BDD" w:rsidP="00646C7D">
      <w:pPr>
        <w:jc w:val="center"/>
        <w:rPr>
          <w:b/>
          <w:sz w:val="28"/>
          <w:szCs w:val="28"/>
        </w:rPr>
      </w:pPr>
    </w:p>
    <w:p w14:paraId="5E890562" w14:textId="77777777" w:rsidR="005C5BDD" w:rsidRDefault="005C5BDD" w:rsidP="00646C7D">
      <w:pPr>
        <w:jc w:val="center"/>
        <w:rPr>
          <w:b/>
          <w:sz w:val="28"/>
          <w:szCs w:val="28"/>
        </w:rPr>
      </w:pPr>
    </w:p>
    <w:p w14:paraId="5E890563" w14:textId="77777777" w:rsidR="00737CAB" w:rsidRDefault="00646C7D" w:rsidP="0063429E">
      <w:pPr>
        <w:pStyle w:val="HeadingB"/>
        <w:jc w:val="center"/>
      </w:pPr>
      <w:bookmarkStart w:id="59" w:name="_Toc517026982"/>
      <w:r w:rsidRPr="00884B20">
        <w:t>Appendix</w:t>
      </w:r>
      <w:r>
        <w:t xml:space="preserve"> </w:t>
      </w:r>
      <w:r w:rsidR="00737CAB">
        <w:t>F</w:t>
      </w:r>
      <w:r>
        <w:t>:</w:t>
      </w:r>
      <w:r w:rsidR="0063429E">
        <w:t xml:space="preserve"> </w:t>
      </w:r>
      <w:r w:rsidR="00737CAB">
        <w:t>Useful Resources</w:t>
      </w:r>
      <w:bookmarkEnd w:id="59"/>
    </w:p>
    <w:p w14:paraId="5E890564" w14:textId="77777777" w:rsidR="00737CAB" w:rsidRDefault="00737CAB" w:rsidP="00646C7D">
      <w:pPr>
        <w:jc w:val="center"/>
        <w:rPr>
          <w:b/>
          <w:sz w:val="28"/>
          <w:szCs w:val="28"/>
        </w:rPr>
      </w:pPr>
      <w:r>
        <w:rPr>
          <w:b/>
          <w:sz w:val="28"/>
          <w:szCs w:val="28"/>
        </w:rPr>
        <w:br w:type="page"/>
      </w:r>
    </w:p>
    <w:p w14:paraId="5E890565" w14:textId="77777777" w:rsidR="005C5BDD" w:rsidRPr="005C5BDD" w:rsidRDefault="005C5BDD" w:rsidP="004A0972">
      <w:pPr>
        <w:pStyle w:val="Style1"/>
      </w:pPr>
      <w:r w:rsidRPr="005C5BDD">
        <w:t>Appendix F: Useful Resources</w:t>
      </w:r>
    </w:p>
    <w:p w14:paraId="5E890566" w14:textId="77777777" w:rsidR="00737CAB" w:rsidRPr="007D1F04" w:rsidRDefault="00737CAB" w:rsidP="00737CAB">
      <w:r w:rsidRPr="007D1F04">
        <w:t>The following websites are useful for pediatric disaster planning and surge planning.</w:t>
      </w:r>
    </w:p>
    <w:p w14:paraId="5E890567" w14:textId="77777777" w:rsidR="00CB1A19" w:rsidRDefault="00CB1A19" w:rsidP="009D1A19">
      <w:pPr>
        <w:pStyle w:val="HeadingB"/>
      </w:pPr>
    </w:p>
    <w:p w14:paraId="5E890568" w14:textId="77777777" w:rsidR="00737CAB" w:rsidRDefault="00737CAB" w:rsidP="00E0670E">
      <w:pPr>
        <w:pStyle w:val="ListParagraph"/>
        <w:numPr>
          <w:ilvl w:val="0"/>
          <w:numId w:val="32"/>
        </w:numPr>
      </w:pPr>
      <w:r>
        <w:t>LA County Emergency Medical Services Agency</w:t>
      </w:r>
    </w:p>
    <w:p w14:paraId="5E890569" w14:textId="77777777" w:rsidR="00737CAB" w:rsidRPr="00737CAB" w:rsidRDefault="00737CAB" w:rsidP="00E0670E">
      <w:pPr>
        <w:pStyle w:val="ListParagraph"/>
        <w:numPr>
          <w:ilvl w:val="1"/>
          <w:numId w:val="32"/>
        </w:numPr>
        <w:rPr>
          <w:rStyle w:val="Hyperlink"/>
          <w:color w:val="auto"/>
          <w:u w:val="none"/>
        </w:rPr>
      </w:pPr>
      <w:r>
        <w:t xml:space="preserve"> </w:t>
      </w:r>
      <w:hyperlink r:id="rId30" w:history="1">
        <w:r w:rsidRPr="000E2245">
          <w:rPr>
            <w:rStyle w:val="Hyperlink"/>
          </w:rPr>
          <w:t>Resource Request Form</w:t>
        </w:r>
      </w:hyperlink>
    </w:p>
    <w:p w14:paraId="5E89056A" w14:textId="77777777" w:rsidR="00737CAB" w:rsidRDefault="00737CAB" w:rsidP="00E0670E">
      <w:pPr>
        <w:pStyle w:val="ListParagraph"/>
        <w:numPr>
          <w:ilvl w:val="2"/>
          <w:numId w:val="32"/>
        </w:numPr>
      </w:pPr>
      <w:r>
        <w:t>This form is</w:t>
      </w:r>
      <w:r w:rsidR="001B2860">
        <w:t xml:space="preserve"> used to request additional staff, equipment, supplies and/or medication</w:t>
      </w:r>
      <w:r>
        <w:t xml:space="preserve"> in the event of a disaster when the Medical Alert Center is activated. Please be specific in the request.</w:t>
      </w:r>
    </w:p>
    <w:p w14:paraId="5E89056B" w14:textId="77777777" w:rsidR="005E0B69" w:rsidRDefault="005E0B69" w:rsidP="00E0670E">
      <w:pPr>
        <w:pStyle w:val="ListParagraph"/>
        <w:numPr>
          <w:ilvl w:val="1"/>
          <w:numId w:val="32"/>
        </w:numPr>
      </w:pPr>
      <w:r>
        <w:t>LAC EMS Agency Trauma</w:t>
      </w:r>
    </w:p>
    <w:p w14:paraId="5E89056C" w14:textId="77777777" w:rsidR="005E0B69" w:rsidRDefault="00553764" w:rsidP="005E0B69">
      <w:pPr>
        <w:pStyle w:val="ListParagraph"/>
        <w:ind w:left="1080"/>
      </w:pPr>
      <w:hyperlink r:id="rId31" w:history="1">
        <w:r w:rsidR="002E3DA5" w:rsidRPr="002E3DA5">
          <w:rPr>
            <w:rStyle w:val="Hyperlink"/>
          </w:rPr>
          <w:t>LAC EMS Agency Trauma website</w:t>
        </w:r>
      </w:hyperlink>
      <w:r w:rsidR="002E3DA5" w:rsidRPr="002E3DA5">
        <w:t xml:space="preserve"> </w:t>
      </w:r>
    </w:p>
    <w:p w14:paraId="5E89056D" w14:textId="77777777" w:rsidR="005E0B69" w:rsidRDefault="005E0B69" w:rsidP="00E0670E">
      <w:pPr>
        <w:pStyle w:val="ListParagraph"/>
        <w:numPr>
          <w:ilvl w:val="1"/>
          <w:numId w:val="32"/>
        </w:numPr>
      </w:pPr>
      <w:r>
        <w:t>LAC EMS Agency Emergency Department Approved for Pediatrics (EDAP)</w:t>
      </w:r>
    </w:p>
    <w:p w14:paraId="5E89056E" w14:textId="77777777" w:rsidR="002E3DA5" w:rsidRDefault="00553764" w:rsidP="002E3DA5">
      <w:pPr>
        <w:pStyle w:val="ListParagraph"/>
        <w:ind w:left="1080"/>
      </w:pPr>
      <w:hyperlink r:id="rId32" w:history="1">
        <w:r w:rsidR="002E3DA5" w:rsidRPr="002E3DA5">
          <w:rPr>
            <w:rStyle w:val="Hyperlink"/>
          </w:rPr>
          <w:t>EDAP Link</w:t>
        </w:r>
      </w:hyperlink>
      <w:r w:rsidR="002E3DA5">
        <w:t xml:space="preserve"> </w:t>
      </w:r>
    </w:p>
    <w:p w14:paraId="5E89056F" w14:textId="77777777" w:rsidR="00CA657C" w:rsidRDefault="00CA657C" w:rsidP="002E3DA5">
      <w:pPr>
        <w:pStyle w:val="ListParagraph"/>
        <w:ind w:left="1080"/>
      </w:pPr>
    </w:p>
    <w:p w14:paraId="5E890570" w14:textId="77777777" w:rsidR="00E4454C" w:rsidRDefault="00E4454C" w:rsidP="002E3DA5">
      <w:pPr>
        <w:pStyle w:val="ListParagraph"/>
        <w:numPr>
          <w:ilvl w:val="0"/>
          <w:numId w:val="32"/>
        </w:numPr>
      </w:pPr>
      <w:r>
        <w:t xml:space="preserve">EMSA – Emergency Medical Services Authority – State of California </w:t>
      </w:r>
    </w:p>
    <w:p w14:paraId="5E890571" w14:textId="77777777" w:rsidR="00E4454C" w:rsidRDefault="00E4454C" w:rsidP="00E4454C">
      <w:pPr>
        <w:pStyle w:val="ListParagraph"/>
        <w:numPr>
          <w:ilvl w:val="1"/>
          <w:numId w:val="32"/>
        </w:numPr>
      </w:pPr>
      <w:r>
        <w:t>EMSA document # 182, Revised 2014: Administration, Personnel and Policy for the Care of Pediatric Patients in the Emergency Department</w:t>
      </w:r>
    </w:p>
    <w:p w14:paraId="5E890572" w14:textId="77777777" w:rsidR="002E3DA5" w:rsidRDefault="00553764" w:rsidP="002E3DA5">
      <w:pPr>
        <w:pStyle w:val="ListParagraph"/>
        <w:ind w:left="1080"/>
      </w:pPr>
      <w:hyperlink r:id="rId33" w:history="1">
        <w:r w:rsidR="002E3DA5" w:rsidRPr="005D2367">
          <w:rPr>
            <w:rStyle w:val="Hyperlink"/>
          </w:rPr>
          <w:t>https://emsa.ca.gov/wp-content/uploads/sites/47/2017/07/emsa182_2014.pdf</w:t>
        </w:r>
      </w:hyperlink>
      <w:r w:rsidR="00737CAB" w:rsidRPr="00811B80">
        <w:t xml:space="preserve"> </w:t>
      </w:r>
    </w:p>
    <w:p w14:paraId="5E890573" w14:textId="77777777" w:rsidR="002E3DA5" w:rsidRDefault="002E3DA5" w:rsidP="002E3DA5">
      <w:pPr>
        <w:pStyle w:val="ListParagraph"/>
        <w:ind w:left="0"/>
      </w:pPr>
    </w:p>
    <w:p w14:paraId="5E890574" w14:textId="77777777" w:rsidR="002E3DA5" w:rsidRDefault="002E3DA5" w:rsidP="00CA657C">
      <w:pPr>
        <w:pStyle w:val="ListParagraph"/>
        <w:numPr>
          <w:ilvl w:val="0"/>
          <w:numId w:val="32"/>
        </w:numPr>
      </w:pPr>
      <w:r>
        <w:t xml:space="preserve">Triage </w:t>
      </w:r>
      <w:r w:rsidR="00737CAB" w:rsidRPr="00811B80">
        <w:t>Resources</w:t>
      </w:r>
    </w:p>
    <w:p w14:paraId="5E890575" w14:textId="77777777" w:rsidR="006D79AB" w:rsidRPr="00CA657C" w:rsidRDefault="006D79AB" w:rsidP="00E0670E">
      <w:pPr>
        <w:pStyle w:val="ListParagraph"/>
        <w:numPr>
          <w:ilvl w:val="1"/>
          <w:numId w:val="32"/>
        </w:numPr>
        <w:spacing w:after="0"/>
      </w:pPr>
      <w:r w:rsidRPr="00CA657C">
        <w:t xml:space="preserve">JumpSTART </w:t>
      </w:r>
    </w:p>
    <w:p w14:paraId="5E890576" w14:textId="77777777" w:rsidR="006D79AB" w:rsidRDefault="006D79AB" w:rsidP="006D79AB">
      <w:pPr>
        <w:pStyle w:val="ListParagraph"/>
        <w:spacing w:after="0"/>
        <w:ind w:left="1080"/>
      </w:pPr>
      <w:r>
        <w:t xml:space="preserve">This is the pediatric-specific disaster triage model developed by Lou Romig, MD. </w:t>
      </w:r>
      <w:r w:rsidR="00CA657C">
        <w:t xml:space="preserve"> It is adapted from the Simple Triage and Rapid Treatment (START) triage system.</w:t>
      </w:r>
    </w:p>
    <w:p w14:paraId="5E890577" w14:textId="77777777" w:rsidR="006D79AB" w:rsidRDefault="00553764" w:rsidP="006D79AB">
      <w:pPr>
        <w:pStyle w:val="ListParagraph"/>
        <w:spacing w:after="0"/>
        <w:ind w:left="1080"/>
      </w:pPr>
      <w:hyperlink r:id="rId34" w:history="1">
        <w:r w:rsidR="006D79AB" w:rsidRPr="007730AF">
          <w:rPr>
            <w:rStyle w:val="Hyperlink"/>
          </w:rPr>
          <w:t>http://www.jumpstarttriage.com/</w:t>
        </w:r>
      </w:hyperlink>
    </w:p>
    <w:p w14:paraId="5E890578" w14:textId="77777777" w:rsidR="006D79AB" w:rsidRDefault="006D79AB" w:rsidP="006D79AB">
      <w:pPr>
        <w:pStyle w:val="ListParagraph"/>
        <w:spacing w:after="0"/>
        <w:ind w:left="1080"/>
      </w:pPr>
    </w:p>
    <w:p w14:paraId="5E890579" w14:textId="77777777" w:rsidR="00737CAB" w:rsidRDefault="00737CAB" w:rsidP="00E0670E">
      <w:pPr>
        <w:pStyle w:val="ListParagraph"/>
        <w:numPr>
          <w:ilvl w:val="1"/>
          <w:numId w:val="32"/>
        </w:numPr>
        <w:spacing w:after="0"/>
      </w:pPr>
      <w:proofErr w:type="spellStart"/>
      <w:r>
        <w:t>SurgeWorld</w:t>
      </w:r>
      <w:proofErr w:type="spellEnd"/>
      <w:r>
        <w:t xml:space="preserve"> – Disaster Triage Training Tool</w:t>
      </w:r>
    </w:p>
    <w:p w14:paraId="5E89057A" w14:textId="77777777" w:rsidR="00737CAB" w:rsidRDefault="00737CAB" w:rsidP="00737CAB">
      <w:pPr>
        <w:pStyle w:val="ListParagraph"/>
        <w:spacing w:after="0"/>
        <w:ind w:left="1080"/>
      </w:pPr>
      <w:r>
        <w:t>This is a simulation tutorial and practice for individuals (clinical and non-clinical) to learn and practice disaster triage</w:t>
      </w:r>
      <w:r w:rsidR="006D79AB">
        <w:t>. It can be used as a stand-alone training or in conjunction with a triage training.</w:t>
      </w:r>
    </w:p>
    <w:p w14:paraId="5E89057B" w14:textId="77777777" w:rsidR="00737CAB" w:rsidRDefault="00553764" w:rsidP="006D79AB">
      <w:pPr>
        <w:ind w:left="360" w:firstLine="720"/>
      </w:pPr>
      <w:hyperlink r:id="rId35" w:history="1">
        <w:r w:rsidR="006D79AB" w:rsidRPr="007730AF">
          <w:rPr>
            <w:rStyle w:val="Hyperlink"/>
          </w:rPr>
          <w:t>http://surgeworld.lachildrenshospital.net/</w:t>
        </w:r>
      </w:hyperlink>
    </w:p>
    <w:p w14:paraId="5E89057C" w14:textId="77777777" w:rsidR="006D79AB" w:rsidRDefault="006D79AB" w:rsidP="006D79AB">
      <w:pPr>
        <w:ind w:left="360" w:firstLine="720"/>
        <w:rPr>
          <w:rStyle w:val="Hyperlink"/>
        </w:rPr>
      </w:pPr>
    </w:p>
    <w:p w14:paraId="5E89057D" w14:textId="77777777" w:rsidR="007D1F04" w:rsidRPr="007D1F04" w:rsidRDefault="00737CAB" w:rsidP="007D1F04">
      <w:pPr>
        <w:pStyle w:val="ListParagraph"/>
        <w:numPr>
          <w:ilvl w:val="0"/>
          <w:numId w:val="32"/>
        </w:numPr>
        <w:rPr>
          <w:u w:val="single"/>
        </w:rPr>
      </w:pPr>
      <w:r w:rsidRPr="006D79AB">
        <w:t xml:space="preserve">Family Reunification </w:t>
      </w:r>
    </w:p>
    <w:p w14:paraId="5E89057E" w14:textId="77777777" w:rsidR="007D1F04" w:rsidRDefault="006D79AB" w:rsidP="007D1F04">
      <w:pPr>
        <w:pStyle w:val="ListParagraph"/>
        <w:ind w:left="360"/>
      </w:pPr>
      <w:r w:rsidRPr="006D79AB">
        <w:t>It is important to plan for events where you may have unaccompanied minors</w:t>
      </w:r>
      <w:r>
        <w:t xml:space="preserve"> and or individuals who are unable to provide information on their identity</w:t>
      </w:r>
      <w:r w:rsidRPr="006D79AB">
        <w:t xml:space="preserve">. Developing a family reunification plan to help identify, </w:t>
      </w:r>
      <w:proofErr w:type="gramStart"/>
      <w:r w:rsidRPr="006D79AB">
        <w:t>track</w:t>
      </w:r>
      <w:proofErr w:type="gramEnd"/>
      <w:r w:rsidRPr="006D79AB">
        <w:t xml:space="preserve"> and reunify individuals with their loved ones</w:t>
      </w:r>
      <w:r>
        <w:t xml:space="preserve"> can support your o</w:t>
      </w:r>
      <w:r w:rsidR="0046139B">
        <w:t xml:space="preserve">rganization in </w:t>
      </w:r>
      <w:r>
        <w:t>this</w:t>
      </w:r>
      <w:r w:rsidR="0046139B">
        <w:t xml:space="preserve"> effort</w:t>
      </w:r>
      <w:r>
        <w:t>.</w:t>
      </w:r>
    </w:p>
    <w:p w14:paraId="5E89057F" w14:textId="77777777" w:rsidR="006D79AB" w:rsidRPr="007D1F04" w:rsidRDefault="00553764" w:rsidP="007D1F04">
      <w:pPr>
        <w:pStyle w:val="ListParagraph"/>
        <w:ind w:left="360"/>
        <w:rPr>
          <w:u w:val="single"/>
        </w:rPr>
      </w:pPr>
      <w:hyperlink r:id="rId36" w:history="1">
        <w:r w:rsidR="0097705C" w:rsidRPr="007730AF">
          <w:rPr>
            <w:rStyle w:val="Hyperlink"/>
          </w:rPr>
          <w:t>http://dhs.lacounty.gov/wps/portal/dhs/ems/disastermedicalservices/fic</w:t>
        </w:r>
      </w:hyperlink>
    </w:p>
    <w:p w14:paraId="5E890580" w14:textId="77777777" w:rsidR="0097705C" w:rsidRPr="006D79AB" w:rsidRDefault="0097705C" w:rsidP="006D79AB">
      <w:pPr>
        <w:pStyle w:val="ListParagraph"/>
        <w:ind w:left="1800"/>
        <w:rPr>
          <w:u w:val="single"/>
        </w:rPr>
      </w:pPr>
    </w:p>
    <w:p w14:paraId="5E890581" w14:textId="77777777" w:rsidR="00737CAB" w:rsidRDefault="006D79AB" w:rsidP="00E0670E">
      <w:pPr>
        <w:pStyle w:val="ListParagraph"/>
        <w:numPr>
          <w:ilvl w:val="0"/>
          <w:numId w:val="32"/>
        </w:numPr>
      </w:pPr>
      <w:r>
        <w:t xml:space="preserve">NYC Health - </w:t>
      </w:r>
      <w:r w:rsidR="00737CAB">
        <w:t>Hospital Guidelines for Pediatric Preparedness</w:t>
      </w:r>
    </w:p>
    <w:p w14:paraId="5E890582" w14:textId="77777777" w:rsidR="00CA657C" w:rsidRDefault="006D79AB" w:rsidP="00CA657C">
      <w:pPr>
        <w:pStyle w:val="ListParagraph"/>
        <w:ind w:left="360"/>
      </w:pPr>
      <w:r>
        <w:t xml:space="preserve">This is a comprehensive document on hospital disaster planning for pediatrics. </w:t>
      </w:r>
      <w:r w:rsidR="00FD41DD">
        <w:t>This is a link to the 3</w:t>
      </w:r>
      <w:r w:rsidR="00FD41DD" w:rsidRPr="00FD41DD">
        <w:rPr>
          <w:vertAlign w:val="superscript"/>
        </w:rPr>
        <w:t>rd</w:t>
      </w:r>
      <w:r w:rsidR="00FD41DD">
        <w:t xml:space="preserve"> edition from 2008, however the concepts remain current.</w:t>
      </w:r>
    </w:p>
    <w:p w14:paraId="5E890583" w14:textId="77777777" w:rsidR="00737CAB" w:rsidRDefault="00553764" w:rsidP="00CA657C">
      <w:pPr>
        <w:pStyle w:val="ListParagraph"/>
        <w:ind w:left="360"/>
        <w:rPr>
          <w:rStyle w:val="Hyperlink"/>
        </w:rPr>
      </w:pPr>
      <w:hyperlink r:id="rId37" w:history="1">
        <w:r w:rsidR="00737CAB" w:rsidRPr="007730AF">
          <w:rPr>
            <w:rStyle w:val="Hyperlink"/>
          </w:rPr>
          <w:t>https://www1.nyc.gov/assets/doh/downloads/pdf/bhpp/hepp-peds-childrenindisasters-010709.pdf</w:t>
        </w:r>
      </w:hyperlink>
    </w:p>
    <w:p w14:paraId="5E890584" w14:textId="77777777" w:rsidR="007D1F04" w:rsidRDefault="007D1F04" w:rsidP="00CA657C">
      <w:pPr>
        <w:pStyle w:val="ListParagraph"/>
        <w:ind w:left="360"/>
        <w:rPr>
          <w:rStyle w:val="Hyperlink"/>
          <w:color w:val="auto"/>
          <w:u w:val="none"/>
        </w:rPr>
        <w:sectPr w:rsidR="007D1F04" w:rsidSect="009D1A19">
          <w:footerReference w:type="default" r:id="rId38"/>
          <w:pgSz w:w="12240" w:h="15840"/>
          <w:pgMar w:top="1440" w:right="1440" w:bottom="1440" w:left="1440" w:header="720" w:footer="720" w:gutter="0"/>
          <w:cols w:space="720"/>
          <w:docGrid w:linePitch="360"/>
        </w:sectPr>
      </w:pPr>
    </w:p>
    <w:p w14:paraId="5E890585" w14:textId="77777777" w:rsidR="00CA657C" w:rsidRPr="00CA657C" w:rsidRDefault="00CA657C" w:rsidP="00CA657C">
      <w:pPr>
        <w:pStyle w:val="ListParagraph"/>
        <w:ind w:left="360"/>
        <w:rPr>
          <w:rStyle w:val="Hyperlink"/>
          <w:color w:val="auto"/>
          <w:u w:val="none"/>
        </w:rPr>
      </w:pPr>
    </w:p>
    <w:p w14:paraId="5E890586" w14:textId="77777777" w:rsidR="00DC73F5" w:rsidRDefault="00DC73F5" w:rsidP="00DC73F5">
      <w:pPr>
        <w:pStyle w:val="ListParagraph"/>
        <w:numPr>
          <w:ilvl w:val="0"/>
          <w:numId w:val="32"/>
        </w:numPr>
      </w:pPr>
      <w:r>
        <w:t>EMSC IIC – Pediatric Disaster Preparedness Toolbox</w:t>
      </w:r>
    </w:p>
    <w:p w14:paraId="5E890587" w14:textId="77777777" w:rsidR="007D1F04" w:rsidRDefault="00DC73F5" w:rsidP="007D1F04">
      <w:pPr>
        <w:pStyle w:val="ListParagraph"/>
        <w:ind w:left="360"/>
      </w:pPr>
      <w:r>
        <w:t xml:space="preserve">The website of the National Pediatric Readiness Project has an extensive research catalog, as well as a comprehensive toolkit available for reference. </w:t>
      </w:r>
    </w:p>
    <w:p w14:paraId="5E890588" w14:textId="77777777" w:rsidR="005B6CA7" w:rsidRDefault="00553764" w:rsidP="005B6CA7">
      <w:pPr>
        <w:pStyle w:val="ListParagraph"/>
        <w:ind w:left="360"/>
      </w:pPr>
      <w:hyperlink r:id="rId39" w:history="1">
        <w:r w:rsidR="00F468E4" w:rsidRPr="00B8758D">
          <w:rPr>
            <w:rStyle w:val="Hyperlink"/>
          </w:rPr>
          <w:t>https://emscimprovement.center</w:t>
        </w:r>
      </w:hyperlink>
      <w:r w:rsidR="00F468E4">
        <w:t xml:space="preserve">      </w:t>
      </w:r>
    </w:p>
    <w:p w14:paraId="5E890589" w14:textId="77777777" w:rsidR="005B6CA7" w:rsidRDefault="005B6CA7" w:rsidP="005B6CA7">
      <w:pPr>
        <w:pStyle w:val="ListParagraph"/>
        <w:ind w:left="360"/>
      </w:pPr>
    </w:p>
    <w:p w14:paraId="5E89058A" w14:textId="77777777" w:rsidR="005B6CA7" w:rsidRDefault="005B6CA7" w:rsidP="005B6CA7">
      <w:pPr>
        <w:pStyle w:val="ListParagraph"/>
        <w:numPr>
          <w:ilvl w:val="0"/>
          <w:numId w:val="32"/>
        </w:numPr>
      </w:pPr>
      <w:r w:rsidRPr="005B6CA7">
        <w:t>Illinois Emergency Medical Services for Children – Hospital Pediatric Preparedness Toolkit. October 2015</w:t>
      </w:r>
    </w:p>
    <w:p w14:paraId="5E89058B" w14:textId="77777777" w:rsidR="005B6CA7" w:rsidRPr="00B92041" w:rsidRDefault="00553764" w:rsidP="005B6CA7">
      <w:pPr>
        <w:pStyle w:val="ListParagraph"/>
        <w:ind w:left="360"/>
      </w:pPr>
      <w:hyperlink r:id="rId40" w:history="1">
        <w:r w:rsidR="005B6CA7" w:rsidRPr="00B92041">
          <w:rPr>
            <w:rStyle w:val="Hyperlink"/>
          </w:rPr>
          <w:t>http://ssom.luc.edu/media/stritchschoolofmedicine/emergencymedicine/emsforchildren/documents/disasterpreparedness/organizationalresources/hospital/Hospital%20Pediatric%20Preparedness%20Checklist.docx</w:t>
        </w:r>
      </w:hyperlink>
    </w:p>
    <w:p w14:paraId="5E89058C" w14:textId="77777777" w:rsidR="005B6CA7" w:rsidRPr="009D1A19" w:rsidRDefault="005B6CA7" w:rsidP="009D1A19">
      <w:pPr>
        <w:pStyle w:val="HeadingB"/>
      </w:pPr>
    </w:p>
    <w:sectPr w:rsidR="005B6CA7" w:rsidRPr="009D1A19" w:rsidSect="009D1A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F99B1F" w14:textId="77777777" w:rsidR="00553764" w:rsidRDefault="00553764" w:rsidP="003C7C39">
      <w:r>
        <w:separator/>
      </w:r>
    </w:p>
  </w:endnote>
  <w:endnote w:type="continuationSeparator" w:id="0">
    <w:p w14:paraId="415D4450" w14:textId="77777777" w:rsidR="00553764" w:rsidRDefault="00553764" w:rsidP="003C7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905A6" w14:textId="77777777" w:rsidR="00CE3C61" w:rsidRDefault="00CE3C61">
    <w:pPr>
      <w:pStyle w:val="Footer"/>
    </w:pPr>
    <w:r w:rsidRPr="00133717">
      <w:rPr>
        <w:highlight w:val="yellow"/>
      </w:rPr>
      <w:t>Hospital Name</w:t>
    </w:r>
    <w:r>
      <w:t xml:space="preserve"> -</w:t>
    </w:r>
    <w:r w:rsidRPr="008D7F64">
      <w:t xml:space="preserve"> Pediatric</w:t>
    </w:r>
    <w:r>
      <w:t xml:space="preserve"> Surge Template</w:t>
    </w:r>
    <w:r>
      <w:tab/>
    </w:r>
    <w:r>
      <w:tab/>
    </w:r>
    <w:r w:rsidRPr="0000180C">
      <w:rPr>
        <w:b/>
      </w:rPr>
      <w:t>www.lapedsready.org</w:t>
    </w:r>
  </w:p>
  <w:p w14:paraId="5E8905A7" w14:textId="77777777" w:rsidR="00CE3C61" w:rsidRDefault="00CE3C61">
    <w:pPr>
      <w:pStyle w:val="Footer"/>
    </w:pPr>
  </w:p>
  <w:p w14:paraId="5E8905A8" w14:textId="77777777" w:rsidR="00CE3C61" w:rsidRPr="003C7C39" w:rsidRDefault="00CE3C61" w:rsidP="003C7C39">
    <w:pPr>
      <w:pStyle w:val="Footer"/>
      <w:jc w:val="center"/>
    </w:pPr>
    <w:r w:rsidRPr="003C7C39">
      <w:fldChar w:fldCharType="begin"/>
    </w:r>
    <w:r w:rsidRPr="003C7C39">
      <w:instrText xml:space="preserve"> PAGE   \* MERGEFORMAT </w:instrText>
    </w:r>
    <w:r w:rsidRPr="003C7C39">
      <w:fldChar w:fldCharType="separate"/>
    </w:r>
    <w:r w:rsidR="000F15F8">
      <w:rPr>
        <w:noProof/>
      </w:rPr>
      <w:t>23</w:t>
    </w:r>
    <w:r w:rsidRPr="003C7C39">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905A9" w14:textId="77777777" w:rsidR="00CE3C61" w:rsidRDefault="00CE3C61" w:rsidP="003C7C39">
    <w:pPr>
      <w:pStyle w:val="Footer"/>
      <w:jc w:val="center"/>
    </w:pPr>
    <w:r w:rsidRPr="003C7C39">
      <w:fldChar w:fldCharType="begin"/>
    </w:r>
    <w:r w:rsidRPr="003C7C39">
      <w:instrText xml:space="preserve"> PAGE   \* MERGEFORMAT </w:instrText>
    </w:r>
    <w:r w:rsidRPr="003C7C39">
      <w:fldChar w:fldCharType="separate"/>
    </w:r>
    <w:r w:rsidR="000F15F8">
      <w:rPr>
        <w:noProof/>
      </w:rPr>
      <w:t>32</w:t>
    </w:r>
    <w:r w:rsidRPr="003C7C39">
      <w:fldChar w:fldCharType="end"/>
    </w:r>
  </w:p>
  <w:p w14:paraId="5E8905AA" w14:textId="77777777" w:rsidR="00CE3C61" w:rsidRPr="003C7C39" w:rsidRDefault="00CE3C61" w:rsidP="009B0608">
    <w:pPr>
      <w:pStyle w:val="Footer"/>
    </w:pPr>
    <w:r>
      <w:t>Appendix 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905AB" w14:textId="77777777" w:rsidR="00CE3C61" w:rsidRDefault="00CE3C61" w:rsidP="003C7C39">
    <w:pPr>
      <w:pStyle w:val="Footer"/>
      <w:jc w:val="center"/>
    </w:pPr>
    <w:r w:rsidRPr="003C7C39">
      <w:fldChar w:fldCharType="begin"/>
    </w:r>
    <w:r w:rsidRPr="003C7C39">
      <w:instrText xml:space="preserve"> PAGE   \* MERGEFORMAT </w:instrText>
    </w:r>
    <w:r w:rsidRPr="003C7C39">
      <w:fldChar w:fldCharType="separate"/>
    </w:r>
    <w:r w:rsidR="000F15F8">
      <w:rPr>
        <w:noProof/>
      </w:rPr>
      <w:t>36</w:t>
    </w:r>
    <w:r w:rsidRPr="003C7C39">
      <w:fldChar w:fldCharType="end"/>
    </w:r>
  </w:p>
  <w:p w14:paraId="5E8905AC" w14:textId="77777777" w:rsidR="00CE3C61" w:rsidRPr="003C7C39" w:rsidRDefault="00CE3C61" w:rsidP="009B0608">
    <w:pPr>
      <w:pStyle w:val="Footer"/>
    </w:pPr>
    <w:r>
      <w:t>Appendix B</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905AD" w14:textId="77777777" w:rsidR="00CE3C61" w:rsidRDefault="00CE3C61" w:rsidP="003C7C39">
    <w:pPr>
      <w:pStyle w:val="Footer"/>
      <w:jc w:val="center"/>
    </w:pPr>
    <w:r w:rsidRPr="003C7C39">
      <w:fldChar w:fldCharType="begin"/>
    </w:r>
    <w:r w:rsidRPr="003C7C39">
      <w:instrText xml:space="preserve"> PAGE   \* MERGEFORMAT </w:instrText>
    </w:r>
    <w:r w:rsidRPr="003C7C39">
      <w:fldChar w:fldCharType="separate"/>
    </w:r>
    <w:r w:rsidR="000F15F8">
      <w:rPr>
        <w:noProof/>
      </w:rPr>
      <w:t>38</w:t>
    </w:r>
    <w:r w:rsidRPr="003C7C39">
      <w:fldChar w:fldCharType="end"/>
    </w:r>
  </w:p>
  <w:p w14:paraId="5E8905AE" w14:textId="77777777" w:rsidR="00CE3C61" w:rsidRPr="003C7C39" w:rsidRDefault="00CE3C61" w:rsidP="009B0608">
    <w:pPr>
      <w:pStyle w:val="Footer"/>
    </w:pPr>
    <w:r>
      <w:t>Appendix C</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905AF" w14:textId="77777777" w:rsidR="00CE3C61" w:rsidRDefault="00CE3C61" w:rsidP="003C7C39">
    <w:pPr>
      <w:pStyle w:val="Footer"/>
      <w:jc w:val="center"/>
    </w:pPr>
    <w:r w:rsidRPr="003C7C39">
      <w:fldChar w:fldCharType="begin"/>
    </w:r>
    <w:r w:rsidRPr="003C7C39">
      <w:instrText xml:space="preserve"> PAGE   \* MERGEFORMAT </w:instrText>
    </w:r>
    <w:r w:rsidRPr="003C7C39">
      <w:fldChar w:fldCharType="separate"/>
    </w:r>
    <w:r w:rsidR="000F15F8">
      <w:rPr>
        <w:noProof/>
      </w:rPr>
      <w:t>41</w:t>
    </w:r>
    <w:r w:rsidRPr="003C7C39">
      <w:fldChar w:fldCharType="end"/>
    </w:r>
  </w:p>
  <w:p w14:paraId="5E8905B0" w14:textId="77777777" w:rsidR="00CE3C61" w:rsidRPr="003C7C39" w:rsidRDefault="00CE3C61" w:rsidP="009B0608">
    <w:pPr>
      <w:pStyle w:val="Footer"/>
    </w:pPr>
    <w:r>
      <w:t>Appendix D</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905B1" w14:textId="77777777" w:rsidR="00CE3C61" w:rsidRDefault="00CE3C61" w:rsidP="003C7C39">
    <w:pPr>
      <w:pStyle w:val="Footer"/>
      <w:jc w:val="center"/>
    </w:pPr>
    <w:r w:rsidRPr="003C7C39">
      <w:fldChar w:fldCharType="begin"/>
    </w:r>
    <w:r w:rsidRPr="003C7C39">
      <w:instrText xml:space="preserve"> PAGE   \* MERGEFORMAT </w:instrText>
    </w:r>
    <w:r w:rsidRPr="003C7C39">
      <w:fldChar w:fldCharType="separate"/>
    </w:r>
    <w:r w:rsidR="000F15F8">
      <w:rPr>
        <w:noProof/>
      </w:rPr>
      <w:t>42</w:t>
    </w:r>
    <w:r w:rsidRPr="003C7C39">
      <w:fldChar w:fldCharType="end"/>
    </w:r>
  </w:p>
  <w:p w14:paraId="5E8905B2" w14:textId="77777777" w:rsidR="00CE3C61" w:rsidRPr="003C7C39" w:rsidRDefault="00CE3C61" w:rsidP="009B0608">
    <w:pPr>
      <w:pStyle w:val="Footer"/>
    </w:pPr>
    <w:r>
      <w:t>Appendix 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905B3" w14:textId="77777777" w:rsidR="00CE3C61" w:rsidRDefault="00CE3C61" w:rsidP="003C7C39">
    <w:pPr>
      <w:pStyle w:val="Footer"/>
      <w:jc w:val="center"/>
    </w:pPr>
    <w:r w:rsidRPr="003C7C39">
      <w:fldChar w:fldCharType="begin"/>
    </w:r>
    <w:r w:rsidRPr="003C7C39">
      <w:instrText xml:space="preserve"> PAGE   \* MERGEFORMAT </w:instrText>
    </w:r>
    <w:r w:rsidRPr="003C7C39">
      <w:fldChar w:fldCharType="separate"/>
    </w:r>
    <w:r w:rsidR="000F15F8">
      <w:rPr>
        <w:noProof/>
      </w:rPr>
      <w:t>44</w:t>
    </w:r>
    <w:r w:rsidRPr="003C7C39">
      <w:fldChar w:fldCharType="end"/>
    </w:r>
  </w:p>
  <w:p w14:paraId="5E8905B4" w14:textId="77777777" w:rsidR="00CE3C61" w:rsidRPr="003C7C39" w:rsidRDefault="00CE3C61" w:rsidP="009B0608">
    <w:pPr>
      <w:pStyle w:val="Footer"/>
    </w:pPr>
    <w:r>
      <w:t>Appendix 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905B5" w14:textId="77777777" w:rsidR="00CE3C61" w:rsidRPr="005E0B69" w:rsidRDefault="00CE3C61" w:rsidP="003C7C39">
    <w:pPr>
      <w:pStyle w:val="Footer"/>
      <w:jc w:val="center"/>
    </w:pPr>
    <w:r w:rsidRPr="005E0B69">
      <w:fldChar w:fldCharType="begin"/>
    </w:r>
    <w:r w:rsidRPr="005E0B69">
      <w:instrText xml:space="preserve"> PAGE   \* MERGEFORMAT </w:instrText>
    </w:r>
    <w:r w:rsidRPr="005E0B69">
      <w:fldChar w:fldCharType="separate"/>
    </w:r>
    <w:r w:rsidR="000F15F8">
      <w:rPr>
        <w:noProof/>
      </w:rPr>
      <w:t>47</w:t>
    </w:r>
    <w:r w:rsidRPr="005E0B69">
      <w:fldChar w:fldCharType="end"/>
    </w:r>
  </w:p>
  <w:p w14:paraId="5E8905B6" w14:textId="77777777" w:rsidR="00CE3C61" w:rsidRPr="003C7C39" w:rsidRDefault="00CE3C61" w:rsidP="009B0608">
    <w:pPr>
      <w:pStyle w:val="Footer"/>
    </w:pPr>
    <w:r w:rsidRPr="005E0B69">
      <w:t>Appendix 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5659BB" w14:textId="77777777" w:rsidR="00553764" w:rsidRDefault="00553764" w:rsidP="003C7C39">
      <w:r>
        <w:separator/>
      </w:r>
    </w:p>
  </w:footnote>
  <w:footnote w:type="continuationSeparator" w:id="0">
    <w:p w14:paraId="48625B56" w14:textId="77777777" w:rsidR="00553764" w:rsidRDefault="00553764" w:rsidP="003C7C39">
      <w:r>
        <w:continuationSeparator/>
      </w:r>
    </w:p>
  </w:footnote>
  <w:footnote w:id="1">
    <w:p w14:paraId="5E8905B7" w14:textId="77777777" w:rsidR="00CE3C61" w:rsidRPr="00C82A77" w:rsidRDefault="00CE3C61" w:rsidP="007D1F04">
      <w:pPr>
        <w:pStyle w:val="FootnoteText"/>
        <w:rPr>
          <w:rFonts w:ascii="Arial Narrow" w:hAnsi="Arial Narrow"/>
          <w:sz w:val="18"/>
          <w:szCs w:val="18"/>
        </w:rPr>
      </w:pPr>
      <w:r w:rsidRPr="00C82A77">
        <w:rPr>
          <w:rStyle w:val="FootnoteReference"/>
          <w:rFonts w:ascii="Arial Narrow" w:hAnsi="Arial Narrow"/>
          <w:color w:val="7F7F7F" w:themeColor="text1" w:themeTint="80"/>
          <w:sz w:val="18"/>
          <w:szCs w:val="18"/>
        </w:rPr>
        <w:footnoteRef/>
      </w:r>
      <w:r w:rsidRPr="00C82A77">
        <w:rPr>
          <w:rFonts w:ascii="Arial Narrow" w:hAnsi="Arial Narrow"/>
          <w:color w:val="7F7F7F" w:themeColor="text1" w:themeTint="80"/>
          <w:sz w:val="18"/>
          <w:szCs w:val="18"/>
        </w:rPr>
        <w:t xml:space="preserve"> Adapted from the </w:t>
      </w:r>
      <w:r w:rsidRPr="008F069A">
        <w:rPr>
          <w:rFonts w:ascii="Arial Narrow" w:hAnsi="Arial Narrow"/>
          <w:color w:val="7F7F7F" w:themeColor="text1" w:themeTint="80"/>
          <w:sz w:val="18"/>
          <w:szCs w:val="18"/>
        </w:rPr>
        <w:t>National Commission on Children and Disasters</w:t>
      </w:r>
    </w:p>
  </w:footnote>
  <w:footnote w:id="2">
    <w:p w14:paraId="5E8905B8" w14:textId="77777777" w:rsidR="00CE3C61" w:rsidRPr="00C82A77" w:rsidRDefault="00CE3C61" w:rsidP="00737CAB">
      <w:pPr>
        <w:pStyle w:val="FootnoteText"/>
        <w:rPr>
          <w:rFonts w:ascii="Arial Narrow" w:hAnsi="Arial Narrow"/>
          <w:sz w:val="18"/>
          <w:szCs w:val="18"/>
        </w:rPr>
      </w:pPr>
      <w:r w:rsidRPr="00C82A77">
        <w:rPr>
          <w:rStyle w:val="FootnoteReference"/>
          <w:rFonts w:ascii="Arial Narrow" w:hAnsi="Arial Narrow"/>
          <w:color w:val="7F7F7F" w:themeColor="text1" w:themeTint="80"/>
          <w:sz w:val="18"/>
          <w:szCs w:val="18"/>
        </w:rPr>
        <w:footnoteRef/>
      </w:r>
      <w:r w:rsidRPr="00C82A77">
        <w:rPr>
          <w:rFonts w:ascii="Arial Narrow" w:hAnsi="Arial Narrow"/>
          <w:color w:val="7F7F7F" w:themeColor="text1" w:themeTint="80"/>
          <w:sz w:val="18"/>
          <w:szCs w:val="18"/>
        </w:rPr>
        <w:t xml:space="preserve"> Adapted from the </w:t>
      </w:r>
      <w:r>
        <w:rPr>
          <w:rFonts w:ascii="Arial Narrow" w:hAnsi="Arial Narrow"/>
          <w:color w:val="7F7F7F" w:themeColor="text1" w:themeTint="80"/>
          <w:sz w:val="18"/>
          <w:szCs w:val="18"/>
        </w:rPr>
        <w:t xml:space="preserve">EMSC Pediatric Disaster Preparedness Guidelines: Hospitals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905A5" w14:textId="77777777" w:rsidR="00CE3C61" w:rsidRPr="0000180C" w:rsidRDefault="00CE3C61" w:rsidP="0000180C">
    <w:pPr>
      <w:pStyle w:val="Header"/>
      <w:jc w:val="right"/>
      <w:rPr>
        <w:sz w:val="18"/>
        <w:szCs w:val="18"/>
      </w:rPr>
    </w:pPr>
    <w:r w:rsidRPr="0000180C">
      <w:rPr>
        <w:sz w:val="18"/>
        <w:szCs w:val="18"/>
      </w:rPr>
      <w:t>LAC EMS Agency Pediatric Surge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F0882"/>
    <w:multiLevelType w:val="hybridMultilevel"/>
    <w:tmpl w:val="23F49248"/>
    <w:lvl w:ilvl="0" w:tplc="04090001">
      <w:start w:val="1"/>
      <w:numFmt w:val="bullet"/>
      <w:lvlText w:val=""/>
      <w:lvlJc w:val="left"/>
      <w:pPr>
        <w:ind w:left="1147" w:hanging="360"/>
      </w:pPr>
      <w:rPr>
        <w:rFonts w:ascii="Symbol" w:hAnsi="Symbol" w:hint="default"/>
      </w:rPr>
    </w:lvl>
    <w:lvl w:ilvl="1" w:tplc="04090003" w:tentative="1">
      <w:start w:val="1"/>
      <w:numFmt w:val="bullet"/>
      <w:lvlText w:val="o"/>
      <w:lvlJc w:val="left"/>
      <w:pPr>
        <w:ind w:left="1867" w:hanging="360"/>
      </w:pPr>
      <w:rPr>
        <w:rFonts w:ascii="Courier New" w:hAnsi="Courier New" w:cs="Courier New" w:hint="default"/>
      </w:rPr>
    </w:lvl>
    <w:lvl w:ilvl="2" w:tplc="04090005" w:tentative="1">
      <w:start w:val="1"/>
      <w:numFmt w:val="bullet"/>
      <w:lvlText w:val=""/>
      <w:lvlJc w:val="left"/>
      <w:pPr>
        <w:ind w:left="2587" w:hanging="360"/>
      </w:pPr>
      <w:rPr>
        <w:rFonts w:ascii="Wingdings" w:hAnsi="Wingdings" w:hint="default"/>
      </w:rPr>
    </w:lvl>
    <w:lvl w:ilvl="3" w:tplc="04090001" w:tentative="1">
      <w:start w:val="1"/>
      <w:numFmt w:val="bullet"/>
      <w:lvlText w:val=""/>
      <w:lvlJc w:val="left"/>
      <w:pPr>
        <w:ind w:left="3307" w:hanging="360"/>
      </w:pPr>
      <w:rPr>
        <w:rFonts w:ascii="Symbol" w:hAnsi="Symbol" w:hint="default"/>
      </w:rPr>
    </w:lvl>
    <w:lvl w:ilvl="4" w:tplc="04090003" w:tentative="1">
      <w:start w:val="1"/>
      <w:numFmt w:val="bullet"/>
      <w:lvlText w:val="o"/>
      <w:lvlJc w:val="left"/>
      <w:pPr>
        <w:ind w:left="4027" w:hanging="360"/>
      </w:pPr>
      <w:rPr>
        <w:rFonts w:ascii="Courier New" w:hAnsi="Courier New" w:cs="Courier New" w:hint="default"/>
      </w:rPr>
    </w:lvl>
    <w:lvl w:ilvl="5" w:tplc="04090005" w:tentative="1">
      <w:start w:val="1"/>
      <w:numFmt w:val="bullet"/>
      <w:lvlText w:val=""/>
      <w:lvlJc w:val="left"/>
      <w:pPr>
        <w:ind w:left="4747" w:hanging="360"/>
      </w:pPr>
      <w:rPr>
        <w:rFonts w:ascii="Wingdings" w:hAnsi="Wingdings" w:hint="default"/>
      </w:rPr>
    </w:lvl>
    <w:lvl w:ilvl="6" w:tplc="04090001" w:tentative="1">
      <w:start w:val="1"/>
      <w:numFmt w:val="bullet"/>
      <w:lvlText w:val=""/>
      <w:lvlJc w:val="left"/>
      <w:pPr>
        <w:ind w:left="5467" w:hanging="360"/>
      </w:pPr>
      <w:rPr>
        <w:rFonts w:ascii="Symbol" w:hAnsi="Symbol" w:hint="default"/>
      </w:rPr>
    </w:lvl>
    <w:lvl w:ilvl="7" w:tplc="04090003" w:tentative="1">
      <w:start w:val="1"/>
      <w:numFmt w:val="bullet"/>
      <w:lvlText w:val="o"/>
      <w:lvlJc w:val="left"/>
      <w:pPr>
        <w:ind w:left="6187" w:hanging="360"/>
      </w:pPr>
      <w:rPr>
        <w:rFonts w:ascii="Courier New" w:hAnsi="Courier New" w:cs="Courier New" w:hint="default"/>
      </w:rPr>
    </w:lvl>
    <w:lvl w:ilvl="8" w:tplc="04090005" w:tentative="1">
      <w:start w:val="1"/>
      <w:numFmt w:val="bullet"/>
      <w:lvlText w:val=""/>
      <w:lvlJc w:val="left"/>
      <w:pPr>
        <w:ind w:left="6907" w:hanging="360"/>
      </w:pPr>
      <w:rPr>
        <w:rFonts w:ascii="Wingdings" w:hAnsi="Wingdings" w:hint="default"/>
      </w:rPr>
    </w:lvl>
  </w:abstractNum>
  <w:abstractNum w:abstractNumId="1" w15:restartNumberingAfterBreak="0">
    <w:nsid w:val="04CB0693"/>
    <w:multiLevelType w:val="hybridMultilevel"/>
    <w:tmpl w:val="6D3C15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EE92F122">
      <w:start w:val="1"/>
      <w:numFmt w:val="upperLetter"/>
      <w:lvlText w:val="%3."/>
      <w:lvlJc w:val="left"/>
      <w:pPr>
        <w:ind w:left="2340" w:hanging="360"/>
      </w:pPr>
      <w:rPr>
        <w:rFonts w:hint="default"/>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B5A14"/>
    <w:multiLevelType w:val="hybridMultilevel"/>
    <w:tmpl w:val="02D04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06603"/>
    <w:multiLevelType w:val="hybridMultilevel"/>
    <w:tmpl w:val="FAD6784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0F485DFA"/>
    <w:multiLevelType w:val="hybridMultilevel"/>
    <w:tmpl w:val="AD6EC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A16DB"/>
    <w:multiLevelType w:val="hybridMultilevel"/>
    <w:tmpl w:val="21A89508"/>
    <w:lvl w:ilvl="0" w:tplc="7B62024A">
      <w:start w:val="1"/>
      <w:numFmt w:val="decimal"/>
      <w:lvlText w:val="%1."/>
      <w:lvlJc w:val="left"/>
      <w:pPr>
        <w:ind w:left="360" w:hanging="360"/>
      </w:pPr>
      <w:rPr>
        <w:rFonts w:hint="default"/>
        <w:u w:color="C0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0F5F4E"/>
    <w:multiLevelType w:val="hybridMultilevel"/>
    <w:tmpl w:val="F334D57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7C419E"/>
    <w:multiLevelType w:val="hybridMultilevel"/>
    <w:tmpl w:val="33709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C40A43"/>
    <w:multiLevelType w:val="hybridMultilevel"/>
    <w:tmpl w:val="C7FA62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D957E8"/>
    <w:multiLevelType w:val="hybridMultilevel"/>
    <w:tmpl w:val="65A4D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A84F16"/>
    <w:multiLevelType w:val="hybridMultilevel"/>
    <w:tmpl w:val="573638F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1" w15:restartNumberingAfterBreak="0">
    <w:nsid w:val="26AD6406"/>
    <w:multiLevelType w:val="hybridMultilevel"/>
    <w:tmpl w:val="FF2C018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835C29"/>
    <w:multiLevelType w:val="hybridMultilevel"/>
    <w:tmpl w:val="9B4EA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857E7A"/>
    <w:multiLevelType w:val="hybridMultilevel"/>
    <w:tmpl w:val="D820C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7A4FA2"/>
    <w:multiLevelType w:val="hybridMultilevel"/>
    <w:tmpl w:val="36F6CCCE"/>
    <w:lvl w:ilvl="0" w:tplc="CA70E5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416BCE"/>
    <w:multiLevelType w:val="hybridMultilevel"/>
    <w:tmpl w:val="1D98A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66018E"/>
    <w:multiLevelType w:val="hybridMultilevel"/>
    <w:tmpl w:val="A2505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2F4147"/>
    <w:multiLevelType w:val="hybridMultilevel"/>
    <w:tmpl w:val="081C9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765724"/>
    <w:multiLevelType w:val="hybridMultilevel"/>
    <w:tmpl w:val="89C6E4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9053A78"/>
    <w:multiLevelType w:val="hybridMultilevel"/>
    <w:tmpl w:val="83AE387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BE675A"/>
    <w:multiLevelType w:val="hybridMultilevel"/>
    <w:tmpl w:val="80EAE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704633"/>
    <w:multiLevelType w:val="hybridMultilevel"/>
    <w:tmpl w:val="8A6860D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891C8342">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CB0C46"/>
    <w:multiLevelType w:val="hybridMultilevel"/>
    <w:tmpl w:val="11C4FC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BB34EF9"/>
    <w:multiLevelType w:val="hybridMultilevel"/>
    <w:tmpl w:val="4A40EDBE"/>
    <w:lvl w:ilvl="0" w:tplc="7B62024A">
      <w:start w:val="1"/>
      <w:numFmt w:val="decimal"/>
      <w:lvlText w:val="%1."/>
      <w:lvlJc w:val="left"/>
      <w:pPr>
        <w:ind w:left="720" w:hanging="360"/>
      </w:pPr>
      <w:rPr>
        <w:rFonts w:hint="default"/>
        <w:u w:color="C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3B1CE1"/>
    <w:multiLevelType w:val="hybridMultilevel"/>
    <w:tmpl w:val="758AB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C467C2"/>
    <w:multiLevelType w:val="hybridMultilevel"/>
    <w:tmpl w:val="B46C404E"/>
    <w:lvl w:ilvl="0" w:tplc="7B62024A">
      <w:start w:val="1"/>
      <w:numFmt w:val="decimal"/>
      <w:lvlText w:val="%1."/>
      <w:lvlJc w:val="left"/>
      <w:pPr>
        <w:ind w:left="1560" w:hanging="360"/>
      </w:pPr>
      <w:rPr>
        <w:rFonts w:hint="default"/>
        <w:u w:color="C00000"/>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6" w15:restartNumberingAfterBreak="0">
    <w:nsid w:val="52320EB1"/>
    <w:multiLevelType w:val="hybridMultilevel"/>
    <w:tmpl w:val="995E2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5456DC"/>
    <w:multiLevelType w:val="hybridMultilevel"/>
    <w:tmpl w:val="50A06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DE0781"/>
    <w:multiLevelType w:val="hybridMultilevel"/>
    <w:tmpl w:val="39C6D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8E5635"/>
    <w:multiLevelType w:val="hybridMultilevel"/>
    <w:tmpl w:val="076AE9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D0C5B0E"/>
    <w:multiLevelType w:val="hybridMultilevel"/>
    <w:tmpl w:val="CA9E92F2"/>
    <w:lvl w:ilvl="0" w:tplc="7B62024A">
      <w:start w:val="1"/>
      <w:numFmt w:val="decimal"/>
      <w:lvlText w:val="%1."/>
      <w:lvlJc w:val="left"/>
      <w:pPr>
        <w:ind w:left="720" w:hanging="360"/>
      </w:pPr>
      <w:rPr>
        <w:rFonts w:hint="default"/>
        <w:u w:color="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2B0879"/>
    <w:multiLevelType w:val="hybridMultilevel"/>
    <w:tmpl w:val="B8E6FF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4416D19"/>
    <w:multiLevelType w:val="hybridMultilevel"/>
    <w:tmpl w:val="8E0C0D0A"/>
    <w:lvl w:ilvl="0" w:tplc="A1BC1BE2">
      <w:start w:val="1"/>
      <w:numFmt w:val="upperRoman"/>
      <w:pStyle w:val="HeadersPedsTemplate"/>
      <w:lvlText w:val="%1."/>
      <w:lvlJc w:val="left"/>
      <w:pPr>
        <w:ind w:left="1080" w:hanging="720"/>
      </w:pPr>
      <w:rPr>
        <w:rFonts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C768C9"/>
    <w:multiLevelType w:val="hybridMultilevel"/>
    <w:tmpl w:val="8CCE40A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9C5BA5"/>
    <w:multiLevelType w:val="hybridMultilevel"/>
    <w:tmpl w:val="20B88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9F0D68"/>
    <w:multiLevelType w:val="hybridMultilevel"/>
    <w:tmpl w:val="DC703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7B7856"/>
    <w:multiLevelType w:val="hybridMultilevel"/>
    <w:tmpl w:val="269EE556"/>
    <w:lvl w:ilvl="0" w:tplc="9B8E1EDC">
      <w:start w:val="1"/>
      <w:numFmt w:val="decimal"/>
      <w:lvlText w:val="%1."/>
      <w:lvlJc w:val="left"/>
      <w:pPr>
        <w:ind w:left="720" w:hanging="360"/>
      </w:pPr>
      <w:rPr>
        <w:rFonts w:hint="default"/>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7D2200"/>
    <w:multiLevelType w:val="hybridMultilevel"/>
    <w:tmpl w:val="16D65C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69D39A0"/>
    <w:multiLevelType w:val="hybridMultilevel"/>
    <w:tmpl w:val="CD908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6B0CE4"/>
    <w:multiLevelType w:val="hybridMultilevel"/>
    <w:tmpl w:val="4C586466"/>
    <w:lvl w:ilvl="0" w:tplc="23C468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161017"/>
    <w:multiLevelType w:val="hybridMultilevel"/>
    <w:tmpl w:val="04B4C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2525FB"/>
    <w:multiLevelType w:val="hybridMultilevel"/>
    <w:tmpl w:val="5D82C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FF5848"/>
    <w:multiLevelType w:val="hybridMultilevel"/>
    <w:tmpl w:val="59B83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2"/>
  </w:num>
  <w:num w:numId="3">
    <w:abstractNumId w:val="21"/>
  </w:num>
  <w:num w:numId="4">
    <w:abstractNumId w:val="11"/>
  </w:num>
  <w:num w:numId="5">
    <w:abstractNumId w:val="19"/>
  </w:num>
  <w:num w:numId="6">
    <w:abstractNumId w:val="7"/>
  </w:num>
  <w:num w:numId="7">
    <w:abstractNumId w:val="6"/>
  </w:num>
  <w:num w:numId="8">
    <w:abstractNumId w:val="23"/>
  </w:num>
  <w:num w:numId="9">
    <w:abstractNumId w:val="17"/>
  </w:num>
  <w:num w:numId="10">
    <w:abstractNumId w:val="10"/>
  </w:num>
  <w:num w:numId="11">
    <w:abstractNumId w:val="20"/>
  </w:num>
  <w:num w:numId="12">
    <w:abstractNumId w:val="24"/>
  </w:num>
  <w:num w:numId="13">
    <w:abstractNumId w:val="27"/>
  </w:num>
  <w:num w:numId="14">
    <w:abstractNumId w:val="4"/>
  </w:num>
  <w:num w:numId="15">
    <w:abstractNumId w:val="16"/>
  </w:num>
  <w:num w:numId="16">
    <w:abstractNumId w:val="3"/>
  </w:num>
  <w:num w:numId="17">
    <w:abstractNumId w:val="28"/>
  </w:num>
  <w:num w:numId="18">
    <w:abstractNumId w:val="13"/>
  </w:num>
  <w:num w:numId="19">
    <w:abstractNumId w:val="29"/>
  </w:num>
  <w:num w:numId="20">
    <w:abstractNumId w:val="8"/>
  </w:num>
  <w:num w:numId="21">
    <w:abstractNumId w:val="1"/>
  </w:num>
  <w:num w:numId="22">
    <w:abstractNumId w:val="36"/>
  </w:num>
  <w:num w:numId="23">
    <w:abstractNumId w:val="41"/>
  </w:num>
  <w:num w:numId="24">
    <w:abstractNumId w:val="26"/>
  </w:num>
  <w:num w:numId="25">
    <w:abstractNumId w:val="37"/>
  </w:num>
  <w:num w:numId="26">
    <w:abstractNumId w:val="0"/>
  </w:num>
  <w:num w:numId="27">
    <w:abstractNumId w:val="33"/>
  </w:num>
  <w:num w:numId="28">
    <w:abstractNumId w:val="12"/>
  </w:num>
  <w:num w:numId="29">
    <w:abstractNumId w:val="31"/>
  </w:num>
  <w:num w:numId="30">
    <w:abstractNumId w:val="5"/>
  </w:num>
  <w:num w:numId="31">
    <w:abstractNumId w:val="9"/>
  </w:num>
  <w:num w:numId="32">
    <w:abstractNumId w:val="22"/>
  </w:num>
  <w:num w:numId="33">
    <w:abstractNumId w:val="2"/>
  </w:num>
  <w:num w:numId="34">
    <w:abstractNumId w:val="40"/>
  </w:num>
  <w:num w:numId="35">
    <w:abstractNumId w:val="14"/>
  </w:num>
  <w:num w:numId="36">
    <w:abstractNumId w:val="38"/>
  </w:num>
  <w:num w:numId="37">
    <w:abstractNumId w:val="39"/>
  </w:num>
  <w:num w:numId="38">
    <w:abstractNumId w:val="42"/>
  </w:num>
  <w:num w:numId="39">
    <w:abstractNumId w:val="35"/>
  </w:num>
  <w:num w:numId="40">
    <w:abstractNumId w:val="34"/>
  </w:num>
  <w:num w:numId="41">
    <w:abstractNumId w:val="18"/>
  </w:num>
  <w:num w:numId="42">
    <w:abstractNumId w:val="30"/>
  </w:num>
  <w:num w:numId="43">
    <w:abstractNumId w:val="1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83B"/>
    <w:rsid w:val="00000F19"/>
    <w:rsid w:val="0000180C"/>
    <w:rsid w:val="0001564F"/>
    <w:rsid w:val="00016435"/>
    <w:rsid w:val="00030F9A"/>
    <w:rsid w:val="00034376"/>
    <w:rsid w:val="00054B99"/>
    <w:rsid w:val="000729F3"/>
    <w:rsid w:val="0008730F"/>
    <w:rsid w:val="00097B47"/>
    <w:rsid w:val="000A2831"/>
    <w:rsid w:val="000A4B94"/>
    <w:rsid w:val="000A6881"/>
    <w:rsid w:val="000A76F2"/>
    <w:rsid w:val="000B34EA"/>
    <w:rsid w:val="000C4B76"/>
    <w:rsid w:val="000D0A90"/>
    <w:rsid w:val="000E2245"/>
    <w:rsid w:val="000F15F8"/>
    <w:rsid w:val="000F6F3C"/>
    <w:rsid w:val="00113D2B"/>
    <w:rsid w:val="00113E39"/>
    <w:rsid w:val="00121B78"/>
    <w:rsid w:val="00130BEB"/>
    <w:rsid w:val="001331FF"/>
    <w:rsid w:val="00133717"/>
    <w:rsid w:val="001359B4"/>
    <w:rsid w:val="00140591"/>
    <w:rsid w:val="001447EE"/>
    <w:rsid w:val="00154234"/>
    <w:rsid w:val="001549E9"/>
    <w:rsid w:val="00163276"/>
    <w:rsid w:val="00167D87"/>
    <w:rsid w:val="001705CD"/>
    <w:rsid w:val="001763E8"/>
    <w:rsid w:val="001B0BFE"/>
    <w:rsid w:val="001B1A58"/>
    <w:rsid w:val="001B2860"/>
    <w:rsid w:val="001B6A59"/>
    <w:rsid w:val="001E3A93"/>
    <w:rsid w:val="001E45A4"/>
    <w:rsid w:val="00202F8B"/>
    <w:rsid w:val="002115C2"/>
    <w:rsid w:val="002217C1"/>
    <w:rsid w:val="00221D21"/>
    <w:rsid w:val="00224CA7"/>
    <w:rsid w:val="00242E97"/>
    <w:rsid w:val="00243C73"/>
    <w:rsid w:val="00257AB6"/>
    <w:rsid w:val="00261C4D"/>
    <w:rsid w:val="002634E9"/>
    <w:rsid w:val="00283601"/>
    <w:rsid w:val="002A09B4"/>
    <w:rsid w:val="002B683B"/>
    <w:rsid w:val="002C3DFF"/>
    <w:rsid w:val="002D405F"/>
    <w:rsid w:val="002E3DA5"/>
    <w:rsid w:val="00327D9F"/>
    <w:rsid w:val="00332BD8"/>
    <w:rsid w:val="00341D35"/>
    <w:rsid w:val="0035368C"/>
    <w:rsid w:val="003614AF"/>
    <w:rsid w:val="00391E95"/>
    <w:rsid w:val="00394579"/>
    <w:rsid w:val="003B4B15"/>
    <w:rsid w:val="003C7C39"/>
    <w:rsid w:val="003D2BED"/>
    <w:rsid w:val="003D5670"/>
    <w:rsid w:val="003D7964"/>
    <w:rsid w:val="0046139B"/>
    <w:rsid w:val="00470649"/>
    <w:rsid w:val="0047782F"/>
    <w:rsid w:val="00477ABA"/>
    <w:rsid w:val="00484CC8"/>
    <w:rsid w:val="004A0972"/>
    <w:rsid w:val="004B48D4"/>
    <w:rsid w:val="004C4479"/>
    <w:rsid w:val="004E2ACB"/>
    <w:rsid w:val="004E381A"/>
    <w:rsid w:val="004E55AF"/>
    <w:rsid w:val="00505BB4"/>
    <w:rsid w:val="00516F84"/>
    <w:rsid w:val="00525DD5"/>
    <w:rsid w:val="005455F6"/>
    <w:rsid w:val="00553764"/>
    <w:rsid w:val="00590500"/>
    <w:rsid w:val="005B6CA7"/>
    <w:rsid w:val="005C5BDD"/>
    <w:rsid w:val="005E0B69"/>
    <w:rsid w:val="00601FBF"/>
    <w:rsid w:val="00620081"/>
    <w:rsid w:val="0062029A"/>
    <w:rsid w:val="006220D5"/>
    <w:rsid w:val="00622DAA"/>
    <w:rsid w:val="00633744"/>
    <w:rsid w:val="0063429E"/>
    <w:rsid w:val="006361B0"/>
    <w:rsid w:val="00646C7D"/>
    <w:rsid w:val="00647936"/>
    <w:rsid w:val="006558EE"/>
    <w:rsid w:val="00655CAD"/>
    <w:rsid w:val="00666549"/>
    <w:rsid w:val="00670C1C"/>
    <w:rsid w:val="00684C31"/>
    <w:rsid w:val="006A006A"/>
    <w:rsid w:val="006A1152"/>
    <w:rsid w:val="006A1C80"/>
    <w:rsid w:val="006A433A"/>
    <w:rsid w:val="006B76DF"/>
    <w:rsid w:val="006D160B"/>
    <w:rsid w:val="006D2EBE"/>
    <w:rsid w:val="006D571C"/>
    <w:rsid w:val="006D79AB"/>
    <w:rsid w:val="006E019B"/>
    <w:rsid w:val="00710E56"/>
    <w:rsid w:val="00733F22"/>
    <w:rsid w:val="00737CAB"/>
    <w:rsid w:val="00746A32"/>
    <w:rsid w:val="0075250E"/>
    <w:rsid w:val="00754C11"/>
    <w:rsid w:val="00764447"/>
    <w:rsid w:val="00770AAB"/>
    <w:rsid w:val="0077223A"/>
    <w:rsid w:val="007814F6"/>
    <w:rsid w:val="007C17D0"/>
    <w:rsid w:val="007C27CE"/>
    <w:rsid w:val="007C5C2E"/>
    <w:rsid w:val="007D1F04"/>
    <w:rsid w:val="007E4BB0"/>
    <w:rsid w:val="007F4DCD"/>
    <w:rsid w:val="00811B80"/>
    <w:rsid w:val="00844F24"/>
    <w:rsid w:val="0086131F"/>
    <w:rsid w:val="00865EBE"/>
    <w:rsid w:val="00884B20"/>
    <w:rsid w:val="008937BC"/>
    <w:rsid w:val="008B20C0"/>
    <w:rsid w:val="008C64CC"/>
    <w:rsid w:val="008D7F64"/>
    <w:rsid w:val="008F1E33"/>
    <w:rsid w:val="008F26BB"/>
    <w:rsid w:val="008F4327"/>
    <w:rsid w:val="00904316"/>
    <w:rsid w:val="009128CA"/>
    <w:rsid w:val="00924AD4"/>
    <w:rsid w:val="00933DFB"/>
    <w:rsid w:val="00950EF0"/>
    <w:rsid w:val="00952B3F"/>
    <w:rsid w:val="00964C2E"/>
    <w:rsid w:val="00976A0E"/>
    <w:rsid w:val="0097705C"/>
    <w:rsid w:val="009875EF"/>
    <w:rsid w:val="009A019F"/>
    <w:rsid w:val="009B0608"/>
    <w:rsid w:val="009B2042"/>
    <w:rsid w:val="009B49CD"/>
    <w:rsid w:val="009D1A19"/>
    <w:rsid w:val="009D7250"/>
    <w:rsid w:val="009D7AE0"/>
    <w:rsid w:val="009F277B"/>
    <w:rsid w:val="009F2F89"/>
    <w:rsid w:val="00A039C3"/>
    <w:rsid w:val="00A2712F"/>
    <w:rsid w:val="00A347D4"/>
    <w:rsid w:val="00A624F0"/>
    <w:rsid w:val="00A77663"/>
    <w:rsid w:val="00A847DE"/>
    <w:rsid w:val="00A94BC0"/>
    <w:rsid w:val="00AA01D4"/>
    <w:rsid w:val="00AC2921"/>
    <w:rsid w:val="00AD56FD"/>
    <w:rsid w:val="00AD7A29"/>
    <w:rsid w:val="00B014CA"/>
    <w:rsid w:val="00B11A22"/>
    <w:rsid w:val="00B147DF"/>
    <w:rsid w:val="00B156B6"/>
    <w:rsid w:val="00B1791F"/>
    <w:rsid w:val="00B25D24"/>
    <w:rsid w:val="00B33DEF"/>
    <w:rsid w:val="00B3755A"/>
    <w:rsid w:val="00B5396D"/>
    <w:rsid w:val="00B63B01"/>
    <w:rsid w:val="00B83012"/>
    <w:rsid w:val="00B8358C"/>
    <w:rsid w:val="00B86EBC"/>
    <w:rsid w:val="00B92041"/>
    <w:rsid w:val="00B952E5"/>
    <w:rsid w:val="00BA59A7"/>
    <w:rsid w:val="00BA59CB"/>
    <w:rsid w:val="00BB43A7"/>
    <w:rsid w:val="00BD15D1"/>
    <w:rsid w:val="00BF2671"/>
    <w:rsid w:val="00C01572"/>
    <w:rsid w:val="00C13079"/>
    <w:rsid w:val="00C167F2"/>
    <w:rsid w:val="00C22ADA"/>
    <w:rsid w:val="00C360D2"/>
    <w:rsid w:val="00C518F2"/>
    <w:rsid w:val="00C616B4"/>
    <w:rsid w:val="00C671E0"/>
    <w:rsid w:val="00C907D0"/>
    <w:rsid w:val="00CA34B0"/>
    <w:rsid w:val="00CA657C"/>
    <w:rsid w:val="00CB147D"/>
    <w:rsid w:val="00CB1A19"/>
    <w:rsid w:val="00CB3523"/>
    <w:rsid w:val="00CB3B62"/>
    <w:rsid w:val="00CD6BD6"/>
    <w:rsid w:val="00CD6D08"/>
    <w:rsid w:val="00CD72EC"/>
    <w:rsid w:val="00CE3C61"/>
    <w:rsid w:val="00CE5BA8"/>
    <w:rsid w:val="00CF3803"/>
    <w:rsid w:val="00CF6D55"/>
    <w:rsid w:val="00D01286"/>
    <w:rsid w:val="00D205F3"/>
    <w:rsid w:val="00D24B8C"/>
    <w:rsid w:val="00D27F6A"/>
    <w:rsid w:val="00D34C34"/>
    <w:rsid w:val="00D40C2E"/>
    <w:rsid w:val="00D50524"/>
    <w:rsid w:val="00D529C4"/>
    <w:rsid w:val="00D57BAF"/>
    <w:rsid w:val="00D72D18"/>
    <w:rsid w:val="00D77CC0"/>
    <w:rsid w:val="00DB7E58"/>
    <w:rsid w:val="00DC73F5"/>
    <w:rsid w:val="00DD63C1"/>
    <w:rsid w:val="00DE5EF9"/>
    <w:rsid w:val="00E01D91"/>
    <w:rsid w:val="00E05D84"/>
    <w:rsid w:val="00E0670E"/>
    <w:rsid w:val="00E20BA3"/>
    <w:rsid w:val="00E4166C"/>
    <w:rsid w:val="00E4454C"/>
    <w:rsid w:val="00E4492D"/>
    <w:rsid w:val="00E731A2"/>
    <w:rsid w:val="00E74E78"/>
    <w:rsid w:val="00EB2E4A"/>
    <w:rsid w:val="00EC3C0C"/>
    <w:rsid w:val="00EC6A7A"/>
    <w:rsid w:val="00ED0C8D"/>
    <w:rsid w:val="00ED33EF"/>
    <w:rsid w:val="00EE0427"/>
    <w:rsid w:val="00EF559E"/>
    <w:rsid w:val="00F05023"/>
    <w:rsid w:val="00F13F28"/>
    <w:rsid w:val="00F16899"/>
    <w:rsid w:val="00F169F0"/>
    <w:rsid w:val="00F468E4"/>
    <w:rsid w:val="00F82311"/>
    <w:rsid w:val="00FA1AA0"/>
    <w:rsid w:val="00FA4686"/>
    <w:rsid w:val="00FA5C02"/>
    <w:rsid w:val="00FA727E"/>
    <w:rsid w:val="00FA7C36"/>
    <w:rsid w:val="00FC2794"/>
    <w:rsid w:val="00FD41DD"/>
    <w:rsid w:val="00FD6103"/>
    <w:rsid w:val="00FD66EA"/>
    <w:rsid w:val="00FD6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88FC9F"/>
  <w15:chartTrackingRefBased/>
  <w15:docId w15:val="{97084C54-B336-44AA-BFB0-891CCCA1F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83B"/>
    <w:pPr>
      <w:spacing w:after="0" w:line="240" w:lineRule="auto"/>
    </w:pPr>
    <w:rPr>
      <w:sz w:val="24"/>
      <w:szCs w:val="24"/>
    </w:rPr>
  </w:style>
  <w:style w:type="paragraph" w:styleId="Heading1">
    <w:name w:val="heading 1"/>
    <w:basedOn w:val="Normal"/>
    <w:next w:val="Normal"/>
    <w:link w:val="Heading1Char"/>
    <w:uiPriority w:val="9"/>
    <w:rsid w:val="00770AA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rsid w:val="00FA1AA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1564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Red">
    <w:name w:val="Header_Red"/>
    <w:basedOn w:val="Normal"/>
    <w:link w:val="HeaderRedChar"/>
    <w:rsid w:val="006A433A"/>
    <w:rPr>
      <w:rFonts w:ascii="Arial Narrow" w:hAnsi="Arial Narrow"/>
      <w:b/>
      <w:color w:val="C00000"/>
      <w:sz w:val="32"/>
    </w:rPr>
  </w:style>
  <w:style w:type="character" w:styleId="Hyperlink">
    <w:name w:val="Hyperlink"/>
    <w:basedOn w:val="DefaultParagraphFont"/>
    <w:uiPriority w:val="99"/>
    <w:rsid w:val="006A433A"/>
    <w:rPr>
      <w:color w:val="0000FF"/>
      <w:u w:val="single"/>
    </w:rPr>
  </w:style>
  <w:style w:type="character" w:customStyle="1" w:styleId="HeaderRedChar">
    <w:name w:val="Header_Red Char"/>
    <w:basedOn w:val="DefaultParagraphFont"/>
    <w:link w:val="HeaderRed"/>
    <w:rsid w:val="006A433A"/>
    <w:rPr>
      <w:rFonts w:ascii="Arial Narrow" w:hAnsi="Arial Narrow"/>
      <w:b/>
      <w:color w:val="C00000"/>
      <w:sz w:val="32"/>
      <w:szCs w:val="24"/>
    </w:rPr>
  </w:style>
  <w:style w:type="paragraph" w:customStyle="1" w:styleId="HeadingA">
    <w:name w:val="Heading A"/>
    <w:basedOn w:val="HeaderRed"/>
    <w:link w:val="HeadingAChar"/>
    <w:qFormat/>
    <w:rsid w:val="001B0BFE"/>
    <w:rPr>
      <w:rFonts w:ascii="Calibri" w:hAnsi="Calibri" w:cs="Arial"/>
      <w:color w:val="auto"/>
      <w:sz w:val="24"/>
      <w:u w:val="single"/>
    </w:rPr>
  </w:style>
  <w:style w:type="paragraph" w:customStyle="1" w:styleId="HeadingB">
    <w:name w:val="Heading B"/>
    <w:basedOn w:val="Normal"/>
    <w:link w:val="HeadingBChar"/>
    <w:qFormat/>
    <w:rsid w:val="00FC2794"/>
    <w:rPr>
      <w:rFonts w:ascii="Calibri" w:hAnsi="Calibri" w:cs="Arial"/>
      <w:b/>
      <w:szCs w:val="28"/>
    </w:rPr>
  </w:style>
  <w:style w:type="character" w:customStyle="1" w:styleId="HeadingAChar">
    <w:name w:val="Heading A Char"/>
    <w:basedOn w:val="HeaderRedChar"/>
    <w:link w:val="HeadingA"/>
    <w:rsid w:val="001B0BFE"/>
    <w:rPr>
      <w:rFonts w:ascii="Calibri" w:hAnsi="Calibri" w:cs="Arial"/>
      <w:b/>
      <w:color w:val="C00000"/>
      <w:sz w:val="24"/>
      <w:szCs w:val="24"/>
      <w:u w:val="single"/>
    </w:rPr>
  </w:style>
  <w:style w:type="paragraph" w:customStyle="1" w:styleId="Body">
    <w:name w:val="Body"/>
    <w:basedOn w:val="Normal"/>
    <w:link w:val="BodyChar"/>
    <w:qFormat/>
    <w:rsid w:val="00FC2794"/>
    <w:rPr>
      <w:rFonts w:cs="Arial"/>
      <w:sz w:val="22"/>
      <w:szCs w:val="22"/>
    </w:rPr>
  </w:style>
  <w:style w:type="character" w:customStyle="1" w:styleId="HeadingBChar">
    <w:name w:val="Heading B Char"/>
    <w:basedOn w:val="DefaultParagraphFont"/>
    <w:link w:val="HeadingB"/>
    <w:rsid w:val="00FC2794"/>
    <w:rPr>
      <w:rFonts w:ascii="Calibri" w:hAnsi="Calibri" w:cs="Arial"/>
      <w:b/>
      <w:sz w:val="24"/>
      <w:szCs w:val="28"/>
    </w:rPr>
  </w:style>
  <w:style w:type="paragraph" w:styleId="ListParagraph">
    <w:name w:val="List Paragraph"/>
    <w:aliases w:val="List bullet"/>
    <w:basedOn w:val="Normal"/>
    <w:uiPriority w:val="1"/>
    <w:qFormat/>
    <w:rsid w:val="00FA1AA0"/>
    <w:pPr>
      <w:spacing w:after="160" w:line="259" w:lineRule="auto"/>
      <w:ind w:left="720"/>
      <w:contextualSpacing/>
    </w:pPr>
    <w:rPr>
      <w:sz w:val="22"/>
      <w:szCs w:val="22"/>
    </w:rPr>
  </w:style>
  <w:style w:type="character" w:customStyle="1" w:styleId="BodyChar">
    <w:name w:val="Body Char"/>
    <w:basedOn w:val="DefaultParagraphFont"/>
    <w:link w:val="Body"/>
    <w:rsid w:val="00FC2794"/>
    <w:rPr>
      <w:rFonts w:cs="Arial"/>
    </w:rPr>
  </w:style>
  <w:style w:type="paragraph" w:customStyle="1" w:styleId="HeadersPedsTemplate">
    <w:name w:val="Headers_Peds Template"/>
    <w:basedOn w:val="Heading2"/>
    <w:link w:val="HeadersPedsTemplateChar"/>
    <w:rsid w:val="00FA1AA0"/>
    <w:pPr>
      <w:numPr>
        <w:numId w:val="2"/>
      </w:numPr>
      <w:spacing w:before="0" w:after="120"/>
      <w:ind w:left="540" w:hanging="540"/>
    </w:pPr>
    <w:rPr>
      <w:rFonts w:ascii="Arial Narrow" w:eastAsia="Arial" w:hAnsi="Arial Narrow"/>
      <w:b/>
      <w:color w:val="C00000"/>
      <w:sz w:val="36"/>
      <w:szCs w:val="36"/>
    </w:rPr>
  </w:style>
  <w:style w:type="character" w:customStyle="1" w:styleId="HeadersPedsTemplateChar">
    <w:name w:val="Headers_Peds Template Char"/>
    <w:basedOn w:val="Heading2Char"/>
    <w:link w:val="HeadersPedsTemplate"/>
    <w:rsid w:val="00FA1AA0"/>
    <w:rPr>
      <w:rFonts w:ascii="Arial Narrow" w:eastAsia="Arial" w:hAnsi="Arial Narrow" w:cstheme="majorBidi"/>
      <w:b/>
      <w:color w:val="C00000"/>
      <w:sz w:val="36"/>
      <w:szCs w:val="36"/>
    </w:rPr>
  </w:style>
  <w:style w:type="character" w:customStyle="1" w:styleId="Heading2Char">
    <w:name w:val="Heading 2 Char"/>
    <w:basedOn w:val="DefaultParagraphFont"/>
    <w:link w:val="Heading2"/>
    <w:uiPriority w:val="9"/>
    <w:rsid w:val="00FA1AA0"/>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3C7C39"/>
    <w:pPr>
      <w:tabs>
        <w:tab w:val="center" w:pos="4680"/>
        <w:tab w:val="right" w:pos="9360"/>
      </w:tabs>
    </w:pPr>
  </w:style>
  <w:style w:type="character" w:customStyle="1" w:styleId="HeaderChar">
    <w:name w:val="Header Char"/>
    <w:basedOn w:val="DefaultParagraphFont"/>
    <w:link w:val="Header"/>
    <w:uiPriority w:val="99"/>
    <w:rsid w:val="003C7C39"/>
    <w:rPr>
      <w:sz w:val="24"/>
      <w:szCs w:val="24"/>
    </w:rPr>
  </w:style>
  <w:style w:type="paragraph" w:styleId="Footer">
    <w:name w:val="footer"/>
    <w:basedOn w:val="Normal"/>
    <w:link w:val="FooterChar"/>
    <w:uiPriority w:val="99"/>
    <w:unhideWhenUsed/>
    <w:rsid w:val="003C7C39"/>
    <w:pPr>
      <w:tabs>
        <w:tab w:val="center" w:pos="4680"/>
        <w:tab w:val="right" w:pos="9360"/>
      </w:tabs>
    </w:pPr>
  </w:style>
  <w:style w:type="character" w:customStyle="1" w:styleId="FooterChar">
    <w:name w:val="Footer Char"/>
    <w:basedOn w:val="DefaultParagraphFont"/>
    <w:link w:val="Footer"/>
    <w:uiPriority w:val="99"/>
    <w:rsid w:val="003C7C39"/>
    <w:rPr>
      <w:sz w:val="24"/>
      <w:szCs w:val="24"/>
    </w:rPr>
  </w:style>
  <w:style w:type="character" w:customStyle="1" w:styleId="Heading1Char">
    <w:name w:val="Heading 1 Char"/>
    <w:basedOn w:val="DefaultParagraphFont"/>
    <w:link w:val="Heading1"/>
    <w:uiPriority w:val="9"/>
    <w:rsid w:val="00770AAB"/>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DD63C1"/>
    <w:rPr>
      <w:sz w:val="16"/>
      <w:szCs w:val="16"/>
    </w:rPr>
  </w:style>
  <w:style w:type="paragraph" w:styleId="CommentText">
    <w:name w:val="annotation text"/>
    <w:basedOn w:val="Normal"/>
    <w:link w:val="CommentTextChar"/>
    <w:uiPriority w:val="99"/>
    <w:semiHidden/>
    <w:unhideWhenUsed/>
    <w:rsid w:val="00DD63C1"/>
    <w:rPr>
      <w:sz w:val="20"/>
      <w:szCs w:val="20"/>
    </w:rPr>
  </w:style>
  <w:style w:type="character" w:customStyle="1" w:styleId="CommentTextChar">
    <w:name w:val="Comment Text Char"/>
    <w:basedOn w:val="DefaultParagraphFont"/>
    <w:link w:val="CommentText"/>
    <w:uiPriority w:val="99"/>
    <w:semiHidden/>
    <w:rsid w:val="00DD63C1"/>
    <w:rPr>
      <w:sz w:val="20"/>
      <w:szCs w:val="20"/>
    </w:rPr>
  </w:style>
  <w:style w:type="paragraph" w:styleId="CommentSubject">
    <w:name w:val="annotation subject"/>
    <w:basedOn w:val="CommentText"/>
    <w:next w:val="CommentText"/>
    <w:link w:val="CommentSubjectChar"/>
    <w:uiPriority w:val="99"/>
    <w:semiHidden/>
    <w:unhideWhenUsed/>
    <w:rsid w:val="00DD63C1"/>
    <w:rPr>
      <w:b/>
      <w:bCs/>
    </w:rPr>
  </w:style>
  <w:style w:type="character" w:customStyle="1" w:styleId="CommentSubjectChar">
    <w:name w:val="Comment Subject Char"/>
    <w:basedOn w:val="CommentTextChar"/>
    <w:link w:val="CommentSubject"/>
    <w:uiPriority w:val="99"/>
    <w:semiHidden/>
    <w:rsid w:val="00DD63C1"/>
    <w:rPr>
      <w:b/>
      <w:bCs/>
      <w:sz w:val="20"/>
      <w:szCs w:val="20"/>
    </w:rPr>
  </w:style>
  <w:style w:type="paragraph" w:styleId="BalloonText">
    <w:name w:val="Balloon Text"/>
    <w:basedOn w:val="Normal"/>
    <w:link w:val="BalloonTextChar"/>
    <w:uiPriority w:val="99"/>
    <w:semiHidden/>
    <w:unhideWhenUsed/>
    <w:rsid w:val="00DD63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3C1"/>
    <w:rPr>
      <w:rFonts w:ascii="Segoe UI" w:hAnsi="Segoe UI" w:cs="Segoe UI"/>
      <w:sz w:val="18"/>
      <w:szCs w:val="18"/>
    </w:rPr>
  </w:style>
  <w:style w:type="paragraph" w:customStyle="1" w:styleId="Style1">
    <w:name w:val="Style1"/>
    <w:basedOn w:val="HeadingA"/>
    <w:link w:val="Style1Char"/>
    <w:qFormat/>
    <w:rsid w:val="00622DAA"/>
  </w:style>
  <w:style w:type="paragraph" w:styleId="Caption">
    <w:name w:val="caption"/>
    <w:basedOn w:val="Normal"/>
    <w:next w:val="Normal"/>
    <w:uiPriority w:val="35"/>
    <w:unhideWhenUsed/>
    <w:qFormat/>
    <w:rsid w:val="00133717"/>
    <w:pPr>
      <w:spacing w:after="200"/>
    </w:pPr>
    <w:rPr>
      <w:i/>
      <w:iCs/>
      <w:color w:val="44546A" w:themeColor="text2"/>
      <w:sz w:val="18"/>
      <w:szCs w:val="18"/>
    </w:rPr>
  </w:style>
  <w:style w:type="character" w:customStyle="1" w:styleId="Style1Char">
    <w:name w:val="Style1 Char"/>
    <w:basedOn w:val="HeadingAChar"/>
    <w:link w:val="Style1"/>
    <w:rsid w:val="00622DAA"/>
    <w:rPr>
      <w:rFonts w:ascii="Calibri" w:hAnsi="Calibri" w:cs="Arial"/>
      <w:b/>
      <w:color w:val="C00000"/>
      <w:sz w:val="32"/>
      <w:szCs w:val="24"/>
      <w:u w:val="single"/>
    </w:rPr>
  </w:style>
  <w:style w:type="paragraph" w:styleId="FootnoteText">
    <w:name w:val="footnote text"/>
    <w:basedOn w:val="Normal"/>
    <w:link w:val="FootnoteTextChar"/>
    <w:uiPriority w:val="99"/>
    <w:unhideWhenUsed/>
    <w:rsid w:val="00133717"/>
  </w:style>
  <w:style w:type="character" w:customStyle="1" w:styleId="FootnoteTextChar">
    <w:name w:val="Footnote Text Char"/>
    <w:basedOn w:val="DefaultParagraphFont"/>
    <w:link w:val="FootnoteText"/>
    <w:uiPriority w:val="99"/>
    <w:rsid w:val="00133717"/>
    <w:rPr>
      <w:sz w:val="24"/>
      <w:szCs w:val="24"/>
    </w:rPr>
  </w:style>
  <w:style w:type="character" w:styleId="FootnoteReference">
    <w:name w:val="footnote reference"/>
    <w:basedOn w:val="DefaultParagraphFont"/>
    <w:uiPriority w:val="99"/>
    <w:unhideWhenUsed/>
    <w:rsid w:val="00133717"/>
    <w:rPr>
      <w:vertAlign w:val="superscript"/>
    </w:rPr>
  </w:style>
  <w:style w:type="table" w:styleId="TableGrid">
    <w:name w:val="Table Grid"/>
    <w:basedOn w:val="TableNormal"/>
    <w:uiPriority w:val="39"/>
    <w:rsid w:val="00D505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9457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94579"/>
    <w:rPr>
      <w:rFonts w:asciiTheme="majorHAnsi" w:eastAsiaTheme="majorEastAsia" w:hAnsiTheme="majorHAnsi" w:cstheme="majorBidi"/>
      <w:spacing w:val="-10"/>
      <w:kern w:val="28"/>
      <w:sz w:val="56"/>
      <w:szCs w:val="56"/>
    </w:rPr>
  </w:style>
  <w:style w:type="paragraph" w:customStyle="1" w:styleId="PedsSurgeHeader1">
    <w:name w:val="PedsSurgeHeader 1"/>
    <w:basedOn w:val="Normal"/>
    <w:link w:val="PedsSurgeHeader1Char"/>
    <w:qFormat/>
    <w:rsid w:val="00865EBE"/>
    <w:rPr>
      <w:rFonts w:cstheme="minorHAnsi"/>
      <w:b/>
    </w:rPr>
  </w:style>
  <w:style w:type="character" w:customStyle="1" w:styleId="UnresolvedMention1">
    <w:name w:val="Unresolved Mention1"/>
    <w:basedOn w:val="DefaultParagraphFont"/>
    <w:uiPriority w:val="99"/>
    <w:semiHidden/>
    <w:unhideWhenUsed/>
    <w:rsid w:val="00F16899"/>
    <w:rPr>
      <w:color w:val="808080"/>
      <w:shd w:val="clear" w:color="auto" w:fill="E6E6E6"/>
    </w:rPr>
  </w:style>
  <w:style w:type="character" w:customStyle="1" w:styleId="PedsSurgeHeader1Char">
    <w:name w:val="PedsSurgeHeader 1 Char"/>
    <w:basedOn w:val="DefaultParagraphFont"/>
    <w:link w:val="PedsSurgeHeader1"/>
    <w:rsid w:val="00865EBE"/>
    <w:rPr>
      <w:rFonts w:cstheme="minorHAnsi"/>
      <w:b/>
      <w:sz w:val="24"/>
      <w:szCs w:val="24"/>
    </w:rPr>
  </w:style>
  <w:style w:type="paragraph" w:styleId="BodyText">
    <w:name w:val="Body Text"/>
    <w:basedOn w:val="Normal"/>
    <w:link w:val="BodyTextChar"/>
    <w:uiPriority w:val="1"/>
    <w:qFormat/>
    <w:rsid w:val="00904316"/>
    <w:pPr>
      <w:widowControl w:val="0"/>
      <w:spacing w:before="19"/>
      <w:ind w:left="160"/>
    </w:pPr>
    <w:rPr>
      <w:rFonts w:ascii="Arial" w:eastAsia="Arial" w:hAnsi="Arial"/>
      <w:sz w:val="19"/>
      <w:szCs w:val="19"/>
    </w:rPr>
  </w:style>
  <w:style w:type="character" w:customStyle="1" w:styleId="BodyTextChar">
    <w:name w:val="Body Text Char"/>
    <w:basedOn w:val="DefaultParagraphFont"/>
    <w:link w:val="BodyText"/>
    <w:uiPriority w:val="1"/>
    <w:rsid w:val="00904316"/>
    <w:rPr>
      <w:rFonts w:ascii="Arial" w:eastAsia="Arial" w:hAnsi="Arial"/>
      <w:sz w:val="19"/>
      <w:szCs w:val="19"/>
    </w:rPr>
  </w:style>
  <w:style w:type="paragraph" w:styleId="NormalWeb">
    <w:name w:val="Normal (Web)"/>
    <w:basedOn w:val="Normal"/>
    <w:uiPriority w:val="99"/>
    <w:semiHidden/>
    <w:unhideWhenUsed/>
    <w:rsid w:val="00904316"/>
    <w:pPr>
      <w:spacing w:before="100" w:beforeAutospacing="1" w:after="100" w:afterAutospacing="1"/>
    </w:pPr>
    <w:rPr>
      <w:rFonts w:ascii="Times New Roman" w:eastAsiaTheme="minorEastAsia" w:hAnsi="Times New Roman" w:cs="Times New Roman"/>
    </w:rPr>
  </w:style>
  <w:style w:type="table" w:styleId="PlainTable3">
    <w:name w:val="Plain Table 3"/>
    <w:basedOn w:val="TableNormal"/>
    <w:uiPriority w:val="43"/>
    <w:rsid w:val="009D1A19"/>
    <w:pPr>
      <w:spacing w:after="0" w:line="240" w:lineRule="auto"/>
    </w:pPr>
    <w:rPr>
      <w:rFonts w:ascii="Arial Narrow" w:hAnsi="Arial Narrow"/>
      <w:sz w:val="24"/>
      <w:szCs w:val="24"/>
    </w:rPr>
    <w:tblPr>
      <w:tblStyleRowBandSize w:val="1"/>
      <w:tblStyleColBandSize w:val="1"/>
    </w:tblPr>
    <w:tcPr>
      <w:shd w:val="clear" w:color="auto" w:fill="auto"/>
    </w:tcPr>
    <w:tblStylePr w:type="firstRow">
      <w:rPr>
        <w:rFonts w:ascii="Arial Narrow" w:hAnsi="Arial Narrow"/>
        <w:b/>
        <w:bCs/>
        <w:caps/>
        <w:sz w:val="24"/>
      </w:rPr>
      <w:tblPr/>
      <w:tcPr>
        <w:tcBorders>
          <w:top w:val="nil"/>
          <w:left w:val="nil"/>
          <w:bottom w:val="single" w:sz="4" w:space="0" w:color="C00000"/>
          <w:right w:val="nil"/>
          <w:insideV w:val="nil"/>
        </w:tcBorders>
        <w:shd w:val="clear" w:color="auto" w:fill="auto"/>
      </w:tcPr>
    </w:tblStylePr>
    <w:tblStylePr w:type="lastRow">
      <w:rPr>
        <w:rFonts w:ascii="Arial Narrow" w:hAnsi="Arial Narrow"/>
        <w:b/>
        <w:bCs/>
        <w:caps/>
        <w:sz w:val="24"/>
      </w:rPr>
      <w:tblPr/>
      <w:tcPr>
        <w:tcBorders>
          <w:top w:val="nil"/>
        </w:tcBorders>
      </w:tcPr>
    </w:tblStylePr>
    <w:tblStylePr w:type="firstCol">
      <w:rPr>
        <w:b/>
        <w:bCs/>
        <w:caps/>
      </w:rPr>
      <w:tblPr/>
      <w:tcPr>
        <w:tcBorders>
          <w:right w:val="single" w:sz="4" w:space="0" w:color="C00000"/>
        </w:tcBorders>
      </w:tcPr>
    </w:tblStylePr>
    <w:tblStylePr w:type="lastCol">
      <w:rPr>
        <w:b/>
        <w:bCs/>
        <w:caps/>
      </w:rPr>
      <w:tblPr/>
      <w:tcPr>
        <w:tcBorders>
          <w:left w:val="nil"/>
        </w:tcBorders>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FollowedHyperlink">
    <w:name w:val="FollowedHyperlink"/>
    <w:basedOn w:val="DefaultParagraphFont"/>
    <w:uiPriority w:val="99"/>
    <w:semiHidden/>
    <w:unhideWhenUsed/>
    <w:rsid w:val="000D0A90"/>
    <w:rPr>
      <w:color w:val="954F72" w:themeColor="followedHyperlink"/>
      <w:u w:val="single"/>
    </w:rPr>
  </w:style>
  <w:style w:type="character" w:customStyle="1" w:styleId="UnresolvedMention2">
    <w:name w:val="Unresolved Mention2"/>
    <w:basedOn w:val="DefaultParagraphFont"/>
    <w:uiPriority w:val="99"/>
    <w:semiHidden/>
    <w:unhideWhenUsed/>
    <w:rsid w:val="00737CAB"/>
    <w:rPr>
      <w:color w:val="808080"/>
      <w:shd w:val="clear" w:color="auto" w:fill="E6E6E6"/>
    </w:rPr>
  </w:style>
  <w:style w:type="paragraph" w:styleId="TOC1">
    <w:name w:val="toc 1"/>
    <w:basedOn w:val="HeadingA"/>
    <w:next w:val="Normal"/>
    <w:autoRedefine/>
    <w:uiPriority w:val="39"/>
    <w:unhideWhenUsed/>
    <w:rsid w:val="0001564F"/>
    <w:pPr>
      <w:spacing w:after="100"/>
    </w:pPr>
  </w:style>
  <w:style w:type="paragraph" w:styleId="TOCHeading">
    <w:name w:val="TOC Heading"/>
    <w:basedOn w:val="Heading1"/>
    <w:next w:val="Normal"/>
    <w:uiPriority w:val="39"/>
    <w:unhideWhenUsed/>
    <w:qFormat/>
    <w:rsid w:val="0001564F"/>
    <w:pPr>
      <w:spacing w:line="259" w:lineRule="auto"/>
      <w:outlineLvl w:val="9"/>
    </w:pPr>
  </w:style>
  <w:style w:type="paragraph" w:styleId="TOC2">
    <w:name w:val="toc 2"/>
    <w:basedOn w:val="HeadingB"/>
    <w:next w:val="Normal"/>
    <w:autoRedefine/>
    <w:uiPriority w:val="39"/>
    <w:unhideWhenUsed/>
    <w:rsid w:val="0001564F"/>
    <w:pPr>
      <w:spacing w:after="100" w:line="259" w:lineRule="auto"/>
      <w:ind w:left="220"/>
    </w:pPr>
    <w:rPr>
      <w:rFonts w:eastAsiaTheme="minorEastAsia" w:cs="Times New Roman"/>
      <w:sz w:val="22"/>
      <w:szCs w:val="22"/>
    </w:rPr>
  </w:style>
  <w:style w:type="paragraph" w:styleId="TOC3">
    <w:name w:val="toc 3"/>
    <w:basedOn w:val="Normal"/>
    <w:next w:val="Normal"/>
    <w:autoRedefine/>
    <w:uiPriority w:val="39"/>
    <w:unhideWhenUsed/>
    <w:rsid w:val="0001564F"/>
    <w:pPr>
      <w:spacing w:after="100" w:line="259" w:lineRule="auto"/>
      <w:ind w:left="440"/>
    </w:pPr>
    <w:rPr>
      <w:rFonts w:eastAsiaTheme="minorEastAsia" w:cs="Times New Roman"/>
      <w:sz w:val="22"/>
      <w:szCs w:val="22"/>
    </w:rPr>
  </w:style>
  <w:style w:type="character" w:customStyle="1" w:styleId="Heading3Char">
    <w:name w:val="Heading 3 Char"/>
    <w:basedOn w:val="DefaultParagraphFont"/>
    <w:link w:val="Heading3"/>
    <w:uiPriority w:val="9"/>
    <w:semiHidden/>
    <w:rsid w:val="0001564F"/>
    <w:rPr>
      <w:rFonts w:asciiTheme="majorHAnsi" w:eastAsiaTheme="majorEastAsia" w:hAnsiTheme="majorHAnsi" w:cstheme="majorBidi"/>
      <w:color w:val="1F3763" w:themeColor="accent1" w:themeShade="7F"/>
      <w:sz w:val="24"/>
      <w:szCs w:val="24"/>
    </w:rPr>
  </w:style>
  <w:style w:type="character" w:customStyle="1" w:styleId="UnresolvedMention3">
    <w:name w:val="Unresolved Mention3"/>
    <w:basedOn w:val="DefaultParagraphFont"/>
    <w:uiPriority w:val="99"/>
    <w:semiHidden/>
    <w:unhideWhenUsed/>
    <w:rsid w:val="00950EF0"/>
    <w:rPr>
      <w:color w:val="808080"/>
      <w:shd w:val="clear" w:color="auto" w:fill="E6E6E6"/>
    </w:rPr>
  </w:style>
  <w:style w:type="character" w:customStyle="1" w:styleId="UnresolvedMention4">
    <w:name w:val="Unresolved Mention4"/>
    <w:basedOn w:val="DefaultParagraphFont"/>
    <w:uiPriority w:val="99"/>
    <w:semiHidden/>
    <w:unhideWhenUsed/>
    <w:rsid w:val="00B25D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http://pedsreadytoolkit.com/" TargetMode="External" Type="http://schemas.openxmlformats.org/officeDocument/2006/relationships/hyperlink"/><Relationship Id="rId11" Target="media/image2.gif" Type="http://schemas.openxmlformats.org/officeDocument/2006/relationships/image"/><Relationship Id="rId12" Target="media/image3.jpeg" Type="http://schemas.openxmlformats.org/officeDocument/2006/relationships/image"/><Relationship Id="rId13" Target="mailto:milwilson@dhs.lacounty.gov" TargetMode="External" Type="http://schemas.openxmlformats.org/officeDocument/2006/relationships/hyperlink"/><Relationship Id="rId14" Target="http://file.lacounty.gov/SDSInter/dhs/206938_cms1_206938.pdf" TargetMode="External" Type="http://schemas.openxmlformats.org/officeDocument/2006/relationships/hyperlink"/><Relationship Id="rId15" Target="header1.xml" Type="http://schemas.openxmlformats.org/officeDocument/2006/relationships/header"/><Relationship Id="rId16" Target="footer1.xml" Type="http://schemas.openxmlformats.org/officeDocument/2006/relationships/footer"/><Relationship Id="rId17" Target="http://dhs.lacounty.gov/wps/portal/dhs/!ut/p/b1/04_Sj9S1MDeyMDc1szDUj9CPykssy0xPLMnMz0vMAfGjzOLdDAwM3P2dgo38PYxcDBy9TQMNfA0dPTyMDPXD9aMIKcmN8nIEACVrZU4!/" TargetMode="External" Type="http://schemas.openxmlformats.org/officeDocument/2006/relationships/hyperlink"/><Relationship Id="rId18" Target="http://dhs.lacounty.gov/wps/portal/dhs/!ut/p/b1/04_Sj9S1MDeyMDc1szDUj9CPykssy0xPLMnMz0vMAfGjzOLdDAwM3P2dgo38PYxcDBy9TQMNfA0dPTyMDPXD9aMIKcmN8nIEACVrZU4!/" TargetMode="External" Type="http://schemas.openxmlformats.org/officeDocument/2006/relationships/hyperlink"/><Relationship Id="rId19" Target="http://file.lacounty.gov/SDSInter/dhs/1029478_HealthcareSurgePlanningGuide20170926-Final.pdf" TargetMode="External" Type="http://schemas.openxmlformats.org/officeDocument/2006/relationships/hyperlink"/><Relationship Id="rId2" Target="numbering.xml" Type="http://schemas.openxmlformats.org/officeDocument/2006/relationships/numbering"/><Relationship Id="rId20" Target="https://cybercemetery.unt.edu/archive/nccd/20110427002908/http:/www.childrenanddisasters.acf.hhs.gov/index.html" TargetMode="External" Type="http://schemas.openxmlformats.org/officeDocument/2006/relationships/hyperlink"/><Relationship Id="rId21" Target="footer2.xml" Type="http://schemas.openxmlformats.org/officeDocument/2006/relationships/footer"/><Relationship Id="rId22" Target="https://emsa.ca.gov/wp-content/uploads/sites/47/2017/07/EMSA_198.pdf" TargetMode="External" Type="http://schemas.openxmlformats.org/officeDocument/2006/relationships/hyperlink"/><Relationship Id="rId23" Target="https://emsa.ca.gov/wp-content/uploads/sites/47/2017/07/EMSA_198.pdf" TargetMode="External" Type="http://schemas.openxmlformats.org/officeDocument/2006/relationships/hyperlink"/><Relationship Id="rId24" Target="footer3.xml" Type="http://schemas.openxmlformats.org/officeDocument/2006/relationships/footer"/><Relationship Id="rId25" Target="https://www.rchsd.org/documents/2016/04/pediatric-safe-area-processchecklist.pdf" TargetMode="External" Type="http://schemas.openxmlformats.org/officeDocument/2006/relationships/hyperlink"/><Relationship Id="rId26" Target="footer4.xml" Type="http://schemas.openxmlformats.org/officeDocument/2006/relationships/footer"/><Relationship Id="rId27" Target="footer5.xml" Type="http://schemas.openxmlformats.org/officeDocument/2006/relationships/footer"/><Relationship Id="rId28" Target="footer6.xml" Type="http://schemas.openxmlformats.org/officeDocument/2006/relationships/footer"/><Relationship Id="rId29" Target="footer7.xml" Type="http://schemas.openxmlformats.org/officeDocument/2006/relationships/footer"/><Relationship Id="rId3" Target="styles.xml" Type="http://schemas.openxmlformats.org/officeDocument/2006/relationships/styles"/><Relationship Id="rId30" Target="http://dhs.lacounty.gov/wps/portal/dhs/!ut/p/b1/04_Sj9S1MDeyMDc1szDUj9CPykssy0xPLMnMz0vMAfGjzOLdDAwM3P2dgo38PYxcDBy9TQMNfA0dPTyMDPXD9aMIKcmN8nIEACVrZU4!/" TargetMode="External" Type="http://schemas.openxmlformats.org/officeDocument/2006/relationships/hyperlink"/><Relationship Id="rId31" Target="https://dhs.lacounty.gov/wps/portal/dhs/ems/hospitalprograms/trauma" TargetMode="External" Type="http://schemas.openxmlformats.org/officeDocument/2006/relationships/hyperlink"/><Relationship Id="rId32" Target="https://dhs.lacounty.gov/wps/portal/dhs/!ut/p/b0/04_Sj9CPykssy0xPLMnMz0vMAfGjzOLdDAwM3P2dgo38PYxcDBy9TQMNfA0dPTx8TfULsh0VATR_GS4!/" TargetMode="External" Type="http://schemas.openxmlformats.org/officeDocument/2006/relationships/hyperlink"/><Relationship Id="rId33" Target="https://emsa.ca.gov/wp-content/uploads/sites/47/2017/07/emsa182_2014.pdfTriage" TargetMode="External" Type="http://schemas.openxmlformats.org/officeDocument/2006/relationships/hyperlink"/><Relationship Id="rId34" Target="http://www.jumpstarttriage.com/" TargetMode="External" Type="http://schemas.openxmlformats.org/officeDocument/2006/relationships/hyperlink"/><Relationship Id="rId35" Target="http://surgeworld.lachildrenshospital.net/" TargetMode="External" Type="http://schemas.openxmlformats.org/officeDocument/2006/relationships/hyperlink"/><Relationship Id="rId36" Target="http://dhs.lacounty.gov/wps/portal/dhs/ems/disastermedicalservices/fic" TargetMode="External" Type="http://schemas.openxmlformats.org/officeDocument/2006/relationships/hyperlink"/><Relationship Id="rId37" Target="https://www1.nyc.gov/assets/doh/downloads/pdf/bhpp/hepp-peds-childrenindisasters-010709.pdf" TargetMode="External" Type="http://schemas.openxmlformats.org/officeDocument/2006/relationships/hyperlink"/><Relationship Id="rId38" Target="footer8.xml" Type="http://schemas.openxmlformats.org/officeDocument/2006/relationships/footer"/><Relationship Id="rId39" Target="https://emscimprovement.center" TargetMode="External" Type="http://schemas.openxmlformats.org/officeDocument/2006/relationships/hyperlink"/><Relationship Id="rId4" Target="settings.xml" Type="http://schemas.openxmlformats.org/officeDocument/2006/relationships/settings"/><Relationship Id="rId40" Target="http://ssom.luc.edu/media/stritchschoolofmedicine/emergencymedicine/emsforchildren/documents/disasterpreparedness/organizationalresources/hospital/Hospital%20Pediatric%20Preparedness%20Checklist.docx" TargetMode="External" Type="http://schemas.openxmlformats.org/officeDocument/2006/relationships/hyperlink"/><Relationship Id="rId41" Target="fontTable.xml" Type="http://schemas.openxmlformats.org/officeDocument/2006/relationships/fontTable"/><Relationship Id="rId42" Target="theme/theme1.xml" Type="http://schemas.openxmlformats.org/officeDocument/2006/relationships/theme"/><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ttp://dhs.lacounty.gov/wps/portal/dhs/ems/" TargetMode="External" Type="http://schemas.openxmlformats.org/officeDocument/2006/relationships/hyperlink"/><Relationship Id="rId9" Target="media/image1.jp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0307A-49FA-4C40-9133-015512BAD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7538</Words>
  <Characters>42971</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2022-03-02T23:04:00Z</dcterms:created>
  <dc:creator>Erik Berg</dc:creator>
  <cp:lastModifiedBy>Millicent Wilson</cp:lastModifiedBy>
  <cp:lastPrinted>2018-02-26T20:09:00Z</cp:lastPrinted>
  <dcterms:modified xsi:type="dcterms:W3CDTF">2022-03-02T23:04:00Z</dcterms:modified>
  <cp:revision>2</cp:revision>
</cp:coreProperties>
</file>

<file path=docProps/custom.xml><?xml version="1.0" encoding="utf-8"?>
<Properties xmlns="http://schemas.openxmlformats.org/officeDocument/2006/custom-properties" xmlns:vt="http://schemas.openxmlformats.org/officeDocument/2006/docPropsVTypes">
  <property pid="2" fmtid="{D5CDD505-2E9C-101B-9397-08002B2CF9AE}" name="r_version_label">
    <vt:lpwstr>1.0</vt:lpwstr>
  </property>
  <property pid="3" fmtid="{D5CDD505-2E9C-101B-9397-08002B2CF9AE}" name="sds_title">
    <vt:lpwstr>Pediatric Surge Template</vt:lpwstr>
  </property>
  <property pid="4" fmtid="{D5CDD505-2E9C-101B-9397-08002B2CF9AE}" name="sds_subject">
    <vt:lpwstr/>
  </property>
  <property pid="5" fmtid="{D5CDD505-2E9C-101B-9397-08002B2CF9AE}" name="sds_org_subfolder">
    <vt:lpwstr>EMS</vt:lpwstr>
  </property>
  <property pid="6" fmtid="{D5CDD505-2E9C-101B-9397-08002B2CF9AE}" name="sds_org_name">
    <vt:lpwstr>DHS</vt:lpwstr>
  </property>
  <property pid="7" fmtid="{D5CDD505-2E9C-101B-9397-08002B2CF9AE}" name="sds_org_folder">
    <vt:lpwstr>DHS Web</vt:lpwstr>
  </property>
  <property pid="8" fmtid="{D5CDD505-2E9C-101B-9397-08002B2CF9AE}" name="sds_file_extension">
    <vt:lpwstr>docx</vt:lpwstr>
  </property>
  <property pid="9" fmtid="{D5CDD505-2E9C-101B-9397-08002B2CF9AE}" name="sds_document_dt">
    <vt:lpwstr>3/3/2022 12:00:00 AM</vt:lpwstr>
  </property>
  <property pid="10" fmtid="{D5CDD505-2E9C-101B-9397-08002B2CF9AE}" name="sds_doc_id">
    <vt:lpwstr>1120465</vt:lpwstr>
  </property>
  <property pid="11" fmtid="{D5CDD505-2E9C-101B-9397-08002B2CF9AE}" name="sds_customer_org_name">
    <vt:lpwstr/>
  </property>
  <property pid="12" fmtid="{D5CDD505-2E9C-101B-9397-08002B2CF9AE}" name="object_name">
    <vt:lpwstr>1120465_PediatricSurgeTemplate-FINAL-6182018_.docx</vt:lpwstr>
  </property>
  <property pid="13" fmtid="{D5CDD505-2E9C-101B-9397-08002B2CF9AE}" name="sds_audience_type">
    <vt:lpwstr>All</vt:lpwstr>
  </property>
  <property pid="14" fmtid="{D5CDD505-2E9C-101B-9397-08002B2CF9AE}" name="sds_user_comments">
    <vt:lpwstr/>
  </property>
  <property pid="15" fmtid="{D5CDD505-2E9C-101B-9397-08002B2CF9AE}" name="sds_keywords">
    <vt:lpwstr/>
  </property>
</Properties>
</file>