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8" w:rsidRDefault="007C47DE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163.85pt;height:37.15pt;z-index:1">
            <v:imagedata r:id="rId7" o:title="HOR-EMS B&amp;W2"/>
          </v:shape>
        </w:pict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DF6515" w:rsidRPr="00634C9A" w:rsidRDefault="00DF6515" w:rsidP="00C41719">
      <w:pPr>
        <w:jc w:val="center"/>
        <w:rPr>
          <w:b/>
          <w:sz w:val="12"/>
        </w:rPr>
      </w:pP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634C9A" w:rsidRDefault="00C41719" w:rsidP="00C41719">
      <w:pPr>
        <w:jc w:val="center"/>
        <w:rPr>
          <w:sz w:val="12"/>
          <w:szCs w:val="16"/>
        </w:rPr>
      </w:pPr>
    </w:p>
    <w:p w:rsidR="00195E96" w:rsidRPr="005139DA" w:rsidRDefault="00195E96" w:rsidP="00195E96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5139DA">
        <w:rPr>
          <w:rFonts w:cs="Arial"/>
          <w:sz w:val="28"/>
          <w:szCs w:val="28"/>
        </w:rPr>
        <w:t xml:space="preserve">NEUROLOGICAL EMERGENCY / SPINAL </w:t>
      </w:r>
      <w:r w:rsidR="00781D16">
        <w:rPr>
          <w:rFonts w:cs="Arial"/>
          <w:sz w:val="28"/>
          <w:szCs w:val="28"/>
        </w:rPr>
        <w:t>MOTION RESTRICTION (SMR)</w:t>
      </w:r>
    </w:p>
    <w:p w:rsidR="00195E96" w:rsidRPr="005139DA" w:rsidRDefault="00195E96" w:rsidP="00195E96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5139DA">
        <w:rPr>
          <w:rFonts w:cs="Arial"/>
          <w:b/>
          <w:bCs/>
          <w:sz w:val="28"/>
          <w:szCs w:val="28"/>
        </w:rPr>
        <w:t>LONG SPINE BOARD</w:t>
      </w:r>
    </w:p>
    <w:p w:rsidR="00856696" w:rsidRPr="00856696" w:rsidRDefault="00856696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8"/>
        </w:rPr>
      </w:pPr>
    </w:p>
    <w:p w:rsidR="00D27DC5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195E96" w:rsidRPr="005139DA" w:rsidRDefault="00195E96" w:rsidP="00195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5139DA">
        <w:rPr>
          <w:rFonts w:cs="Arial"/>
          <w:sz w:val="18"/>
          <w:szCs w:val="18"/>
        </w:rPr>
        <w:t xml:space="preserve">emonstrate proficiency in performing and directing team members in spinal </w:t>
      </w:r>
      <w:r w:rsidR="00781D16">
        <w:rPr>
          <w:rFonts w:cs="Arial"/>
          <w:sz w:val="18"/>
          <w:szCs w:val="18"/>
        </w:rPr>
        <w:t>motion restriction</w:t>
      </w:r>
      <w:r w:rsidRPr="005139DA">
        <w:rPr>
          <w:rFonts w:cs="Arial"/>
          <w:sz w:val="18"/>
          <w:szCs w:val="18"/>
        </w:rPr>
        <w:t xml:space="preserve"> using a long spine board.</w:t>
      </w:r>
    </w:p>
    <w:p w:rsidR="00195E96" w:rsidRPr="005139DA" w:rsidRDefault="00195E96" w:rsidP="00195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4"/>
          <w:szCs w:val="4"/>
        </w:rPr>
      </w:pPr>
    </w:p>
    <w:p w:rsidR="007230AA" w:rsidRPr="007230AA" w:rsidRDefault="007230AA" w:rsidP="00790F5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</w:rPr>
      </w:pPr>
    </w:p>
    <w:p w:rsidR="00D27DC5" w:rsidRPr="0034575B" w:rsidRDefault="00856696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34575B">
        <w:rPr>
          <w:rFonts w:cs="Arial"/>
          <w:sz w:val="8"/>
          <w:szCs w:val="8"/>
        </w:rPr>
        <w:t xml:space="preserve"> </w:t>
      </w:r>
      <w:r w:rsidR="00D27DC5" w:rsidRPr="0034575B">
        <w:rPr>
          <w:rFonts w:cs="Arial"/>
          <w:b/>
          <w:bCs/>
          <w:sz w:val="20"/>
          <w:szCs w:val="20"/>
        </w:rPr>
        <w:t>EQUIPMENT</w:t>
      </w:r>
    </w:p>
    <w:p w:rsidR="00195E96" w:rsidRPr="005139DA" w:rsidRDefault="00195E96" w:rsidP="00C956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20"/>
          <w:szCs w:val="20"/>
        </w:rPr>
      </w:pPr>
      <w:r w:rsidRPr="005139DA">
        <w:rPr>
          <w:rFonts w:cs="Arial"/>
          <w:sz w:val="18"/>
          <w:szCs w:val="18"/>
        </w:rPr>
        <w:t xml:space="preserve">Live model or manikin, various sizes of rigid collars, long spine board, straps or binders, </w:t>
      </w:r>
      <w:r w:rsidR="00C956FC">
        <w:rPr>
          <w:rFonts w:cs="Arial"/>
          <w:sz w:val="18"/>
          <w:szCs w:val="18"/>
        </w:rPr>
        <w:t xml:space="preserve">approved </w:t>
      </w:r>
      <w:r w:rsidRPr="005139DA">
        <w:rPr>
          <w:rFonts w:cs="Arial"/>
          <w:sz w:val="18"/>
          <w:szCs w:val="18"/>
        </w:rPr>
        <w:t xml:space="preserve">head-neck </w:t>
      </w:r>
      <w:bookmarkStart w:id="0" w:name="_GoBack"/>
      <w:bookmarkEnd w:id="0"/>
      <w:r w:rsidR="00C956FC">
        <w:rPr>
          <w:rFonts w:cs="Arial"/>
          <w:sz w:val="18"/>
          <w:szCs w:val="18"/>
        </w:rPr>
        <w:t>stabilization device</w:t>
      </w:r>
      <w:r w:rsidRPr="005139DA">
        <w:rPr>
          <w:rFonts w:cs="Arial"/>
          <w:sz w:val="18"/>
          <w:szCs w:val="18"/>
        </w:rPr>
        <w:t xml:space="preserve">, padding material, 2-3" cloth tape, 2-3 assistants, </w:t>
      </w:r>
      <w:r w:rsidR="007F186A">
        <w:rPr>
          <w:rFonts w:cs="Arial"/>
          <w:sz w:val="18"/>
          <w:szCs w:val="18"/>
        </w:rPr>
        <w:t>eye protection</w:t>
      </w:r>
      <w:r w:rsidRPr="005139DA">
        <w:rPr>
          <w:rFonts w:cs="Arial"/>
          <w:sz w:val="18"/>
          <w:szCs w:val="18"/>
        </w:rPr>
        <w:t>, masks, gown, gloves</w:t>
      </w:r>
      <w:r w:rsidR="004476B2">
        <w:rPr>
          <w:rFonts w:cs="Arial"/>
          <w:sz w:val="18"/>
          <w:szCs w:val="18"/>
        </w:rPr>
        <w:t>, trauma bag</w:t>
      </w:r>
      <w:r w:rsidRPr="005139DA">
        <w:rPr>
          <w:rFonts w:cs="Arial"/>
          <w:sz w:val="18"/>
          <w:szCs w:val="18"/>
        </w:rPr>
        <w:t>.</w:t>
      </w:r>
    </w:p>
    <w:p w:rsidR="00077C65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195E96" w:rsidRPr="0034575B" w:rsidRDefault="00195E96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E65CA" w:rsidRDefault="00684033" w:rsidP="009E65CA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9E65CA" w:rsidRPr="009E65CA">
        <w:rPr>
          <w:rFonts w:cs="Arial"/>
          <w:b/>
          <w:sz w:val="20"/>
          <w:szCs w:val="20"/>
        </w:rPr>
        <w:t xml:space="preserve"> </w:t>
      </w:r>
      <w:r w:rsidR="009E65CA">
        <w:rPr>
          <w:rFonts w:cs="Arial"/>
          <w:b/>
          <w:sz w:val="20"/>
          <w:szCs w:val="20"/>
        </w:rPr>
        <w:tab/>
      </w:r>
      <w:r w:rsidR="009E65CA">
        <w:rPr>
          <w:rFonts w:cs="Arial"/>
          <w:sz w:val="18"/>
          <w:szCs w:val="18"/>
        </w:rPr>
        <w:t>____________________________________________________________________________________</w:t>
      </w:r>
      <w:r w:rsidR="00195E96">
        <w:rPr>
          <w:rFonts w:cs="Arial"/>
          <w:sz w:val="18"/>
          <w:szCs w:val="18"/>
        </w:rPr>
        <w:t>___</w:t>
      </w:r>
      <w:r w:rsidR="009E65CA">
        <w:rPr>
          <w:rFonts w:cs="Arial"/>
          <w:sz w:val="18"/>
          <w:szCs w:val="18"/>
        </w:rPr>
        <w:t>____</w:t>
      </w:r>
    </w:p>
    <w:p w:rsidR="00D93ECF" w:rsidRPr="0034575B" w:rsidRDefault="007C47DE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  <w:u w:val="single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7pt;margin-top:3.8pt;width:53.9pt;height:21.75pt;z-index:2" fillcolor="silver">
            <v:fill opacity=".75"/>
            <v:textbox style="mso-fit-shape-to-text:t">
              <w:txbxContent>
                <w:p w:rsidR="00016686" w:rsidRDefault="00016686" w:rsidP="00A500FA">
                  <w:pPr>
                    <w:jc w:val="center"/>
                  </w:pPr>
                  <w:r>
                    <w:t>PASS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margin-left:279pt;margin-top:3.8pt;width:54pt;height:21.75pt;z-index:3" fillcolor="silver">
            <v:fill opacity=".75"/>
            <v:textbox style="mso-fit-shape-to-text:t">
              <w:txbxContent>
                <w:p w:rsidR="00016686" w:rsidRDefault="00016686" w:rsidP="00A500FA">
                  <w:pPr>
                    <w:jc w:val="center"/>
                  </w:pPr>
                  <w:r>
                    <w:t>FAIL</w:t>
                  </w:r>
                </w:p>
              </w:txbxContent>
            </v:textbox>
          </v:shape>
        </w:pict>
      </w:r>
    </w:p>
    <w:p w:rsidR="000E22BE" w:rsidRPr="008D2369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20"/>
          <w:szCs w:val="20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1B570F" w:rsidRDefault="001B570F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515"/>
        <w:gridCol w:w="675"/>
        <w:gridCol w:w="606"/>
        <w:gridCol w:w="4418"/>
      </w:tblGrid>
      <w:tr w:rsidR="001B570F" w:rsidRPr="003B1801" w:rsidTr="000F0113">
        <w:tc>
          <w:tcPr>
            <w:tcW w:w="10728" w:type="dxa"/>
            <w:gridSpan w:val="5"/>
            <w:shd w:val="clear" w:color="auto" w:fill="CC3300"/>
          </w:tcPr>
          <w:p w:rsidR="001B570F" w:rsidRPr="003B1801" w:rsidRDefault="001B570F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3B180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  <w:tr w:rsidR="001B570F" w:rsidRPr="003B1801" w:rsidTr="000F0113">
        <w:tblPrEx>
          <w:shd w:val="clear" w:color="auto" w:fill="000000"/>
        </w:tblPrEx>
        <w:trPr>
          <w:trHeight w:val="386"/>
        </w:trPr>
        <w:tc>
          <w:tcPr>
            <w:tcW w:w="10728" w:type="dxa"/>
            <w:gridSpan w:val="5"/>
            <w:shd w:val="clear" w:color="auto" w:fill="000000"/>
            <w:vAlign w:val="center"/>
          </w:tcPr>
          <w:p w:rsidR="001B570F" w:rsidRPr="003B1801" w:rsidRDefault="001B570F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18"/>
                <w:szCs w:val="18"/>
              </w:rPr>
            </w:pPr>
            <w:r w:rsidRPr="003B1801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A37C2" w:rsidRPr="003B1801" w:rsidTr="007C47DE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3B1801" w:rsidRDefault="000A37C2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3B1801" w:rsidRDefault="000A37C2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3B1801" w:rsidRDefault="000A37C2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3B1801" w:rsidRDefault="000A37C2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B39EB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E24BDE" w:rsidRDefault="00FB39EB" w:rsidP="003B180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675" w:type="dxa"/>
            <w:vAlign w:val="center"/>
          </w:tcPr>
          <w:p w:rsidR="00FB39EB" w:rsidRPr="003B1801" w:rsidRDefault="00FB39EB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B39EB" w:rsidRPr="003B1801" w:rsidRDefault="00FB39EB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FB39EB" w:rsidRPr="003B1801" w:rsidRDefault="00FB39EB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3B180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Assess the environment for scene safety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E30DBB" w:rsidRPr="003B1801" w:rsidRDefault="00E30DBB" w:rsidP="003B18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Determines the level of SMR required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E30DB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Requests </w:t>
            </w:r>
            <w:r w:rsidR="00DA31AB" w:rsidRPr="00E24BDE">
              <w:rPr>
                <w:rFonts w:cs="Arial"/>
                <w:sz w:val="18"/>
                <w:szCs w:val="18"/>
              </w:rPr>
              <w:t>three (3)</w:t>
            </w:r>
            <w:r w:rsidRPr="00E24BDE">
              <w:rPr>
                <w:rFonts w:cs="Arial"/>
                <w:sz w:val="18"/>
                <w:szCs w:val="18"/>
              </w:rPr>
              <w:t xml:space="preserve"> additional rescuers 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A71A00" w:rsidRPr="003B1801" w:rsidRDefault="00A71A00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Approach</w:t>
            </w:r>
            <w:r w:rsidR="00DA31AB" w:rsidRPr="00E24BDE">
              <w:rPr>
                <w:rFonts w:cs="Arial"/>
                <w:sz w:val="18"/>
                <w:szCs w:val="18"/>
              </w:rPr>
              <w:t>es</w:t>
            </w:r>
            <w:r w:rsidRPr="00E24BDE">
              <w:rPr>
                <w:rFonts w:cs="Arial"/>
                <w:sz w:val="18"/>
                <w:szCs w:val="18"/>
              </w:rPr>
              <w:t xml:space="preserve"> the patient from the front – </w:t>
            </w:r>
            <w:r w:rsidRPr="00E24BDE">
              <w:rPr>
                <w:rFonts w:cs="Arial"/>
                <w:i/>
                <w:sz w:val="18"/>
                <w:szCs w:val="18"/>
              </w:rPr>
              <w:t>if possible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31AB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31AB" w:rsidRPr="00E24BDE" w:rsidRDefault="00DA31AB" w:rsidP="00E30DB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Evaluates the need for additional BSI</w:t>
            </w:r>
          </w:p>
        </w:tc>
        <w:tc>
          <w:tcPr>
            <w:tcW w:w="675" w:type="dxa"/>
            <w:vAlign w:val="center"/>
          </w:tcPr>
          <w:p w:rsidR="00DA31AB" w:rsidRPr="003B1801" w:rsidRDefault="00DA31A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DA31AB" w:rsidRPr="003B1801" w:rsidRDefault="00DA31A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A31AB" w:rsidRPr="003B1801" w:rsidRDefault="00DA31A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0F0113">
        <w:trPr>
          <w:trHeight w:val="312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24BDE">
              <w:rPr>
                <w:rFonts w:cs="Arial"/>
                <w:bCs/>
                <w:iCs/>
                <w:sz w:val="18"/>
                <w:szCs w:val="18"/>
              </w:rPr>
              <w:t>Direct</w:t>
            </w:r>
            <w:r w:rsidR="00DA31AB" w:rsidRPr="00E24BDE">
              <w:rPr>
                <w:rFonts w:cs="Arial"/>
                <w:bCs/>
                <w:iCs/>
                <w:sz w:val="18"/>
                <w:szCs w:val="18"/>
              </w:rPr>
              <w:t>s</w:t>
            </w:r>
            <w:r w:rsidRPr="00E24BDE">
              <w:rPr>
                <w:rFonts w:cs="Arial"/>
                <w:bCs/>
                <w:iCs/>
                <w:sz w:val="18"/>
                <w:szCs w:val="18"/>
              </w:rPr>
              <w:t xml:space="preserve"> the patient not to move or turn his/her head:</w:t>
            </w: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Explains importance of remaining still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0F0113">
        <w:trPr>
          <w:trHeight w:val="312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Explains the care being delivered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0F0113">
        <w:tc>
          <w:tcPr>
            <w:tcW w:w="10728" w:type="dxa"/>
            <w:gridSpan w:val="5"/>
            <w:shd w:val="clear" w:color="auto" w:fill="CC3300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3B180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  <w:tr w:rsidR="00E30DBB" w:rsidRPr="003B1801" w:rsidTr="000F0113">
        <w:tblPrEx>
          <w:shd w:val="clear" w:color="auto" w:fill="000000"/>
        </w:tblPrEx>
        <w:trPr>
          <w:trHeight w:val="386"/>
        </w:trPr>
        <w:tc>
          <w:tcPr>
            <w:tcW w:w="10728" w:type="dxa"/>
            <w:gridSpan w:val="5"/>
            <w:shd w:val="clear" w:color="auto" w:fill="000000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18"/>
                <w:szCs w:val="18"/>
              </w:rPr>
            </w:pPr>
            <w:r w:rsidRPr="003B1801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E30DBB" w:rsidRPr="003B1801" w:rsidTr="007C47DE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71A00" w:rsidRPr="00A71A00" w:rsidTr="00A71A00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E24BDE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Places the patient’s head in neutral in-line position and </w:t>
            </w:r>
            <w:r w:rsidR="0010151C" w:rsidRPr="00E24BDE">
              <w:rPr>
                <w:rFonts w:cs="Arial"/>
                <w:sz w:val="18"/>
                <w:szCs w:val="18"/>
              </w:rPr>
              <w:t>maintains</w:t>
            </w:r>
            <w:r w:rsidRPr="00E24BDE">
              <w:rPr>
                <w:rFonts w:cs="Arial"/>
                <w:sz w:val="18"/>
                <w:szCs w:val="18"/>
              </w:rPr>
              <w:t xml:space="preserve"> axial stabilization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A71A00" w:rsidRDefault="00A71A00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A71A00" w:rsidRDefault="00A71A00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A71A00" w:rsidRDefault="00A71A00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B5953" w:rsidRPr="00DB5953" w:rsidTr="00A71A00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953" w:rsidRPr="00E24BDE" w:rsidRDefault="00DB5953" w:rsidP="00DA31AB">
            <w:pPr>
              <w:tabs>
                <w:tab w:val="left" w:pos="36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Relinquishes manual stabilization of the head/neck to an assistant as soon as they arrive.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953" w:rsidRPr="00DB5953" w:rsidRDefault="00DB5953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953" w:rsidRPr="00DB5953" w:rsidRDefault="00DB5953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953" w:rsidRPr="00DB5953" w:rsidRDefault="00DB5953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1A00" w:rsidRPr="00DB5953" w:rsidTr="00A71A00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E24BDE" w:rsidRDefault="00A71A00" w:rsidP="00DA31AB">
            <w:pPr>
              <w:tabs>
                <w:tab w:val="left" w:pos="36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Directs an assistant to take over maintaining manual stabilization of the patient’s head and neck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DB5953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DB5953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DB5953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1A00" w:rsidRPr="00DB5953" w:rsidTr="00A71A00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E24BDE" w:rsidRDefault="00A71A00" w:rsidP="00DA31AB">
            <w:pPr>
              <w:tabs>
                <w:tab w:val="left" w:pos="36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Ensures manual stabilization of the head and neck is </w:t>
            </w:r>
            <w:r w:rsidR="00AD22DE" w:rsidRPr="00E24BDE">
              <w:rPr>
                <w:rFonts w:cs="Arial"/>
                <w:sz w:val="18"/>
                <w:szCs w:val="18"/>
              </w:rPr>
              <w:t xml:space="preserve">always </w:t>
            </w:r>
            <w:r w:rsidRPr="00E24BDE">
              <w:rPr>
                <w:rFonts w:cs="Arial"/>
                <w:sz w:val="18"/>
                <w:szCs w:val="18"/>
              </w:rPr>
              <w:t>maintained during the switch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DB5953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DB5953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00" w:rsidRPr="00DB5953" w:rsidRDefault="00A71A00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4333C" w:rsidRPr="00DB5953" w:rsidTr="00A71A00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3C" w:rsidRPr="00E24BDE" w:rsidRDefault="00F140CC" w:rsidP="00DA31AB">
            <w:pPr>
              <w:tabs>
                <w:tab w:val="left" w:pos="36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Directs an assistant to remove the patient’s shoes and socks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3C" w:rsidRPr="00DB5953" w:rsidRDefault="0004333C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3C" w:rsidRPr="00DB5953" w:rsidRDefault="0004333C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3C" w:rsidRPr="00DB5953" w:rsidRDefault="0004333C" w:rsidP="00DA3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1A00" w:rsidRPr="003B1801" w:rsidTr="000F0113">
        <w:trPr>
          <w:trHeight w:val="120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Assesses all four (4) extremities for:</w:t>
            </w: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/>
                <w:sz w:val="18"/>
                <w:szCs w:val="18"/>
              </w:rPr>
              <w:t>C</w:t>
            </w:r>
            <w:r w:rsidRPr="00E24BDE">
              <w:rPr>
                <w:rFonts w:cs="Arial"/>
                <w:sz w:val="18"/>
                <w:szCs w:val="18"/>
              </w:rPr>
              <w:t>irculation</w:t>
            </w:r>
          </w:p>
        </w:tc>
        <w:tc>
          <w:tcPr>
            <w:tcW w:w="675" w:type="dxa"/>
            <w:vAlign w:val="center"/>
          </w:tcPr>
          <w:p w:rsidR="00A71A00" w:rsidRPr="00930EF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0F0113">
        <w:trPr>
          <w:trHeight w:val="120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/>
                <w:sz w:val="18"/>
                <w:szCs w:val="18"/>
              </w:rPr>
              <w:t>S</w:t>
            </w:r>
            <w:r w:rsidRPr="00E24BDE">
              <w:rPr>
                <w:rFonts w:cs="Arial"/>
                <w:sz w:val="18"/>
                <w:szCs w:val="18"/>
              </w:rPr>
              <w:t>ensation</w:t>
            </w:r>
          </w:p>
        </w:tc>
        <w:tc>
          <w:tcPr>
            <w:tcW w:w="675" w:type="dxa"/>
            <w:vAlign w:val="center"/>
          </w:tcPr>
          <w:p w:rsidR="00A71A00" w:rsidRPr="00930EF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0F0113">
        <w:trPr>
          <w:trHeight w:val="120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/>
                <w:sz w:val="18"/>
                <w:szCs w:val="18"/>
              </w:rPr>
              <w:t>M</w:t>
            </w:r>
            <w:r w:rsidRPr="00E24BDE">
              <w:rPr>
                <w:rFonts w:cs="Arial"/>
                <w:sz w:val="18"/>
                <w:szCs w:val="18"/>
              </w:rPr>
              <w:t>otor movement</w:t>
            </w:r>
          </w:p>
        </w:tc>
        <w:tc>
          <w:tcPr>
            <w:tcW w:w="675" w:type="dxa"/>
            <w:vAlign w:val="center"/>
          </w:tcPr>
          <w:p w:rsidR="00A71A00" w:rsidRPr="00930EF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E24BDE">
              <w:rPr>
                <w:rFonts w:cs="Arial"/>
                <w:sz w:val="18"/>
                <w:szCs w:val="18"/>
              </w:rPr>
              <w:t>Sizes and applies an extrication collar using the appropriate technique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1E10" w:rsidRPr="003B1801" w:rsidTr="000F0113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1E10" w:rsidRPr="00E24BDE" w:rsidRDefault="00A61E1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Cs/>
                <w:iCs/>
                <w:sz w:val="18"/>
                <w:szCs w:val="18"/>
              </w:rPr>
              <w:t>Ensures that collar does not obstruct the airway, or hinder mouth opening, ventilation or circulation</w:t>
            </w:r>
          </w:p>
        </w:tc>
        <w:tc>
          <w:tcPr>
            <w:tcW w:w="675" w:type="dxa"/>
            <w:vAlign w:val="center"/>
          </w:tcPr>
          <w:p w:rsidR="00A61E10" w:rsidRPr="003B1801" w:rsidRDefault="00A61E1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61E10" w:rsidRPr="003B1801" w:rsidRDefault="00A61E1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A61E10" w:rsidRPr="003B1801" w:rsidRDefault="00A61E1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6160B" w:rsidRDefault="0096160B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515"/>
        <w:gridCol w:w="675"/>
        <w:gridCol w:w="606"/>
        <w:gridCol w:w="4418"/>
      </w:tblGrid>
      <w:tr w:rsidR="0096160B" w:rsidRPr="003B1801" w:rsidTr="0096160B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60B" w:rsidRPr="003B1801" w:rsidRDefault="0096160B" w:rsidP="008D0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60B" w:rsidRPr="003B1801" w:rsidRDefault="0096160B" w:rsidP="008D0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60B" w:rsidRPr="003B1801" w:rsidRDefault="0096160B" w:rsidP="008D0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60B" w:rsidRPr="003B1801" w:rsidRDefault="0096160B" w:rsidP="008D0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71A00" w:rsidRPr="003B1801" w:rsidTr="0096160B">
        <w:trPr>
          <w:trHeight w:val="156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Checks for signs and symptoms of obstructed breathing</w:t>
            </w: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Choking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96160B">
        <w:trPr>
          <w:trHeight w:val="156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Coughing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96160B">
        <w:trPr>
          <w:trHeight w:val="156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Cyanosis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96160B">
        <w:trPr>
          <w:trHeight w:val="156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Unable to speak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1A00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1A00" w:rsidRPr="00E24BDE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Ensures that all team members are in the proper position prior to log rolling the</w:t>
            </w:r>
          </w:p>
        </w:tc>
        <w:tc>
          <w:tcPr>
            <w:tcW w:w="675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A71A00" w:rsidRPr="003B1801" w:rsidRDefault="00A71A00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6160B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625FF" w:rsidRPr="00E24BDE" w:rsidRDefault="003625FF" w:rsidP="003625F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Direct</w:t>
            </w:r>
            <w:r w:rsidR="00A61E10" w:rsidRPr="00E24BDE">
              <w:rPr>
                <w:rFonts w:cs="Arial"/>
                <w:sz w:val="18"/>
                <w:szCs w:val="18"/>
              </w:rPr>
              <w:t>s</w:t>
            </w:r>
            <w:r w:rsidRPr="00E24BDE">
              <w:rPr>
                <w:rFonts w:cs="Arial"/>
                <w:sz w:val="18"/>
                <w:szCs w:val="18"/>
              </w:rPr>
              <w:t xml:space="preserve"> one (1) assistant to bring and position the long board parallel to the patient on the opposite side of the rescuers</w:t>
            </w:r>
          </w:p>
          <w:p w:rsidR="0096160B" w:rsidRPr="00E24BDE" w:rsidRDefault="0096160B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96160B" w:rsidRPr="003B1801" w:rsidRDefault="0096160B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96160B" w:rsidRPr="003B1801" w:rsidRDefault="0096160B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96160B" w:rsidRPr="003B1801" w:rsidRDefault="0096160B" w:rsidP="00A71A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515F1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15F1" w:rsidRPr="00E24BDE" w:rsidRDefault="000F0113" w:rsidP="005515F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Give</w:t>
            </w:r>
            <w:r w:rsidR="00A61E10" w:rsidRPr="00E24BDE">
              <w:rPr>
                <w:rFonts w:cs="Arial"/>
                <w:sz w:val="18"/>
                <w:szCs w:val="18"/>
              </w:rPr>
              <w:t>s</w:t>
            </w:r>
            <w:r w:rsidRPr="00E24BDE">
              <w:rPr>
                <w:rFonts w:cs="Arial"/>
                <w:sz w:val="18"/>
                <w:szCs w:val="18"/>
              </w:rPr>
              <w:t xml:space="preserve"> the signal and log roll the patient towards the team members while maintaining body alignment</w:t>
            </w:r>
          </w:p>
        </w:tc>
        <w:tc>
          <w:tcPr>
            <w:tcW w:w="675" w:type="dxa"/>
            <w:vAlign w:val="center"/>
          </w:tcPr>
          <w:p w:rsidR="005515F1" w:rsidRPr="003B1801" w:rsidRDefault="005515F1" w:rsidP="00551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5515F1" w:rsidRPr="003B1801" w:rsidRDefault="005515F1" w:rsidP="00551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5515F1" w:rsidRPr="003B1801" w:rsidRDefault="005515F1" w:rsidP="00551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180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Assesses the back</w:t>
            </w:r>
          </w:p>
        </w:tc>
        <w:tc>
          <w:tcPr>
            <w:tcW w:w="2515" w:type="dxa"/>
            <w:vAlign w:val="center"/>
          </w:tcPr>
          <w:p w:rsidR="00E30DBB" w:rsidRPr="00E24BDE" w:rsidRDefault="000F0113" w:rsidP="000F011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Uses one (1) hand to hold the shoulder </w:t>
            </w:r>
          </w:p>
        </w:tc>
        <w:tc>
          <w:tcPr>
            <w:tcW w:w="675" w:type="dxa"/>
            <w:vMerge w:val="restart"/>
            <w:vAlign w:val="center"/>
          </w:tcPr>
          <w:p w:rsidR="00E30DBB" w:rsidRPr="00DE00B6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180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" w:hanging="6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Uses the opposite hand to palpate the back</w:t>
            </w:r>
          </w:p>
        </w:tc>
        <w:tc>
          <w:tcPr>
            <w:tcW w:w="675" w:type="dxa"/>
            <w:vMerge/>
            <w:vAlign w:val="center"/>
          </w:tcPr>
          <w:p w:rsidR="00E30DBB" w:rsidRPr="00DE00B6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CF05A1" w:rsidP="00E30DB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Directs the assistant near patient’s hips to slide the board into position next to patient</w:t>
            </w:r>
          </w:p>
        </w:tc>
        <w:tc>
          <w:tcPr>
            <w:tcW w:w="675" w:type="dxa"/>
            <w:vAlign w:val="center"/>
          </w:tcPr>
          <w:p w:rsidR="00E30DBB" w:rsidRPr="00DE00B6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CF05A1" w:rsidP="00E30DB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Gives the signal to roll the patient back onto the board while maintaining body alignment</w:t>
            </w:r>
          </w:p>
        </w:tc>
        <w:tc>
          <w:tcPr>
            <w:tcW w:w="675" w:type="dxa"/>
            <w:vAlign w:val="center"/>
          </w:tcPr>
          <w:p w:rsidR="00E30DBB" w:rsidRPr="00DE00B6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204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Centers patient vertically on board </w:t>
            </w:r>
          </w:p>
        </w:tc>
        <w:tc>
          <w:tcPr>
            <w:tcW w:w="2515" w:type="dxa"/>
            <w:vAlign w:val="center"/>
          </w:tcPr>
          <w:p w:rsidR="00E30DBB" w:rsidRPr="00E24BDE" w:rsidRDefault="00E30DBB" w:rsidP="00CF05A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Slides the patient towards foot of board </w:t>
            </w:r>
          </w:p>
        </w:tc>
        <w:tc>
          <w:tcPr>
            <w:tcW w:w="675" w:type="dxa"/>
            <w:vAlign w:val="center"/>
          </w:tcPr>
          <w:p w:rsidR="00E30DBB" w:rsidRPr="00DE00B6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F05A1" w:rsidRPr="003B1801" w:rsidTr="0096160B">
        <w:trPr>
          <w:trHeight w:val="204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05A1" w:rsidRPr="00E24BDE" w:rsidRDefault="00CF05A1" w:rsidP="00E30DB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CF05A1" w:rsidRPr="00E24BDE" w:rsidRDefault="00CF05A1" w:rsidP="00CF05A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/>
                <w:sz w:val="18"/>
                <w:szCs w:val="18"/>
              </w:rPr>
              <w:t>THEN</w:t>
            </w:r>
          </w:p>
        </w:tc>
        <w:tc>
          <w:tcPr>
            <w:tcW w:w="675" w:type="dxa"/>
            <w:vAlign w:val="center"/>
          </w:tcPr>
          <w:p w:rsidR="00CF05A1" w:rsidRPr="00DE00B6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CF05A1" w:rsidRPr="003B1801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CF05A1" w:rsidRPr="003B1801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204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Slides the patient towards the head of board</w:t>
            </w:r>
          </w:p>
        </w:tc>
        <w:tc>
          <w:tcPr>
            <w:tcW w:w="675" w:type="dxa"/>
            <w:vAlign w:val="center"/>
          </w:tcPr>
          <w:p w:rsidR="00E30DBB" w:rsidRPr="00DE00B6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276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E24BDE">
              <w:rPr>
                <w:rFonts w:cs="Arial"/>
                <w:sz w:val="18"/>
                <w:szCs w:val="18"/>
              </w:rPr>
              <w:t>Fills in spaces between the body and the board and straps with padding – if required</w:t>
            </w: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bCs/>
                <w:sz w:val="18"/>
                <w:szCs w:val="18"/>
              </w:rPr>
              <w:t>Occipital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30DBB" w:rsidRPr="001B5C8C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E30DBB" w:rsidRPr="00CF05A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F05A1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E30DBB" w:rsidRPr="003B1801" w:rsidTr="0096160B">
        <w:trPr>
          <w:trHeight w:val="276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bCs/>
                <w:sz w:val="18"/>
                <w:szCs w:val="18"/>
              </w:rPr>
              <w:t>Shoulder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8" w:type="dxa"/>
            <w:vMerge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0DBB" w:rsidRPr="003B1801" w:rsidTr="0096160B">
        <w:trPr>
          <w:trHeight w:val="276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30DBB" w:rsidRPr="00E24BDE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24BDE">
              <w:rPr>
                <w:rFonts w:cs="Arial"/>
                <w:bCs/>
                <w:sz w:val="18"/>
                <w:szCs w:val="18"/>
              </w:rPr>
              <w:t>Torso</w:t>
            </w:r>
          </w:p>
        </w:tc>
        <w:tc>
          <w:tcPr>
            <w:tcW w:w="675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8" w:type="dxa"/>
            <w:vMerge/>
            <w:vAlign w:val="center"/>
          </w:tcPr>
          <w:p w:rsidR="00E30DBB" w:rsidRPr="003B1801" w:rsidRDefault="00E30DBB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F05A1" w:rsidRPr="003B1801" w:rsidTr="0096160B">
        <w:trPr>
          <w:trHeight w:val="312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05A1" w:rsidRPr="00E24BDE" w:rsidRDefault="00CF05A1" w:rsidP="00CF05A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Secures chest, hips and legs to board with straps or binder</w:t>
            </w:r>
          </w:p>
        </w:tc>
        <w:tc>
          <w:tcPr>
            <w:tcW w:w="2515" w:type="dxa"/>
            <w:vAlign w:val="center"/>
          </w:tcPr>
          <w:p w:rsidR="00CF05A1" w:rsidRPr="00E24BDE" w:rsidRDefault="00CF05A1" w:rsidP="00CF05A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Cs/>
                <w:iCs/>
                <w:sz w:val="18"/>
                <w:szCs w:val="18"/>
              </w:rPr>
              <w:t>Ensure chest expansion is not compromised</w:t>
            </w:r>
            <w:r w:rsidRPr="00E24BDE">
              <w:rPr>
                <w:rFonts w:cs="Arial"/>
                <w:sz w:val="18"/>
                <w:szCs w:val="18"/>
              </w:rPr>
              <w:t xml:space="preserve"> </w:t>
            </w:r>
            <w:r w:rsidRPr="00E24BDE">
              <w:rPr>
                <w:rFonts w:cs="Arial"/>
                <w:bCs/>
                <w:iCs/>
                <w:sz w:val="18"/>
                <w:szCs w:val="18"/>
              </w:rPr>
              <w:t>and intra-abdominal pressure is not increased</w:t>
            </w:r>
          </w:p>
        </w:tc>
        <w:tc>
          <w:tcPr>
            <w:tcW w:w="675" w:type="dxa"/>
            <w:vAlign w:val="center"/>
          </w:tcPr>
          <w:p w:rsidR="00CF05A1" w:rsidRPr="00DE00B6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CF05A1" w:rsidRPr="003B1801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F05A1" w:rsidRPr="003B1801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CF05A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CF05A1" w:rsidRPr="003B1801" w:rsidTr="0096160B">
        <w:trPr>
          <w:trHeight w:val="312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05A1" w:rsidRPr="00DE00B6" w:rsidRDefault="00CF05A1" w:rsidP="00CF05A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CF05A1" w:rsidRPr="00E24BDE" w:rsidRDefault="00CF05A1" w:rsidP="00CF05A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Ensure the patient </w:t>
            </w:r>
            <w:r w:rsidR="00E24BDE" w:rsidRPr="00E24BDE">
              <w:rPr>
                <w:rFonts w:cs="Arial"/>
                <w:sz w:val="18"/>
                <w:szCs w:val="18"/>
              </w:rPr>
              <w:t>can</w:t>
            </w:r>
            <w:r w:rsidRPr="00E24BDE">
              <w:rPr>
                <w:rFonts w:cs="Arial"/>
                <w:sz w:val="18"/>
                <w:szCs w:val="18"/>
              </w:rPr>
              <w:t xml:space="preserve"> take full tidal </w:t>
            </w:r>
          </w:p>
          <w:p w:rsidR="00CF05A1" w:rsidRPr="00CF05A1" w:rsidRDefault="00CF05A1" w:rsidP="00CF05A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volume breaths (chest expansion).</w:t>
            </w:r>
            <w:r w:rsidRPr="00CF05A1"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75" w:type="dxa"/>
            <w:vAlign w:val="center"/>
          </w:tcPr>
          <w:p w:rsidR="00CF05A1" w:rsidRPr="00DE00B6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CF05A1" w:rsidRPr="003B1801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CF05A1" w:rsidRPr="003B1801" w:rsidRDefault="00CF05A1" w:rsidP="00E30D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E47F88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7F88" w:rsidRPr="009F0C7C" w:rsidRDefault="00E47F88" w:rsidP="00E47F88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Restricts motion of </w:t>
            </w:r>
            <w:r w:rsidRPr="009F0C7C">
              <w:rPr>
                <w:rFonts w:cs="Arial"/>
                <w:color w:val="000000"/>
                <w:sz w:val="18"/>
                <w:szCs w:val="18"/>
              </w:rPr>
              <w:t xml:space="preserve">head and </w:t>
            </w:r>
            <w:r w:rsidRPr="00E24BDE">
              <w:rPr>
                <w:rFonts w:cs="Arial"/>
                <w:sz w:val="18"/>
                <w:szCs w:val="18"/>
              </w:rPr>
              <w:t>neck by using an approved</w:t>
            </w:r>
            <w:r w:rsidRPr="009F0C7C">
              <w:rPr>
                <w:rFonts w:cs="Arial"/>
                <w:color w:val="000000"/>
                <w:sz w:val="18"/>
                <w:szCs w:val="18"/>
              </w:rPr>
              <w:t xml:space="preserve"> device </w:t>
            </w:r>
          </w:p>
          <w:p w:rsidR="00E47F88" w:rsidRPr="008A6C11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3D6E55" w:rsidRPr="003B1801" w:rsidTr="0096160B">
        <w:trPr>
          <w:trHeight w:val="360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6E55" w:rsidRPr="00E24BDE" w:rsidRDefault="003D6E55" w:rsidP="00E47F88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bCs/>
                <w:iCs/>
                <w:sz w:val="18"/>
                <w:szCs w:val="18"/>
              </w:rPr>
              <w:t xml:space="preserve">Ensure that device does </w:t>
            </w:r>
            <w:r w:rsidRPr="00E24BDE">
              <w:rPr>
                <w:rFonts w:cs="Arial"/>
                <w:bCs/>
                <w:sz w:val="18"/>
                <w:szCs w:val="18"/>
              </w:rPr>
              <w:t xml:space="preserve">not compromise patient’s </w:t>
            </w:r>
            <w:r w:rsidRPr="00E24BDE">
              <w:rPr>
                <w:rFonts w:cs="Arial"/>
                <w:bCs/>
                <w:iCs/>
                <w:sz w:val="18"/>
                <w:szCs w:val="18"/>
              </w:rPr>
              <w:t>airway, carotid arteries or neck veins</w:t>
            </w:r>
          </w:p>
        </w:tc>
        <w:tc>
          <w:tcPr>
            <w:tcW w:w="675" w:type="dxa"/>
            <w:vAlign w:val="center"/>
          </w:tcPr>
          <w:p w:rsidR="003D6E55" w:rsidRPr="00DE00B6" w:rsidRDefault="003D6E55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3D6E55" w:rsidRPr="003B1801" w:rsidRDefault="003D6E55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3D6E55" w:rsidRPr="003B1801" w:rsidRDefault="003D6E55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D6E55" w:rsidRDefault="003D6E55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515"/>
        <w:gridCol w:w="675"/>
        <w:gridCol w:w="606"/>
        <w:gridCol w:w="4418"/>
      </w:tblGrid>
      <w:tr w:rsidR="003D6E55" w:rsidRPr="003B1801" w:rsidTr="003D6E55">
        <w:trPr>
          <w:trHeight w:val="389"/>
        </w:trPr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55" w:rsidRPr="003B1801" w:rsidRDefault="003D6E55" w:rsidP="00D664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tab/>
            </w:r>
            <w:r w:rsidRPr="003B180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55" w:rsidRPr="003B1801" w:rsidRDefault="003D6E55" w:rsidP="00D664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55" w:rsidRPr="003B1801" w:rsidRDefault="003D6E55" w:rsidP="00D664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180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55" w:rsidRPr="003B1801" w:rsidRDefault="003D6E55" w:rsidP="00D664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180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47F88" w:rsidRPr="003B1801" w:rsidTr="003D6E55">
        <w:trPr>
          <w:trHeight w:val="516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7F88" w:rsidRPr="00800404" w:rsidRDefault="00E47F88" w:rsidP="00E47F88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7" w:firstLine="7"/>
              <w:rPr>
                <w:rFonts w:cs="Arial"/>
                <w:i/>
                <w:color w:val="000000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Ensure</w:t>
            </w:r>
            <w:r w:rsidR="004C6B07" w:rsidRPr="00E24BDE">
              <w:rPr>
                <w:rFonts w:cs="Arial"/>
                <w:sz w:val="18"/>
                <w:szCs w:val="18"/>
              </w:rPr>
              <w:t>s</w:t>
            </w:r>
            <w:r w:rsidRPr="00E24BDE">
              <w:rPr>
                <w:rFonts w:cs="Arial"/>
                <w:sz w:val="18"/>
                <w:szCs w:val="18"/>
              </w:rPr>
              <w:t xml:space="preserve"> the patient’s arms are secured prior to</w:t>
            </w:r>
            <w:r w:rsidRPr="00800404">
              <w:rPr>
                <w:rFonts w:cs="Arial"/>
                <w:color w:val="000000"/>
                <w:sz w:val="18"/>
                <w:szCs w:val="18"/>
              </w:rPr>
              <w:t xml:space="preserve"> transport – </w:t>
            </w:r>
            <w:r w:rsidRPr="00800404">
              <w:rPr>
                <w:rFonts w:cs="Arial"/>
                <w:i/>
                <w:color w:val="000000"/>
                <w:sz w:val="18"/>
                <w:szCs w:val="18"/>
              </w:rPr>
              <w:t>as appropriate for the patient’s condition:</w:t>
            </w:r>
          </w:p>
          <w:p w:rsidR="00E47F88" w:rsidRPr="00800404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i/>
                <w:color w:val="000000"/>
                <w:sz w:val="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47F88" w:rsidRPr="00DE00B6" w:rsidRDefault="00E47F88" w:rsidP="00E47F88">
            <w:pPr>
              <w:rPr>
                <w:sz w:val="18"/>
                <w:szCs w:val="18"/>
              </w:rPr>
            </w:pPr>
            <w:r w:rsidRPr="00800404">
              <w:rPr>
                <w:sz w:val="18"/>
                <w:szCs w:val="18"/>
              </w:rPr>
              <w:t>Conscious</w:t>
            </w:r>
          </w:p>
        </w:tc>
        <w:tc>
          <w:tcPr>
            <w:tcW w:w="675" w:type="dxa"/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E47F88" w:rsidRPr="003B1801" w:rsidTr="003D6E55">
        <w:trPr>
          <w:trHeight w:val="516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7F88" w:rsidRPr="009F0C7C" w:rsidRDefault="00E47F88" w:rsidP="00E47F88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7" w:firstLine="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E47F88" w:rsidRPr="00DE00B6" w:rsidRDefault="00E47F88" w:rsidP="00E4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Unconscious</w:t>
            </w:r>
          </w:p>
        </w:tc>
        <w:tc>
          <w:tcPr>
            <w:tcW w:w="675" w:type="dxa"/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E47F88" w:rsidRPr="003B1801" w:rsidTr="003D6E55">
        <w:trPr>
          <w:trHeight w:val="275"/>
        </w:trPr>
        <w:tc>
          <w:tcPr>
            <w:tcW w:w="251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7F88" w:rsidRPr="00DE00B6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E47F88" w:rsidRPr="00DE00B6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E00B6">
              <w:rPr>
                <w:rFonts w:cs="Arial"/>
                <w:sz w:val="18"/>
                <w:szCs w:val="18"/>
              </w:rPr>
              <w:t>Re</w:t>
            </w:r>
            <w:r w:rsidR="00800404">
              <w:rPr>
                <w:rFonts w:cs="Arial"/>
                <w:sz w:val="18"/>
                <w:szCs w:val="18"/>
              </w:rPr>
              <w:t>-</w:t>
            </w:r>
            <w:r w:rsidRPr="00E24BDE">
              <w:rPr>
                <w:rFonts w:cs="Arial"/>
                <w:sz w:val="18"/>
                <w:szCs w:val="18"/>
              </w:rPr>
              <w:t>assess</w:t>
            </w:r>
            <w:r w:rsidR="004C6B07" w:rsidRPr="00E24BDE">
              <w:rPr>
                <w:rFonts w:cs="Arial"/>
                <w:sz w:val="18"/>
                <w:szCs w:val="18"/>
              </w:rPr>
              <w:t>es</w:t>
            </w:r>
            <w:r w:rsidRPr="00E24BDE">
              <w:rPr>
                <w:rFonts w:cs="Arial"/>
                <w:sz w:val="18"/>
                <w:szCs w:val="18"/>
              </w:rPr>
              <w:t xml:space="preserve"> </w:t>
            </w:r>
            <w:r w:rsidR="00800404" w:rsidRPr="00E24BDE">
              <w:rPr>
                <w:rFonts w:cs="Arial"/>
                <w:sz w:val="18"/>
                <w:szCs w:val="18"/>
              </w:rPr>
              <w:t xml:space="preserve">the </w:t>
            </w:r>
            <w:r w:rsidRPr="00E24BDE">
              <w:rPr>
                <w:rFonts w:cs="Arial"/>
                <w:sz w:val="18"/>
                <w:szCs w:val="18"/>
              </w:rPr>
              <w:t>extremities</w:t>
            </w:r>
            <w:r w:rsidRPr="00DE00B6">
              <w:rPr>
                <w:rFonts w:cs="Arial"/>
                <w:sz w:val="18"/>
                <w:szCs w:val="18"/>
              </w:rPr>
              <w:t xml:space="preserve"> for:</w:t>
            </w:r>
          </w:p>
        </w:tc>
        <w:tc>
          <w:tcPr>
            <w:tcW w:w="2515" w:type="dxa"/>
            <w:vAlign w:val="center"/>
          </w:tcPr>
          <w:p w:rsidR="00E47F88" w:rsidRPr="00DE00B6" w:rsidRDefault="00E47F88" w:rsidP="00E47F8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F05A1">
              <w:rPr>
                <w:rFonts w:cs="Arial"/>
                <w:b/>
                <w:sz w:val="18"/>
                <w:szCs w:val="18"/>
              </w:rPr>
              <w:t>C</w:t>
            </w:r>
            <w:r w:rsidRPr="00DE00B6">
              <w:rPr>
                <w:rFonts w:cs="Arial"/>
                <w:sz w:val="18"/>
                <w:szCs w:val="18"/>
              </w:rPr>
              <w:t>irculation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F88" w:rsidRPr="003B1801" w:rsidTr="003D6E55">
        <w:trPr>
          <w:trHeight w:val="275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F05A1">
              <w:rPr>
                <w:rFonts w:cs="Arial"/>
                <w:b/>
                <w:sz w:val="18"/>
                <w:szCs w:val="18"/>
              </w:rPr>
              <w:t>S</w:t>
            </w:r>
            <w:r w:rsidRPr="00DE00B6">
              <w:rPr>
                <w:rFonts w:cs="Arial"/>
                <w:sz w:val="18"/>
                <w:szCs w:val="18"/>
              </w:rPr>
              <w:t>ensation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F88" w:rsidRPr="003B1801" w:rsidTr="003D6E55">
        <w:trPr>
          <w:trHeight w:val="275"/>
        </w:trPr>
        <w:tc>
          <w:tcPr>
            <w:tcW w:w="251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F05A1">
              <w:rPr>
                <w:rFonts w:cs="Arial"/>
                <w:b/>
                <w:sz w:val="18"/>
                <w:szCs w:val="18"/>
              </w:rPr>
              <w:t>M</w:t>
            </w:r>
            <w:r w:rsidRPr="00DE00B6">
              <w:rPr>
                <w:rFonts w:cs="Arial"/>
                <w:sz w:val="18"/>
                <w:szCs w:val="18"/>
              </w:rPr>
              <w:t>otor function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47F88" w:rsidRPr="00DE00B6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E47F88" w:rsidRPr="003B1801" w:rsidRDefault="00E47F88" w:rsidP="00E47F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1C37" w:rsidRPr="007E1C37" w:rsidTr="003D6E55">
        <w:trPr>
          <w:trHeight w:val="275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0404" w:rsidRPr="00E24BDE" w:rsidRDefault="00800404" w:rsidP="008004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Lifts the long spine board with the patient onto the gurney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0404" w:rsidRPr="007E1C37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800404" w:rsidRPr="007E1C37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800404" w:rsidRPr="007E1C37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1300" w:rsidRPr="00881300" w:rsidTr="003D6E55">
        <w:trPr>
          <w:trHeight w:val="275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0404" w:rsidRPr="00E24BDE" w:rsidRDefault="00800404" w:rsidP="008004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 xml:space="preserve">Secures </w:t>
            </w:r>
            <w:r w:rsidR="003D6E55" w:rsidRPr="00E24BDE">
              <w:rPr>
                <w:rFonts w:cs="Arial"/>
                <w:sz w:val="18"/>
                <w:szCs w:val="18"/>
              </w:rPr>
              <w:t xml:space="preserve">the </w:t>
            </w:r>
            <w:r w:rsidRPr="00E24BDE">
              <w:rPr>
                <w:rFonts w:cs="Arial"/>
                <w:sz w:val="18"/>
                <w:szCs w:val="18"/>
              </w:rPr>
              <w:t>spine board with the patient to the gurney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0404" w:rsidRPr="00881300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800404" w:rsidRPr="00881300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800404" w:rsidRPr="00881300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1300" w:rsidRPr="00881300" w:rsidTr="003D6E55">
        <w:trPr>
          <w:trHeight w:val="275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0404" w:rsidRPr="00E24BDE" w:rsidRDefault="00881300" w:rsidP="008004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Rolls the gurney to the ambulance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0404" w:rsidRPr="00881300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800404" w:rsidRPr="00881300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800404" w:rsidRPr="00881300" w:rsidRDefault="00800404" w:rsidP="008004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1300" w:rsidRPr="00881300" w:rsidTr="003D6E55">
        <w:trPr>
          <w:trHeight w:val="275"/>
        </w:trPr>
        <w:tc>
          <w:tcPr>
            <w:tcW w:w="50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81300" w:rsidRPr="00E24BDE" w:rsidRDefault="00881300" w:rsidP="00881300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24BDE">
              <w:rPr>
                <w:rFonts w:cs="Arial"/>
                <w:sz w:val="18"/>
                <w:szCs w:val="18"/>
              </w:rPr>
              <w:t>Rolls the patient off the long board prior to loading the patient into the ambulance, while maintaining SMR of the head and neck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81300" w:rsidRPr="00881300" w:rsidRDefault="00881300" w:rsidP="008813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881300" w:rsidRPr="00881300" w:rsidRDefault="00881300" w:rsidP="008813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881300" w:rsidRPr="00881300" w:rsidRDefault="00881300" w:rsidP="008813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1300" w:rsidRPr="003B1801" w:rsidTr="003D6E55">
        <w:tc>
          <w:tcPr>
            <w:tcW w:w="10728" w:type="dxa"/>
            <w:gridSpan w:val="5"/>
            <w:shd w:val="clear" w:color="auto" w:fill="CC3300"/>
          </w:tcPr>
          <w:p w:rsidR="00881300" w:rsidRPr="003B1801" w:rsidRDefault="00881300" w:rsidP="008813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3B180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</w:tbl>
    <w:p w:rsidR="00974478" w:rsidRPr="00017992" w:rsidRDefault="002A5F5F" w:rsidP="00D27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0"/>
          <w:szCs w:val="8"/>
        </w:rPr>
      </w:pPr>
      <w:r w:rsidRPr="00017992">
        <w:rPr>
          <w:rFonts w:cs="Arial"/>
          <w:sz w:val="18"/>
          <w:szCs w:val="16"/>
          <w:vertAlign w:val="superscript"/>
        </w:rPr>
        <w:t>Developed 3/10</w:t>
      </w:r>
      <w:r w:rsidR="00974478" w:rsidRPr="00017992">
        <w:rPr>
          <w:rFonts w:cs="Arial"/>
          <w:sz w:val="18"/>
          <w:szCs w:val="16"/>
          <w:vertAlign w:val="superscript"/>
        </w:rPr>
        <w:t xml:space="preserve">   </w:t>
      </w:r>
      <w:r w:rsidR="006F2339" w:rsidRPr="00017992">
        <w:rPr>
          <w:rFonts w:cs="Arial"/>
          <w:sz w:val="18"/>
          <w:szCs w:val="16"/>
          <w:vertAlign w:val="superscript"/>
        </w:rPr>
        <w:t xml:space="preserve">Revised </w:t>
      </w:r>
      <w:r w:rsidR="00CF05A1">
        <w:rPr>
          <w:rFonts w:cs="Arial"/>
          <w:sz w:val="18"/>
          <w:szCs w:val="16"/>
          <w:vertAlign w:val="superscript"/>
        </w:rPr>
        <w:t>11</w:t>
      </w:r>
      <w:r w:rsidR="00ED1960" w:rsidRPr="00017992">
        <w:rPr>
          <w:rFonts w:cs="Arial"/>
          <w:sz w:val="18"/>
          <w:szCs w:val="16"/>
          <w:vertAlign w:val="superscript"/>
        </w:rPr>
        <w:t>/2017</w:t>
      </w:r>
    </w:p>
    <w:sectPr w:rsidR="00974478" w:rsidRPr="00017992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DE" w:rsidRDefault="007C47DE">
      <w:r>
        <w:separator/>
      </w:r>
    </w:p>
  </w:endnote>
  <w:endnote w:type="continuationSeparator" w:id="0">
    <w:p w:rsidR="007C47DE" w:rsidRDefault="007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86" w:rsidRDefault="00016686" w:rsidP="00011410">
    <w:pPr>
      <w:tabs>
        <w:tab w:val="left" w:pos="4860"/>
      </w:tabs>
      <w:spacing w:line="240" w:lineRule="exact"/>
      <w:rPr>
        <w:rFonts w:cs="Arial"/>
        <w:sz w:val="18"/>
        <w:szCs w:val="18"/>
        <w:vertAlign w:val="superscript"/>
      </w:rPr>
    </w:pPr>
    <w:r w:rsidRPr="00D978F5">
      <w:rPr>
        <w:rFonts w:cs="Arial"/>
        <w:sz w:val="18"/>
        <w:szCs w:val="18"/>
      </w:rPr>
      <w:t xml:space="preserve">Neurological Emergency – Spinal </w:t>
    </w:r>
    <w:r w:rsidR="000010F6">
      <w:rPr>
        <w:rFonts w:cs="Arial"/>
        <w:sz w:val="18"/>
        <w:szCs w:val="18"/>
      </w:rPr>
      <w:t>Motion Restriction (SMR)</w:t>
    </w:r>
    <w:r w:rsidRPr="00D978F5">
      <w:rPr>
        <w:rFonts w:cs="Arial"/>
        <w:sz w:val="18"/>
        <w:szCs w:val="18"/>
      </w:rPr>
      <w:t xml:space="preserve"> – Long Spine Board </w:t>
    </w:r>
    <w:r w:rsidRPr="00D978F5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0010F6">
      <w:rPr>
        <w:rFonts w:cs="Arial"/>
        <w:sz w:val="18"/>
        <w:szCs w:val="18"/>
        <w:vertAlign w:val="superscript"/>
      </w:rPr>
      <w:t xml:space="preserve">2015, </w:t>
    </w:r>
    <w:r w:rsidR="007E7239">
      <w:rPr>
        <w:rFonts w:cs="Arial"/>
        <w:sz w:val="18"/>
        <w:szCs w:val="18"/>
        <w:vertAlign w:val="superscript"/>
      </w:rPr>
      <w:t>2013, 2</w:t>
    </w:r>
    <w:r>
      <w:rPr>
        <w:rFonts w:cs="Arial"/>
        <w:sz w:val="18"/>
        <w:szCs w:val="18"/>
        <w:vertAlign w:val="superscript"/>
      </w:rPr>
      <w:t>010</w:t>
    </w:r>
  </w:p>
  <w:p w:rsidR="00016686" w:rsidRDefault="00016686" w:rsidP="003F0CC0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016686" w:rsidRPr="004C6BD0" w:rsidRDefault="00016686" w:rsidP="00011410">
    <w:pPr>
      <w:tabs>
        <w:tab w:val="left" w:pos="4860"/>
      </w:tabs>
      <w:spacing w:line="240" w:lineRule="exact"/>
      <w:jc w:val="center"/>
      <w:rPr>
        <w:rFonts w:cs="Arial"/>
        <w:sz w:val="20"/>
        <w:szCs w:val="20"/>
        <w:vertAlign w:val="superscript"/>
      </w:rPr>
    </w:pPr>
    <w:r w:rsidRPr="004C6BD0">
      <w:rPr>
        <w:rFonts w:cs="Arial"/>
        <w:sz w:val="20"/>
        <w:szCs w:val="20"/>
        <w:vertAlign w:val="superscript"/>
      </w:rPr>
      <w:t xml:space="preserve">Page </w:t>
    </w:r>
    <w:r w:rsidRPr="004C6BD0">
      <w:rPr>
        <w:rFonts w:cs="Arial"/>
        <w:sz w:val="20"/>
        <w:szCs w:val="20"/>
        <w:vertAlign w:val="superscript"/>
      </w:rPr>
      <w:fldChar w:fldCharType="begin"/>
    </w:r>
    <w:r w:rsidRPr="004C6BD0">
      <w:rPr>
        <w:rFonts w:cs="Arial"/>
        <w:sz w:val="20"/>
        <w:szCs w:val="20"/>
        <w:vertAlign w:val="superscript"/>
      </w:rPr>
      <w:instrText xml:space="preserve"> PAGE </w:instrText>
    </w:r>
    <w:r w:rsidRPr="004C6BD0">
      <w:rPr>
        <w:rFonts w:cs="Arial"/>
        <w:sz w:val="20"/>
        <w:szCs w:val="20"/>
        <w:vertAlign w:val="superscript"/>
      </w:rPr>
      <w:fldChar w:fldCharType="separate"/>
    </w:r>
    <w:r w:rsidR="00E24BDE">
      <w:rPr>
        <w:rFonts w:cs="Arial"/>
        <w:noProof/>
        <w:sz w:val="20"/>
        <w:szCs w:val="20"/>
        <w:vertAlign w:val="superscript"/>
      </w:rPr>
      <w:t>1</w:t>
    </w:r>
    <w:r w:rsidRPr="004C6BD0">
      <w:rPr>
        <w:rFonts w:cs="Arial"/>
        <w:sz w:val="20"/>
        <w:szCs w:val="20"/>
        <w:vertAlign w:val="superscript"/>
      </w:rPr>
      <w:fldChar w:fldCharType="end"/>
    </w:r>
    <w:r w:rsidRPr="004C6BD0">
      <w:rPr>
        <w:rFonts w:cs="Arial"/>
        <w:sz w:val="20"/>
        <w:szCs w:val="20"/>
        <w:vertAlign w:val="superscript"/>
      </w:rPr>
      <w:t xml:space="preserve"> of </w:t>
    </w:r>
    <w:r w:rsidRPr="004C6BD0">
      <w:rPr>
        <w:rFonts w:cs="Arial"/>
        <w:sz w:val="20"/>
        <w:szCs w:val="20"/>
        <w:vertAlign w:val="superscript"/>
      </w:rPr>
      <w:fldChar w:fldCharType="begin"/>
    </w:r>
    <w:r w:rsidRPr="004C6BD0">
      <w:rPr>
        <w:rFonts w:cs="Arial"/>
        <w:sz w:val="20"/>
        <w:szCs w:val="20"/>
        <w:vertAlign w:val="superscript"/>
      </w:rPr>
      <w:instrText xml:space="preserve"> NUMPAGES </w:instrText>
    </w:r>
    <w:r w:rsidRPr="004C6BD0">
      <w:rPr>
        <w:rFonts w:cs="Arial"/>
        <w:sz w:val="20"/>
        <w:szCs w:val="20"/>
        <w:vertAlign w:val="superscript"/>
      </w:rPr>
      <w:fldChar w:fldCharType="separate"/>
    </w:r>
    <w:r w:rsidR="00E24BDE">
      <w:rPr>
        <w:rFonts w:cs="Arial"/>
        <w:noProof/>
        <w:sz w:val="20"/>
        <w:szCs w:val="20"/>
        <w:vertAlign w:val="superscript"/>
      </w:rPr>
      <w:t>3</w:t>
    </w:r>
    <w:r w:rsidRPr="004C6BD0">
      <w:rPr>
        <w:rFonts w:cs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DE" w:rsidRDefault="007C47DE">
      <w:r>
        <w:separator/>
      </w:r>
    </w:p>
  </w:footnote>
  <w:footnote w:type="continuationSeparator" w:id="0">
    <w:p w:rsidR="007C47DE" w:rsidRDefault="007C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E5C"/>
    <w:multiLevelType w:val="hybridMultilevel"/>
    <w:tmpl w:val="A704EC56"/>
    <w:lvl w:ilvl="0" w:tplc="571A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731"/>
    <w:rsid w:val="000010F6"/>
    <w:rsid w:val="000045EE"/>
    <w:rsid w:val="000058AC"/>
    <w:rsid w:val="00011410"/>
    <w:rsid w:val="0001228B"/>
    <w:rsid w:val="000151BB"/>
    <w:rsid w:val="00015E61"/>
    <w:rsid w:val="00016686"/>
    <w:rsid w:val="00017992"/>
    <w:rsid w:val="00021DEB"/>
    <w:rsid w:val="00030529"/>
    <w:rsid w:val="00030A56"/>
    <w:rsid w:val="00031B3E"/>
    <w:rsid w:val="00032D39"/>
    <w:rsid w:val="0004333C"/>
    <w:rsid w:val="000451F7"/>
    <w:rsid w:val="00056289"/>
    <w:rsid w:val="00064246"/>
    <w:rsid w:val="00066AAE"/>
    <w:rsid w:val="00077C65"/>
    <w:rsid w:val="00082313"/>
    <w:rsid w:val="00094A6B"/>
    <w:rsid w:val="00096E39"/>
    <w:rsid w:val="000A2A88"/>
    <w:rsid w:val="000A37C2"/>
    <w:rsid w:val="000C4D38"/>
    <w:rsid w:val="000E22BE"/>
    <w:rsid w:val="000E6E49"/>
    <w:rsid w:val="000F0113"/>
    <w:rsid w:val="00100337"/>
    <w:rsid w:val="0010151C"/>
    <w:rsid w:val="001170EF"/>
    <w:rsid w:val="0014196C"/>
    <w:rsid w:val="001472A0"/>
    <w:rsid w:val="00147F62"/>
    <w:rsid w:val="00166EF0"/>
    <w:rsid w:val="00167A36"/>
    <w:rsid w:val="001710E0"/>
    <w:rsid w:val="00195E96"/>
    <w:rsid w:val="001A6F76"/>
    <w:rsid w:val="001B3E63"/>
    <w:rsid w:val="001B428F"/>
    <w:rsid w:val="001B570F"/>
    <w:rsid w:val="001B5C8C"/>
    <w:rsid w:val="001B783A"/>
    <w:rsid w:val="001C020E"/>
    <w:rsid w:val="001D2C6B"/>
    <w:rsid w:val="001F45B7"/>
    <w:rsid w:val="001F5515"/>
    <w:rsid w:val="002012C0"/>
    <w:rsid w:val="002066A1"/>
    <w:rsid w:val="00210B6D"/>
    <w:rsid w:val="00214BEC"/>
    <w:rsid w:val="0021558E"/>
    <w:rsid w:val="0022184A"/>
    <w:rsid w:val="002220C5"/>
    <w:rsid w:val="0022219A"/>
    <w:rsid w:val="00225199"/>
    <w:rsid w:val="002323BE"/>
    <w:rsid w:val="002564C0"/>
    <w:rsid w:val="002568EB"/>
    <w:rsid w:val="00263608"/>
    <w:rsid w:val="002711E2"/>
    <w:rsid w:val="002A5F5F"/>
    <w:rsid w:val="002A6CD3"/>
    <w:rsid w:val="002C18B9"/>
    <w:rsid w:val="002D1E7B"/>
    <w:rsid w:val="002E5278"/>
    <w:rsid w:val="00324BEA"/>
    <w:rsid w:val="003339FF"/>
    <w:rsid w:val="0034575B"/>
    <w:rsid w:val="00350874"/>
    <w:rsid w:val="00361C50"/>
    <w:rsid w:val="003621A6"/>
    <w:rsid w:val="003625FF"/>
    <w:rsid w:val="00372778"/>
    <w:rsid w:val="00372D13"/>
    <w:rsid w:val="00382151"/>
    <w:rsid w:val="003B1801"/>
    <w:rsid w:val="003B570E"/>
    <w:rsid w:val="003B70B4"/>
    <w:rsid w:val="003C54D9"/>
    <w:rsid w:val="003D3532"/>
    <w:rsid w:val="003D6E55"/>
    <w:rsid w:val="003E7C14"/>
    <w:rsid w:val="003F0CC0"/>
    <w:rsid w:val="004277E1"/>
    <w:rsid w:val="00442A06"/>
    <w:rsid w:val="0044758D"/>
    <w:rsid w:val="004476B2"/>
    <w:rsid w:val="00471301"/>
    <w:rsid w:val="004B2911"/>
    <w:rsid w:val="004B78B7"/>
    <w:rsid w:val="004C4B12"/>
    <w:rsid w:val="004C6B07"/>
    <w:rsid w:val="004C6BD0"/>
    <w:rsid w:val="004F3A8A"/>
    <w:rsid w:val="00500553"/>
    <w:rsid w:val="00500F4E"/>
    <w:rsid w:val="005217A2"/>
    <w:rsid w:val="005261B7"/>
    <w:rsid w:val="0053393E"/>
    <w:rsid w:val="0054055B"/>
    <w:rsid w:val="005515F1"/>
    <w:rsid w:val="00574593"/>
    <w:rsid w:val="005807C5"/>
    <w:rsid w:val="00593563"/>
    <w:rsid w:val="005973A4"/>
    <w:rsid w:val="005A43BE"/>
    <w:rsid w:val="005B2E5B"/>
    <w:rsid w:val="005B5226"/>
    <w:rsid w:val="005C0923"/>
    <w:rsid w:val="0061013E"/>
    <w:rsid w:val="0062333D"/>
    <w:rsid w:val="00623889"/>
    <w:rsid w:val="006255EE"/>
    <w:rsid w:val="00634C9A"/>
    <w:rsid w:val="00637BC7"/>
    <w:rsid w:val="00647234"/>
    <w:rsid w:val="006551FB"/>
    <w:rsid w:val="0065568B"/>
    <w:rsid w:val="00663C0E"/>
    <w:rsid w:val="00674EC8"/>
    <w:rsid w:val="00675C5F"/>
    <w:rsid w:val="00684033"/>
    <w:rsid w:val="006945F7"/>
    <w:rsid w:val="006C4999"/>
    <w:rsid w:val="006D6647"/>
    <w:rsid w:val="006E2BF7"/>
    <w:rsid w:val="006F2339"/>
    <w:rsid w:val="007178CA"/>
    <w:rsid w:val="00720F30"/>
    <w:rsid w:val="00721EFA"/>
    <w:rsid w:val="007230AA"/>
    <w:rsid w:val="00726C2D"/>
    <w:rsid w:val="00727EE5"/>
    <w:rsid w:val="00730ACE"/>
    <w:rsid w:val="0073532B"/>
    <w:rsid w:val="0074679F"/>
    <w:rsid w:val="007613BF"/>
    <w:rsid w:val="00762B69"/>
    <w:rsid w:val="00775CC3"/>
    <w:rsid w:val="0077631D"/>
    <w:rsid w:val="00781D16"/>
    <w:rsid w:val="00790F58"/>
    <w:rsid w:val="007A161D"/>
    <w:rsid w:val="007A59D9"/>
    <w:rsid w:val="007A69F5"/>
    <w:rsid w:val="007B1E96"/>
    <w:rsid w:val="007C47DE"/>
    <w:rsid w:val="007C5CF1"/>
    <w:rsid w:val="007D4867"/>
    <w:rsid w:val="007E1C37"/>
    <w:rsid w:val="007E4303"/>
    <w:rsid w:val="007E7239"/>
    <w:rsid w:val="007F186A"/>
    <w:rsid w:val="00800404"/>
    <w:rsid w:val="00806994"/>
    <w:rsid w:val="00811187"/>
    <w:rsid w:val="00811625"/>
    <w:rsid w:val="00817C24"/>
    <w:rsid w:val="008339EF"/>
    <w:rsid w:val="00841EB3"/>
    <w:rsid w:val="008453E2"/>
    <w:rsid w:val="0085368A"/>
    <w:rsid w:val="00853B6E"/>
    <w:rsid w:val="00855BDE"/>
    <w:rsid w:val="00856696"/>
    <w:rsid w:val="008622E9"/>
    <w:rsid w:val="00862BC8"/>
    <w:rsid w:val="008644F9"/>
    <w:rsid w:val="00881300"/>
    <w:rsid w:val="008A2A07"/>
    <w:rsid w:val="008A6C11"/>
    <w:rsid w:val="008C68C6"/>
    <w:rsid w:val="008C70A6"/>
    <w:rsid w:val="008D5862"/>
    <w:rsid w:val="009032C6"/>
    <w:rsid w:val="0090682B"/>
    <w:rsid w:val="0091785C"/>
    <w:rsid w:val="00923731"/>
    <w:rsid w:val="00926A13"/>
    <w:rsid w:val="00930EF1"/>
    <w:rsid w:val="009329D1"/>
    <w:rsid w:val="009401DA"/>
    <w:rsid w:val="00940B0E"/>
    <w:rsid w:val="00952D7C"/>
    <w:rsid w:val="0096160B"/>
    <w:rsid w:val="00974478"/>
    <w:rsid w:val="00975EEC"/>
    <w:rsid w:val="00987156"/>
    <w:rsid w:val="009A12D1"/>
    <w:rsid w:val="009B4DD8"/>
    <w:rsid w:val="009C687B"/>
    <w:rsid w:val="009E65CA"/>
    <w:rsid w:val="00A00196"/>
    <w:rsid w:val="00A043CE"/>
    <w:rsid w:val="00A21760"/>
    <w:rsid w:val="00A23851"/>
    <w:rsid w:val="00A24E6F"/>
    <w:rsid w:val="00A30C2A"/>
    <w:rsid w:val="00A35286"/>
    <w:rsid w:val="00A35843"/>
    <w:rsid w:val="00A42575"/>
    <w:rsid w:val="00A44179"/>
    <w:rsid w:val="00A46F72"/>
    <w:rsid w:val="00A500FA"/>
    <w:rsid w:val="00A5119B"/>
    <w:rsid w:val="00A566F3"/>
    <w:rsid w:val="00A61E10"/>
    <w:rsid w:val="00A71A00"/>
    <w:rsid w:val="00A93096"/>
    <w:rsid w:val="00A94F52"/>
    <w:rsid w:val="00AB38F4"/>
    <w:rsid w:val="00AB4CEB"/>
    <w:rsid w:val="00AB55AD"/>
    <w:rsid w:val="00AB62F8"/>
    <w:rsid w:val="00AD2124"/>
    <w:rsid w:val="00AD22DE"/>
    <w:rsid w:val="00AD34ED"/>
    <w:rsid w:val="00AF67A7"/>
    <w:rsid w:val="00B30A2F"/>
    <w:rsid w:val="00B356AF"/>
    <w:rsid w:val="00B42228"/>
    <w:rsid w:val="00B61FA5"/>
    <w:rsid w:val="00B628AC"/>
    <w:rsid w:val="00B65898"/>
    <w:rsid w:val="00BA05E2"/>
    <w:rsid w:val="00BB4562"/>
    <w:rsid w:val="00BC1624"/>
    <w:rsid w:val="00BC7F6F"/>
    <w:rsid w:val="00BD1680"/>
    <w:rsid w:val="00BD3D33"/>
    <w:rsid w:val="00BE56ED"/>
    <w:rsid w:val="00BE61E3"/>
    <w:rsid w:val="00BE651C"/>
    <w:rsid w:val="00BF5B56"/>
    <w:rsid w:val="00C32D3A"/>
    <w:rsid w:val="00C4006C"/>
    <w:rsid w:val="00C41719"/>
    <w:rsid w:val="00C42B5D"/>
    <w:rsid w:val="00C73327"/>
    <w:rsid w:val="00C73E56"/>
    <w:rsid w:val="00C82CAD"/>
    <w:rsid w:val="00C956FC"/>
    <w:rsid w:val="00CA3F88"/>
    <w:rsid w:val="00CE5F81"/>
    <w:rsid w:val="00CF05A1"/>
    <w:rsid w:val="00D27DC5"/>
    <w:rsid w:val="00D318B3"/>
    <w:rsid w:val="00D47D94"/>
    <w:rsid w:val="00D501E1"/>
    <w:rsid w:val="00D56C3D"/>
    <w:rsid w:val="00D7285C"/>
    <w:rsid w:val="00D74B7A"/>
    <w:rsid w:val="00D93ECF"/>
    <w:rsid w:val="00D97732"/>
    <w:rsid w:val="00DA177A"/>
    <w:rsid w:val="00DA31AB"/>
    <w:rsid w:val="00DA7C59"/>
    <w:rsid w:val="00DB5953"/>
    <w:rsid w:val="00DC2BF0"/>
    <w:rsid w:val="00DD3C50"/>
    <w:rsid w:val="00DE00B6"/>
    <w:rsid w:val="00DF0C29"/>
    <w:rsid w:val="00DF2C71"/>
    <w:rsid w:val="00DF33D2"/>
    <w:rsid w:val="00DF4147"/>
    <w:rsid w:val="00DF6515"/>
    <w:rsid w:val="00E00C4E"/>
    <w:rsid w:val="00E07DC2"/>
    <w:rsid w:val="00E22C14"/>
    <w:rsid w:val="00E2421D"/>
    <w:rsid w:val="00E24BDE"/>
    <w:rsid w:val="00E30DBB"/>
    <w:rsid w:val="00E33D36"/>
    <w:rsid w:val="00E37223"/>
    <w:rsid w:val="00E40E0A"/>
    <w:rsid w:val="00E425B0"/>
    <w:rsid w:val="00E46476"/>
    <w:rsid w:val="00E47F88"/>
    <w:rsid w:val="00E563E6"/>
    <w:rsid w:val="00E76A9F"/>
    <w:rsid w:val="00EA3F07"/>
    <w:rsid w:val="00EA4F9C"/>
    <w:rsid w:val="00EB27A3"/>
    <w:rsid w:val="00EC4462"/>
    <w:rsid w:val="00ED0797"/>
    <w:rsid w:val="00ED1960"/>
    <w:rsid w:val="00ED50DC"/>
    <w:rsid w:val="00ED7DFD"/>
    <w:rsid w:val="00EE58BE"/>
    <w:rsid w:val="00EF0720"/>
    <w:rsid w:val="00F07A10"/>
    <w:rsid w:val="00F07A1E"/>
    <w:rsid w:val="00F140CC"/>
    <w:rsid w:val="00F3032B"/>
    <w:rsid w:val="00F36E3B"/>
    <w:rsid w:val="00F617A4"/>
    <w:rsid w:val="00F64AC8"/>
    <w:rsid w:val="00F706B5"/>
    <w:rsid w:val="00F73AF2"/>
    <w:rsid w:val="00F7483D"/>
    <w:rsid w:val="00F824F5"/>
    <w:rsid w:val="00F8324A"/>
    <w:rsid w:val="00F869E8"/>
    <w:rsid w:val="00F87589"/>
    <w:rsid w:val="00FA282B"/>
    <w:rsid w:val="00FA2E81"/>
    <w:rsid w:val="00FA6946"/>
    <w:rsid w:val="00FB39EB"/>
    <w:rsid w:val="00FC52BB"/>
    <w:rsid w:val="00FE46C6"/>
    <w:rsid w:val="00FE6D63"/>
    <w:rsid w:val="00FF0A89"/>
    <w:rsid w:val="00FF4A0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00810A-F203-4C8D-91E9-8934F7C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2015-01-28T16:28:00Z</dcterms:created>
  <dc:creator>ereich</dc:creator>
  <lastModifiedBy>Rifenburg, Jacqueline</lastModifiedBy>
  <lastPrinted>2015-01-28T16:28:00Z</lastPrinted>
  <dcterms:modified xsi:type="dcterms:W3CDTF">2018-12-10T21:13:00Z</dcterms:modified>
  <revision>31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MS - Neuro -  SMR Supine Patient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1049589</vt:lpwstr>
  </property>
  <property pid="11" fmtid="{D5CDD505-2E9C-101B-9397-08002B2CF9AE}" name="sds_customer_org_name">
    <vt:lpwstr/>
  </property>
  <property pid="12" fmtid="{D5CDD505-2E9C-101B-9397-08002B2CF9AE}" name="object_name">
    <vt:lpwstr>1049589_MS-Neuro-SMRSupinePatientTest.docx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