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53C4A65F" w:rsidR="005422F0" w:rsidRPr="00FC2B3A" w:rsidRDefault="00731654" w:rsidP="00244DF9">
          <w:pPr>
            <w:spacing w:line="276" w:lineRule="auto"/>
            <w:rPr>
              <w:rFonts w:ascii="Calibri" w:hAnsi="Calibri"/>
              <w:color w:val="A43926"/>
              <w:sz w:val="44"/>
            </w:rPr>
          </w:pPr>
          <w:r>
            <w:rPr>
              <w:rFonts w:ascii="Calibri" w:hAnsi="Calibri"/>
              <w:color w:val="A43926"/>
              <w:sz w:val="44"/>
            </w:rPr>
            <w:t>Pain Clinic</w:t>
          </w:r>
        </w:p>
        <w:p w14:paraId="1B343503" w14:textId="7BA63714" w:rsidR="00B805F3" w:rsidRDefault="00B805F3" w:rsidP="00244DF9">
          <w:pPr>
            <w:spacing w:line="276" w:lineRule="auto"/>
            <w:rPr>
              <w:rFonts w:ascii="Calibri" w:hAnsi="Calibri"/>
              <w:color w:val="92D050"/>
              <w:sz w:val="44"/>
            </w:rPr>
          </w:pPr>
        </w:p>
        <w:p w14:paraId="4C2385D1" w14:textId="77777777" w:rsidR="009146C2" w:rsidRDefault="009146C2" w:rsidP="009146C2">
          <w:pPr>
            <w:pStyle w:val="Heading1"/>
            <w:rPr>
              <w:color w:val="92D050"/>
            </w:rPr>
          </w:pPr>
          <w:r>
            <w:rPr>
              <w:noProof/>
            </w:rPr>
            <w:t>&lt;insert logo here&gt;</w:t>
          </w:r>
        </w:p>
        <w:p w14:paraId="5C9B51C5" w14:textId="77777777" w:rsidR="009146C2" w:rsidRDefault="009146C2"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863353" w:rsidP="008D6936"/>
      </w:sdtContent>
    </w:sdt>
    <w:p w14:paraId="7E2D18D0" w14:textId="5F51B69D"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894C4A">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24DC74FF" w14:textId="06DF5B6F" w:rsidR="00894C4A" w:rsidRDefault="0026210E" w:rsidP="003367C4">
      <w:pPr>
        <w:pStyle w:val="Heading1"/>
        <w:spacing w:line="276" w:lineRule="auto"/>
        <w:rPr>
          <w:color w:val="A43926"/>
          <w:sz w:val="36"/>
          <w:szCs w:val="28"/>
        </w:rPr>
      </w:pPr>
      <w:r>
        <w:rPr>
          <w:color w:val="A43926"/>
          <w:sz w:val="36"/>
          <w:szCs w:val="28"/>
        </w:rPr>
        <w:t>If the Pain Clinic</w:t>
      </w:r>
      <w:r w:rsidR="00894C4A" w:rsidRPr="00894C4A">
        <w:rPr>
          <w:color w:val="A43926"/>
          <w:sz w:val="36"/>
          <w:szCs w:val="28"/>
        </w:rPr>
        <w:t xml:space="preserve"> experiences </w:t>
      </w:r>
      <w:r w:rsidR="00F915AE">
        <w:rPr>
          <w:color w:val="A43926"/>
          <w:sz w:val="36"/>
          <w:szCs w:val="28"/>
        </w:rPr>
        <w:t xml:space="preserve">an </w:t>
      </w:r>
      <w:r w:rsidR="00894C4A">
        <w:rPr>
          <w:color w:val="A43926"/>
          <w:sz w:val="36"/>
          <w:szCs w:val="28"/>
        </w:rPr>
        <w:t>event</w:t>
      </w:r>
      <w:r w:rsidR="00894C4A" w:rsidRPr="00894C4A">
        <w:rPr>
          <w:color w:val="A43926"/>
          <w:sz w:val="36"/>
          <w:szCs w:val="28"/>
        </w:rPr>
        <w:t xml:space="preserve"> that severely limit its ability to meet patient needs, the Department Manager may suspend operations until conditions change.  </w:t>
      </w:r>
    </w:p>
    <w:p w14:paraId="08F9561A" w14:textId="77777777" w:rsidR="00F915AE" w:rsidRDefault="00F915AE" w:rsidP="00F915AE">
      <w:pPr>
        <w:spacing w:line="360" w:lineRule="auto"/>
        <w:rPr>
          <w:rFonts w:ascii="Calibri" w:hAnsi="Calibri"/>
        </w:rPr>
      </w:pPr>
    </w:p>
    <w:p w14:paraId="2EEB03B0" w14:textId="77777777" w:rsidR="00F915AE" w:rsidRPr="001E3146" w:rsidRDefault="00F915AE" w:rsidP="00F915AE">
      <w:pPr>
        <w:spacing w:line="360" w:lineRule="auto"/>
        <w:rPr>
          <w:rFonts w:ascii="Calibri" w:hAnsi="Calibri"/>
        </w:rPr>
      </w:pPr>
      <w:r w:rsidRPr="001E3146">
        <w:rPr>
          <w:rFonts w:ascii="Calibri" w:hAnsi="Calibri"/>
        </w:rPr>
        <w:t>If mission criti</w:t>
      </w:r>
      <w:r>
        <w:rPr>
          <w:rFonts w:ascii="Calibri" w:hAnsi="Calibri"/>
        </w:rPr>
        <w:t>cal services are interrupted, o</w:t>
      </w:r>
      <w:r w:rsidRPr="001E3146">
        <w:rPr>
          <w:rFonts w:ascii="Calibri" w:hAnsi="Calibri"/>
        </w:rPr>
        <w:t>nce it is confirmed that essential infrastructure and</w:t>
      </w:r>
      <w:r>
        <w:rPr>
          <w:rFonts w:ascii="Calibri" w:hAnsi="Calibri"/>
        </w:rPr>
        <w:t xml:space="preserve"> resources</w:t>
      </w:r>
      <w:r w:rsidRPr="001E3146">
        <w:rPr>
          <w:rFonts w:ascii="Calibri" w:hAnsi="Calibri"/>
        </w:rPr>
        <w:t xml:space="preserve"> are available at the primary or alternate location, actions to resume services (and relocate if necessary).  Preparations to initiate these actions should be taken at the earliest time possible.</w:t>
      </w:r>
    </w:p>
    <w:p w14:paraId="29F4C9B6" w14:textId="77777777" w:rsidR="00F915AE" w:rsidRPr="00F915AE" w:rsidRDefault="00F915AE" w:rsidP="00F915AE"/>
    <w:p w14:paraId="7E73D6BC" w14:textId="3881178E"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216F12F9"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w:t>
      </w:r>
      <w:r w:rsidR="009B3C36">
        <w:rPr>
          <w:rFonts w:ascii="Calibri" w:hAnsi="Calibri"/>
          <w:b/>
          <w:sz w:val="24"/>
        </w:rPr>
        <w:t>24-72</w:t>
      </w:r>
      <w:r w:rsidR="00ED30D4"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1E5AC4" w:rsidRPr="00D53D23" w14:paraId="1837A639" w14:textId="77777777" w:rsidTr="003367C4">
        <w:trPr>
          <w:trHeight w:val="354"/>
        </w:trPr>
        <w:tc>
          <w:tcPr>
            <w:tcW w:w="3420" w:type="dxa"/>
            <w:vAlign w:val="center"/>
          </w:tcPr>
          <w:p w14:paraId="10200352" w14:textId="17696016"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Patient care [Registration, Consultations]</w:t>
            </w:r>
          </w:p>
        </w:tc>
        <w:tc>
          <w:tcPr>
            <w:tcW w:w="3330" w:type="dxa"/>
            <w:vAlign w:val="center"/>
          </w:tcPr>
          <w:p w14:paraId="324018CC" w14:textId="2B95BC55" w:rsidR="001E5AC4" w:rsidRPr="00D53D23" w:rsidRDefault="00241077" w:rsidP="003367C4">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600418C8" w14:textId="469BECA7" w:rsidR="001E5AC4" w:rsidRPr="00D53D23" w:rsidRDefault="001E5AC4" w:rsidP="003367C4">
            <w:pPr>
              <w:spacing w:line="276" w:lineRule="auto"/>
              <w:rPr>
                <w:rFonts w:ascii="Calibri" w:eastAsia="MS PGothic" w:hAnsi="Calibri" w:cs="Times New Roman"/>
              </w:rPr>
            </w:pPr>
          </w:p>
        </w:tc>
      </w:tr>
      <w:tr w:rsidR="001E5AC4" w:rsidRPr="00D53D23" w14:paraId="179B23F7" w14:textId="77777777" w:rsidTr="003367C4">
        <w:trPr>
          <w:trHeight w:val="354"/>
        </w:trPr>
        <w:tc>
          <w:tcPr>
            <w:tcW w:w="3420" w:type="dxa"/>
            <w:vAlign w:val="center"/>
          </w:tcPr>
          <w:p w14:paraId="29F08BF6" w14:textId="4097E2D7" w:rsidR="001E5AC4" w:rsidRPr="001E5AC4" w:rsidRDefault="001E5AC4" w:rsidP="003367C4">
            <w:pPr>
              <w:spacing w:line="276" w:lineRule="auto"/>
              <w:rPr>
                <w:rFonts w:ascii="Calibri" w:eastAsia="MS PGothic" w:hAnsi="Calibri" w:cs="Times New Roman"/>
              </w:rPr>
            </w:pPr>
            <w:r w:rsidRPr="001E5AC4">
              <w:rPr>
                <w:rFonts w:ascii="Calibri" w:eastAsia="MS PGothic" w:hAnsi="Calibri" w:cs="Times New Roman"/>
              </w:rPr>
              <w:t>Prescribing/refilling medications</w:t>
            </w:r>
          </w:p>
        </w:tc>
        <w:tc>
          <w:tcPr>
            <w:tcW w:w="3330" w:type="dxa"/>
            <w:vAlign w:val="center"/>
          </w:tcPr>
          <w:p w14:paraId="75673A12" w14:textId="142BAAF8" w:rsidR="00241077" w:rsidRDefault="00241077" w:rsidP="003367C4">
            <w:pPr>
              <w:pStyle w:val="ListParagraph"/>
              <w:numPr>
                <w:ilvl w:val="0"/>
                <w:numId w:val="5"/>
              </w:numPr>
              <w:spacing w:line="276" w:lineRule="auto"/>
              <w:rPr>
                <w:rFonts w:ascii="Calibri" w:hAnsi="Calibri" w:cs="Arial"/>
              </w:rPr>
            </w:pPr>
            <w:proofErr w:type="spellStart"/>
            <w:proofErr w:type="gramStart"/>
            <w:r>
              <w:rPr>
                <w:rFonts w:ascii="Calibri" w:hAnsi="Calibri" w:cs="Arial"/>
              </w:rPr>
              <w:t>eMAR</w:t>
            </w:r>
            <w:proofErr w:type="spellEnd"/>
            <w:proofErr w:type="gramEnd"/>
          </w:p>
          <w:p w14:paraId="126F131B" w14:textId="7879D82D" w:rsidR="001E5AC4" w:rsidRPr="00D53D23" w:rsidRDefault="00241077" w:rsidP="003367C4">
            <w:pPr>
              <w:pStyle w:val="ListParagraph"/>
              <w:numPr>
                <w:ilvl w:val="0"/>
                <w:numId w:val="5"/>
              </w:numPr>
              <w:spacing w:line="276" w:lineRule="auto"/>
              <w:rPr>
                <w:rFonts w:ascii="Calibri" w:hAnsi="Calibri" w:cs="Arial"/>
              </w:rPr>
            </w:pPr>
            <w:r>
              <w:rPr>
                <w:rFonts w:ascii="Calibri" w:hAnsi="Calibri" w:cs="Arial"/>
              </w:rPr>
              <w:t>Electronic Health Record</w:t>
            </w:r>
          </w:p>
        </w:tc>
        <w:tc>
          <w:tcPr>
            <w:tcW w:w="2610" w:type="dxa"/>
            <w:shd w:val="clear" w:color="auto" w:fill="auto"/>
            <w:vAlign w:val="center"/>
          </w:tcPr>
          <w:p w14:paraId="4A3CBFE9" w14:textId="77777777" w:rsidR="001E5AC4" w:rsidRPr="00D53D23" w:rsidRDefault="001E5AC4" w:rsidP="003367C4">
            <w:pPr>
              <w:spacing w:line="276" w:lineRule="auto"/>
              <w:rPr>
                <w:rFonts w:ascii="Calibri" w:eastAsia="MS PGothic" w:hAnsi="Calibri" w:cs="Times New Roman"/>
              </w:rPr>
            </w:pPr>
          </w:p>
        </w:tc>
      </w:tr>
      <w:tr w:rsidR="00C03830" w:rsidRPr="00D53D23" w14:paraId="68DAE496" w14:textId="77777777" w:rsidTr="003367C4">
        <w:trPr>
          <w:trHeight w:val="354"/>
        </w:trPr>
        <w:tc>
          <w:tcPr>
            <w:tcW w:w="3420" w:type="dxa"/>
            <w:vAlign w:val="center"/>
          </w:tcPr>
          <w:p w14:paraId="35BF77CC" w14:textId="17919A04" w:rsidR="00C03830" w:rsidRPr="00D53D23" w:rsidRDefault="00C03830" w:rsidP="003367C4">
            <w:pPr>
              <w:spacing w:line="276" w:lineRule="auto"/>
              <w:rPr>
                <w:rFonts w:ascii="Calibri" w:eastAsia="MS PGothic" w:hAnsi="Calibri" w:cs="Times New Roman"/>
              </w:rPr>
            </w:pPr>
            <w:r>
              <w:rPr>
                <w:rFonts w:ascii="Calibri" w:eastAsia="MS PGothic" w:hAnsi="Calibri" w:cs="Times New Roman"/>
              </w:rPr>
              <w:t>Evaluation and treatment for pain</w:t>
            </w:r>
          </w:p>
        </w:tc>
        <w:tc>
          <w:tcPr>
            <w:tcW w:w="3330" w:type="dxa"/>
            <w:vAlign w:val="center"/>
          </w:tcPr>
          <w:p w14:paraId="0D63A860" w14:textId="5A4A4D64" w:rsidR="00C03830" w:rsidRPr="00D53D23" w:rsidRDefault="00C03830"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C03830" w:rsidRPr="00D53D23" w:rsidRDefault="00C03830" w:rsidP="003367C4">
            <w:pPr>
              <w:spacing w:line="276" w:lineRule="auto"/>
              <w:rPr>
                <w:rFonts w:ascii="Calibri" w:eastAsia="MS PGothic" w:hAnsi="Calibri" w:cs="Times New Roman"/>
              </w:rPr>
            </w:pPr>
          </w:p>
        </w:tc>
      </w:tr>
      <w:tr w:rsidR="00C03830" w:rsidRPr="00D53D23" w14:paraId="74FD08E8" w14:textId="77777777" w:rsidTr="003367C4">
        <w:trPr>
          <w:trHeight w:val="354"/>
        </w:trPr>
        <w:tc>
          <w:tcPr>
            <w:tcW w:w="3420" w:type="dxa"/>
            <w:vAlign w:val="center"/>
          </w:tcPr>
          <w:p w14:paraId="30804A33" w14:textId="47CE417A" w:rsidR="00C03830" w:rsidRPr="00D53D23" w:rsidRDefault="00C03830" w:rsidP="003367C4">
            <w:pPr>
              <w:spacing w:line="276" w:lineRule="auto"/>
              <w:rPr>
                <w:rFonts w:ascii="Calibri" w:eastAsia="MS PGothic" w:hAnsi="Calibri" w:cs="Times New Roman"/>
              </w:rPr>
            </w:pPr>
            <w:r>
              <w:rPr>
                <w:rFonts w:ascii="Calibri" w:eastAsia="MS PGothic" w:hAnsi="Calibri" w:cs="Times New Roman"/>
              </w:rPr>
              <w:t>Evaluation and treatment for sleep apnea</w:t>
            </w:r>
          </w:p>
        </w:tc>
        <w:tc>
          <w:tcPr>
            <w:tcW w:w="3330" w:type="dxa"/>
            <w:vAlign w:val="center"/>
          </w:tcPr>
          <w:p w14:paraId="44AB5C18" w14:textId="476E5E71" w:rsidR="00C03830" w:rsidRPr="00D53D23" w:rsidRDefault="00C03830"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C03830" w:rsidRPr="00D53D23" w:rsidRDefault="00C03830" w:rsidP="003367C4">
            <w:pPr>
              <w:spacing w:line="276" w:lineRule="auto"/>
              <w:rPr>
                <w:rFonts w:ascii="Calibri" w:eastAsia="MS PGothic" w:hAnsi="Calibri" w:cs="Times New Roman"/>
              </w:rPr>
            </w:pPr>
          </w:p>
        </w:tc>
      </w:tr>
      <w:tr w:rsidR="00C03830" w:rsidRPr="00D53D23" w14:paraId="1E597284" w14:textId="77777777" w:rsidTr="003367C4">
        <w:trPr>
          <w:trHeight w:val="354"/>
        </w:trPr>
        <w:tc>
          <w:tcPr>
            <w:tcW w:w="3420" w:type="dxa"/>
            <w:vAlign w:val="center"/>
          </w:tcPr>
          <w:p w14:paraId="2A4BB1E1" w14:textId="4EB2BDBC" w:rsidR="00C03830" w:rsidRPr="00D53D23" w:rsidRDefault="00C03830" w:rsidP="003367C4">
            <w:pPr>
              <w:spacing w:line="276" w:lineRule="auto"/>
              <w:rPr>
                <w:rFonts w:ascii="Calibri" w:eastAsia="MS PGothic" w:hAnsi="Calibri" w:cs="Times New Roman"/>
              </w:rPr>
            </w:pPr>
            <w:r w:rsidRPr="00FB7323">
              <w:rPr>
                <w:rFonts w:ascii="Calibri" w:hAnsi="Calibri"/>
                <w:color w:val="333333"/>
              </w:rPr>
              <w:t>On-site behavioral medicine services</w:t>
            </w:r>
          </w:p>
        </w:tc>
        <w:tc>
          <w:tcPr>
            <w:tcW w:w="3330" w:type="dxa"/>
            <w:vAlign w:val="center"/>
          </w:tcPr>
          <w:p w14:paraId="34F3D97C" w14:textId="125A028A" w:rsidR="00C03830" w:rsidRPr="00D53D23" w:rsidRDefault="00C03830"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C03830" w:rsidRPr="00D53D23" w:rsidRDefault="00C03830" w:rsidP="003367C4">
            <w:pPr>
              <w:spacing w:line="276" w:lineRule="auto"/>
              <w:rPr>
                <w:rFonts w:ascii="Calibri" w:eastAsia="MS PGothic" w:hAnsi="Calibri" w:cs="Times New Roman"/>
              </w:rPr>
            </w:pPr>
          </w:p>
        </w:tc>
      </w:tr>
    </w:tbl>
    <w:p w14:paraId="6205343E" w14:textId="1B5A8CD0" w:rsidR="00A6103D" w:rsidRPr="00ED30D4" w:rsidRDefault="00A6103D" w:rsidP="00A6103D">
      <w:pPr>
        <w:rPr>
          <w:rFonts w:ascii="Calibri" w:hAnsi="Calibri"/>
          <w:b/>
          <w:sz w:val="24"/>
        </w:rPr>
      </w:pPr>
      <w:r>
        <w:rPr>
          <w:rFonts w:ascii="Calibri" w:hAnsi="Calibri"/>
          <w:b/>
          <w:sz w:val="24"/>
        </w:rPr>
        <w:lastRenderedPageBreak/>
        <w:t>RECOVERY TIME</w:t>
      </w:r>
      <w:r w:rsidRPr="00ED30D4">
        <w:rPr>
          <w:rFonts w:ascii="Calibri" w:hAnsi="Calibri"/>
          <w:b/>
          <w:sz w:val="24"/>
        </w:rPr>
        <w:t xml:space="preserve"> [</w:t>
      </w:r>
      <w:r w:rsidR="009B3C36">
        <w:rPr>
          <w:rFonts w:ascii="Calibri" w:hAnsi="Calibri"/>
          <w:b/>
          <w:sz w:val="24"/>
        </w:rPr>
        <w:t>72+</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6103D" w:rsidRPr="008F3820" w14:paraId="79D2EADF" w14:textId="77777777" w:rsidTr="00A6103D">
        <w:trPr>
          <w:trHeight w:val="354"/>
        </w:trPr>
        <w:tc>
          <w:tcPr>
            <w:tcW w:w="3420" w:type="dxa"/>
            <w:shd w:val="pct35" w:color="auto" w:fill="auto"/>
            <w:vAlign w:val="center"/>
          </w:tcPr>
          <w:p w14:paraId="7CB20D61"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5B840CB" w14:textId="77777777" w:rsidR="00A6103D" w:rsidRPr="008F3820" w:rsidRDefault="00A6103D" w:rsidP="00A6103D">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189A7DA5" w14:textId="77777777" w:rsidR="00A6103D" w:rsidRPr="008F3820" w:rsidRDefault="00A6103D" w:rsidP="00A6103D">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6103D" w:rsidRPr="00D53D23" w14:paraId="74667EAD" w14:textId="77777777" w:rsidTr="00A6103D">
        <w:trPr>
          <w:trHeight w:val="354"/>
        </w:trPr>
        <w:tc>
          <w:tcPr>
            <w:tcW w:w="3420" w:type="dxa"/>
            <w:vAlign w:val="center"/>
          </w:tcPr>
          <w:p w14:paraId="2B89553D" w14:textId="0C80E346" w:rsidR="00A6103D" w:rsidRPr="009B3C36" w:rsidRDefault="001E5AC4" w:rsidP="00A6103D">
            <w:pPr>
              <w:spacing w:line="276" w:lineRule="auto"/>
              <w:rPr>
                <w:rFonts w:ascii="Calibri" w:eastAsia="MS PGothic" w:hAnsi="Calibri" w:cs="Times New Roman"/>
              </w:rPr>
            </w:pPr>
            <w:r w:rsidRPr="009B3C36">
              <w:rPr>
                <w:rFonts w:ascii="Calibri" w:eastAsia="MS PGothic" w:hAnsi="Calibri" w:cs="Times New Roman"/>
              </w:rPr>
              <w:t>Scheduling patient appointments</w:t>
            </w:r>
          </w:p>
        </w:tc>
        <w:tc>
          <w:tcPr>
            <w:tcW w:w="3330" w:type="dxa"/>
            <w:vAlign w:val="center"/>
          </w:tcPr>
          <w:p w14:paraId="4E97D21C" w14:textId="326E7448" w:rsidR="00A6103D" w:rsidRPr="00D53D23" w:rsidRDefault="00A6103D" w:rsidP="00863353">
            <w:pPr>
              <w:pStyle w:val="ListParagraph"/>
              <w:spacing w:line="276" w:lineRule="auto"/>
              <w:ind w:left="360"/>
              <w:rPr>
                <w:rFonts w:ascii="Calibri" w:hAnsi="Calibri" w:cs="Arial"/>
              </w:rPr>
            </w:pPr>
            <w:bookmarkStart w:id="0" w:name="_GoBack"/>
            <w:bookmarkEnd w:id="0"/>
          </w:p>
        </w:tc>
        <w:tc>
          <w:tcPr>
            <w:tcW w:w="2610" w:type="dxa"/>
            <w:shd w:val="clear" w:color="auto" w:fill="auto"/>
            <w:vAlign w:val="center"/>
          </w:tcPr>
          <w:p w14:paraId="31646AEB" w14:textId="77777777" w:rsidR="00A6103D" w:rsidRPr="00D53D23" w:rsidRDefault="00A6103D" w:rsidP="00A6103D">
            <w:pPr>
              <w:spacing w:line="276" w:lineRule="auto"/>
              <w:rPr>
                <w:rFonts w:ascii="Calibri" w:eastAsia="MS PGothic" w:hAnsi="Calibri" w:cs="Times New Roman"/>
              </w:rPr>
            </w:pPr>
          </w:p>
        </w:tc>
      </w:tr>
      <w:tr w:rsidR="00A6103D" w:rsidRPr="00D53D23" w14:paraId="66E6B4AD" w14:textId="77777777" w:rsidTr="00A6103D">
        <w:trPr>
          <w:trHeight w:val="354"/>
        </w:trPr>
        <w:tc>
          <w:tcPr>
            <w:tcW w:w="3420" w:type="dxa"/>
            <w:vAlign w:val="center"/>
          </w:tcPr>
          <w:p w14:paraId="1B16B3BA" w14:textId="642C2530" w:rsidR="00A6103D" w:rsidRPr="00D53D23" w:rsidRDefault="00C03830" w:rsidP="00A6103D">
            <w:pPr>
              <w:spacing w:line="276" w:lineRule="auto"/>
              <w:rPr>
                <w:rFonts w:ascii="Calibri" w:eastAsia="MS PGothic" w:hAnsi="Calibri" w:cs="Times New Roman"/>
              </w:rPr>
            </w:pPr>
            <w:r w:rsidRPr="00FB7323">
              <w:rPr>
                <w:rFonts w:ascii="Calibri" w:hAnsi="Calibri"/>
                <w:color w:val="333333"/>
              </w:rPr>
              <w:t>Outpatient fluoroscopy</w:t>
            </w:r>
          </w:p>
        </w:tc>
        <w:tc>
          <w:tcPr>
            <w:tcW w:w="3330" w:type="dxa"/>
            <w:vAlign w:val="center"/>
          </w:tcPr>
          <w:p w14:paraId="50F9AA3B" w14:textId="77777777" w:rsidR="00A6103D" w:rsidRPr="00D53D23" w:rsidRDefault="00A6103D" w:rsidP="00241077">
            <w:pPr>
              <w:pStyle w:val="ListParagraph"/>
              <w:spacing w:line="276" w:lineRule="auto"/>
              <w:ind w:left="360"/>
              <w:rPr>
                <w:rFonts w:ascii="Calibri" w:hAnsi="Calibri" w:cs="Arial"/>
              </w:rPr>
            </w:pPr>
          </w:p>
        </w:tc>
        <w:tc>
          <w:tcPr>
            <w:tcW w:w="2610" w:type="dxa"/>
            <w:shd w:val="clear" w:color="auto" w:fill="auto"/>
            <w:vAlign w:val="center"/>
          </w:tcPr>
          <w:p w14:paraId="1504741A" w14:textId="77777777" w:rsidR="00A6103D" w:rsidRPr="00D53D23" w:rsidRDefault="00A6103D" w:rsidP="00A6103D">
            <w:pPr>
              <w:spacing w:line="276" w:lineRule="auto"/>
              <w:rPr>
                <w:rFonts w:ascii="Calibri" w:eastAsia="MS PGothic" w:hAnsi="Calibri" w:cs="Times New Roman"/>
              </w:rPr>
            </w:pPr>
          </w:p>
        </w:tc>
      </w:tr>
    </w:tbl>
    <w:p w14:paraId="4D98E189" w14:textId="77777777" w:rsidR="00241077" w:rsidRDefault="00241077" w:rsidP="005A461B">
      <w:pPr>
        <w:pStyle w:val="Heading2"/>
        <w:spacing w:line="360" w:lineRule="auto"/>
        <w:rPr>
          <w:rStyle w:val="BookTitle"/>
          <w:color w:val="auto"/>
        </w:rPr>
      </w:pPr>
    </w:p>
    <w:p w14:paraId="7D112772" w14:textId="372DAC93" w:rsidR="00241077" w:rsidRDefault="00241077" w:rsidP="00241077">
      <w:pPr>
        <w:pStyle w:val="Heading1"/>
        <w:rPr>
          <w:rStyle w:val="BookTitle"/>
          <w:color w:val="auto"/>
        </w:rPr>
      </w:pPr>
      <w:r>
        <w:t>Continuity Procedures</w:t>
      </w:r>
    </w:p>
    <w:p w14:paraId="7E2AE082" w14:textId="77777777" w:rsidR="005A461B" w:rsidRDefault="005A461B" w:rsidP="005A461B">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4DF3CA32" w14:textId="77777777" w:rsidR="005A461B" w:rsidRPr="009D2387" w:rsidRDefault="005A461B" w:rsidP="005A461B">
      <w:pPr>
        <w:spacing w:line="360" w:lineRule="auto"/>
      </w:pPr>
    </w:p>
    <w:p w14:paraId="1CA0BA75"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Round on patients</w:t>
      </w:r>
    </w:p>
    <w:p w14:paraId="5D1DC942" w14:textId="77777777" w:rsidR="005A461B" w:rsidRPr="0027748B" w:rsidRDefault="005A461B" w:rsidP="005A461B">
      <w:pPr>
        <w:pStyle w:val="ListParagraph"/>
        <w:numPr>
          <w:ilvl w:val="0"/>
          <w:numId w:val="32"/>
        </w:numPr>
        <w:spacing w:line="360" w:lineRule="auto"/>
        <w:rPr>
          <w:rFonts w:ascii="Calibri" w:hAnsi="Calibri"/>
          <w:i/>
          <w:iCs/>
          <w:color w:val="57576E" w:themeColor="text1" w:themeTint="BF"/>
        </w:rPr>
      </w:pPr>
      <w:r>
        <w:rPr>
          <w:rFonts w:ascii="Calibri" w:hAnsi="Calibri"/>
        </w:rPr>
        <w:t>Facilitate physician’s orders</w:t>
      </w:r>
    </w:p>
    <w:p w14:paraId="5ABED000"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53E86D6"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AC79CBB" w14:textId="77777777" w:rsidR="005A461B" w:rsidRPr="00E04191" w:rsidRDefault="005A461B" w:rsidP="005A461B">
      <w:pPr>
        <w:pStyle w:val="ListParagraph"/>
        <w:numPr>
          <w:ilvl w:val="0"/>
          <w:numId w:val="32"/>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46D4755E"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Plan for service reduction based on need, critical nature of service and recovery times in plan</w:t>
      </w:r>
    </w:p>
    <w:p w14:paraId="5FA78345" w14:textId="77777777" w:rsidR="005A461B" w:rsidRPr="00E04191" w:rsidRDefault="005A461B" w:rsidP="005A461B">
      <w:pPr>
        <w:pStyle w:val="ListParagraph"/>
        <w:numPr>
          <w:ilvl w:val="0"/>
          <w:numId w:val="34"/>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3863CC07" w14:textId="7BC1135C" w:rsidR="005A461B" w:rsidRDefault="005A461B" w:rsidP="005A461B">
      <w:pPr>
        <w:pStyle w:val="ListParagraph"/>
        <w:numPr>
          <w:ilvl w:val="0"/>
          <w:numId w:val="34"/>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6796F9D7"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5FB8A05" w14:textId="77777777" w:rsidR="005A461B" w:rsidRPr="005B35AD" w:rsidRDefault="005A461B" w:rsidP="005A461B">
      <w:pPr>
        <w:pStyle w:val="ListParagraph"/>
        <w:numPr>
          <w:ilvl w:val="0"/>
          <w:numId w:val="35"/>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3DEA9E49"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6CC72065"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E32C6A4"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CFB5678" w14:textId="77777777" w:rsidR="005A461B" w:rsidRPr="005B35AD" w:rsidRDefault="005A461B" w:rsidP="005A461B">
      <w:pPr>
        <w:pStyle w:val="ListParagraph"/>
        <w:numPr>
          <w:ilvl w:val="1"/>
          <w:numId w:val="35"/>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01313215"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575B061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5A05EF4F" w14:textId="77777777" w:rsidR="005A461B"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30BA832A"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Pr>
          <w:rFonts w:ascii="Calibri" w:hAnsi="Calibri" w:cs="Arial"/>
          <w:color w:val="000000"/>
        </w:rPr>
        <w:lastRenderedPageBreak/>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7E46B773"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9F8A4C5" w14:textId="77777777" w:rsidR="005A461B" w:rsidRPr="005B35AD" w:rsidRDefault="005A461B" w:rsidP="005A461B">
      <w:pPr>
        <w:pStyle w:val="ListParagraph"/>
        <w:numPr>
          <w:ilvl w:val="1"/>
          <w:numId w:val="35"/>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52D60C48" w14:textId="77777777" w:rsidR="005A461B" w:rsidRPr="005B35AD" w:rsidRDefault="005A461B" w:rsidP="005A461B">
      <w:pPr>
        <w:pStyle w:val="ListParagraph"/>
        <w:widowControl w:val="0"/>
        <w:numPr>
          <w:ilvl w:val="0"/>
          <w:numId w:val="35"/>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8A20397" w14:textId="77777777" w:rsidR="005A461B" w:rsidRPr="005B35AD" w:rsidRDefault="005A461B" w:rsidP="005A461B">
      <w:pPr>
        <w:pStyle w:val="ListParagraph"/>
        <w:numPr>
          <w:ilvl w:val="0"/>
          <w:numId w:val="35"/>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7A70A519" w14:textId="77777777" w:rsidR="005A461B" w:rsidRPr="00605AB3" w:rsidRDefault="005A461B" w:rsidP="005A461B">
      <w:pPr>
        <w:pStyle w:val="ListParagraph"/>
        <w:numPr>
          <w:ilvl w:val="0"/>
          <w:numId w:val="36"/>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4E7AA9FD" w14:textId="77777777" w:rsidR="005A461B" w:rsidRDefault="005A461B" w:rsidP="005A461B">
      <w:pPr>
        <w:pStyle w:val="Heading1"/>
      </w:pPr>
      <w:r>
        <w:rPr>
          <w:noProof/>
        </w:rPr>
        <mc:AlternateContent>
          <mc:Choice Requires="wps">
            <w:drawing>
              <wp:anchor distT="0" distB="0" distL="114300" distR="114300" simplePos="0" relativeHeight="251659264" behindDoc="0" locked="0" layoutInCell="1" allowOverlap="1" wp14:anchorId="4CEC0E57" wp14:editId="16EF0283">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5516704C" w14:textId="77777777" w:rsidR="005A461B" w:rsidRPr="001F7600" w:rsidRDefault="005A461B" w:rsidP="005A461B">
                      <w:pPr>
                        <w:spacing w:line="360" w:lineRule="auto"/>
                        <w:rPr>
                          <w:rStyle w:val="BookTitle"/>
                        </w:rPr>
                      </w:pPr>
                      <w:r>
                        <w:rPr>
                          <w:rStyle w:val="BookTitle"/>
                        </w:rPr>
                        <w:t>Employee Checklist</w:t>
                      </w:r>
                    </w:p>
                    <w:p w14:paraId="58DEE85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your department</w:t>
                      </w:r>
                    </w:p>
                    <w:p w14:paraId="7A84AF3D"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Bring/Wear ID Badge at all times</w:t>
                      </w:r>
                    </w:p>
                    <w:p w14:paraId="4F43C29A"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 xml:space="preserve">Receive assignment from Department/Unit Manager </w:t>
                      </w:r>
                    </w:p>
                    <w:p w14:paraId="758D6921" w14:textId="77777777" w:rsidR="005A461B" w:rsidRPr="00E04191" w:rsidRDefault="005A461B" w:rsidP="005A461B">
                      <w:pPr>
                        <w:pStyle w:val="ListParagraph"/>
                        <w:numPr>
                          <w:ilvl w:val="0"/>
                          <w:numId w:val="30"/>
                        </w:numPr>
                        <w:spacing w:line="360" w:lineRule="auto"/>
                        <w:rPr>
                          <w:rFonts w:ascii="Calibri" w:hAnsi="Calibri"/>
                          <w:iCs/>
                        </w:rPr>
                      </w:pPr>
                      <w:r w:rsidRPr="00E04191">
                        <w:rPr>
                          <w:rFonts w:ascii="Calibri" w:hAnsi="Calibri"/>
                          <w:iCs/>
                        </w:rPr>
                        <w:t>Report to Labor Pool at the direction of Department/Unit Manager</w:t>
                      </w:r>
                    </w:p>
                    <w:p w14:paraId="4D07195D" w14:textId="77777777" w:rsidR="005A461B" w:rsidRPr="00A235E5" w:rsidRDefault="005A461B" w:rsidP="005A461B">
                      <w:pPr>
                        <w:pStyle w:val="ListParagraph"/>
                        <w:numPr>
                          <w:ilvl w:val="0"/>
                          <w:numId w:val="30"/>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2464E0B9"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Toiletries</w:t>
                      </w:r>
                    </w:p>
                    <w:p w14:paraId="4D0DEE2D"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Flashlight</w:t>
                      </w:r>
                    </w:p>
                    <w:p w14:paraId="2A770D70" w14:textId="77777777" w:rsidR="005A461B" w:rsidRPr="00E04191" w:rsidRDefault="005A461B" w:rsidP="005A461B">
                      <w:pPr>
                        <w:pStyle w:val="ListParagraph"/>
                        <w:numPr>
                          <w:ilvl w:val="0"/>
                          <w:numId w:val="31"/>
                        </w:numPr>
                        <w:spacing w:line="276" w:lineRule="auto"/>
                        <w:rPr>
                          <w:rFonts w:ascii="Calibri" w:hAnsi="Calibri"/>
                          <w:iCs/>
                        </w:rPr>
                      </w:pPr>
                      <w:r w:rsidRPr="00E04191">
                        <w:rPr>
                          <w:rFonts w:ascii="Calibri" w:hAnsi="Calibri"/>
                          <w:iCs/>
                        </w:rPr>
                        <w:t>Personal Medications</w:t>
                      </w:r>
                    </w:p>
                    <w:p w14:paraId="344B5A67" w14:textId="77777777" w:rsidR="005A461B" w:rsidRPr="00A235E5" w:rsidRDefault="005A461B" w:rsidP="005A461B">
                      <w:pPr>
                        <w:pStyle w:val="ListParagraph"/>
                        <w:numPr>
                          <w:ilvl w:val="0"/>
                          <w:numId w:val="31"/>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52D83D21" w14:textId="77777777" w:rsidR="005A461B" w:rsidRPr="001F7600" w:rsidRDefault="005A461B" w:rsidP="005A461B">
      <w:pPr>
        <w:spacing w:line="360" w:lineRule="auto"/>
        <w:rPr>
          <w:rStyle w:val="BookTitle"/>
        </w:rPr>
      </w:pPr>
    </w:p>
    <w:p w14:paraId="4CADFC3F" w14:textId="77777777" w:rsidR="005A461B" w:rsidRPr="001F7600" w:rsidRDefault="005A461B" w:rsidP="005A461B">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49B2CDE2" w14:textId="77777777" w:rsidR="005A461B" w:rsidRPr="001F7600" w:rsidRDefault="005A461B" w:rsidP="005A461B"/>
    <w:p w14:paraId="6B913E80" w14:textId="77777777" w:rsidR="005A461B" w:rsidRPr="00E04191"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3E17A7D1" w14:textId="77777777" w:rsidR="005A461B" w:rsidRDefault="005A461B" w:rsidP="005A461B">
      <w:pPr>
        <w:pStyle w:val="ListParagraph"/>
        <w:numPr>
          <w:ilvl w:val="0"/>
          <w:numId w:val="33"/>
        </w:numPr>
        <w:tabs>
          <w:tab w:val="left" w:pos="4320"/>
        </w:tabs>
        <w:spacing w:line="360" w:lineRule="auto"/>
        <w:rPr>
          <w:rFonts w:ascii="Calibri" w:hAnsi="Calibri"/>
        </w:rPr>
      </w:pPr>
      <w:r w:rsidRPr="00E04191">
        <w:rPr>
          <w:rFonts w:ascii="Calibri" w:hAnsi="Calibri"/>
        </w:rPr>
        <w:t>Activate your call list</w:t>
      </w:r>
    </w:p>
    <w:p w14:paraId="2C8DC562" w14:textId="77777777" w:rsidR="005A461B" w:rsidRPr="00605AB3" w:rsidRDefault="005A461B" w:rsidP="005A461B">
      <w:pPr>
        <w:pStyle w:val="ListParagraph"/>
        <w:numPr>
          <w:ilvl w:val="0"/>
          <w:numId w:val="33"/>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55DA0CE1"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t>Determine staff availability</w:t>
      </w:r>
    </w:p>
    <w:p w14:paraId="292CEA22" w14:textId="77777777" w:rsidR="005A461B" w:rsidRPr="00E04191" w:rsidRDefault="005A461B" w:rsidP="005A461B">
      <w:pPr>
        <w:pStyle w:val="ListParagraph"/>
        <w:numPr>
          <w:ilvl w:val="0"/>
          <w:numId w:val="28"/>
        </w:numPr>
        <w:spacing w:line="360" w:lineRule="auto"/>
        <w:rPr>
          <w:rFonts w:ascii="Calibri" w:hAnsi="Calibri"/>
          <w:i/>
          <w:iCs/>
        </w:rPr>
      </w:pPr>
      <w:r w:rsidRPr="00E04191">
        <w:rPr>
          <w:rFonts w:ascii="Calibri" w:hAnsi="Calibri"/>
        </w:rPr>
        <w:lastRenderedPageBreak/>
        <w:t>Notify human resources, managers, union representatives and other key personnel as to status and plan implementation</w:t>
      </w:r>
    </w:p>
    <w:p w14:paraId="3B1EDE63" w14:textId="77777777" w:rsidR="005A461B" w:rsidRPr="00E04191" w:rsidRDefault="005A461B" w:rsidP="005A461B">
      <w:pPr>
        <w:pStyle w:val="ListParagraph"/>
        <w:numPr>
          <w:ilvl w:val="0"/>
          <w:numId w:val="28"/>
        </w:numPr>
        <w:spacing w:line="360" w:lineRule="auto"/>
        <w:rPr>
          <w:rFonts w:ascii="Calibri" w:hAnsi="Calibri"/>
        </w:rPr>
      </w:pPr>
      <w:r w:rsidRPr="00E04191">
        <w:rPr>
          <w:rFonts w:ascii="Calibri" w:hAnsi="Calibri"/>
        </w:rPr>
        <w:t>Coordinate alternative staff resource options with human resources. If needed:</w:t>
      </w:r>
    </w:p>
    <w:p w14:paraId="2A46531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Identify similar core competencies that exist</w:t>
      </w:r>
    </w:p>
    <w:p w14:paraId="66EF1629"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Request staffing needs update from the labor pool to sustain essential functions</w:t>
      </w:r>
    </w:p>
    <w:p w14:paraId="7D321D8C" w14:textId="77777777" w:rsidR="005A461B" w:rsidRPr="00E04191" w:rsidRDefault="005A461B" w:rsidP="005A461B">
      <w:pPr>
        <w:pStyle w:val="ListParagraph"/>
        <w:numPr>
          <w:ilvl w:val="1"/>
          <w:numId w:val="28"/>
        </w:numPr>
        <w:spacing w:line="276" w:lineRule="auto"/>
        <w:rPr>
          <w:rFonts w:ascii="Calibri" w:hAnsi="Calibri"/>
          <w:i/>
          <w:iCs/>
        </w:rPr>
      </w:pPr>
      <w:r w:rsidRPr="00E04191">
        <w:rPr>
          <w:rFonts w:ascii="Calibri" w:hAnsi="Calibri"/>
        </w:rPr>
        <w:t>Secure contract staff or borrow from another facility</w:t>
      </w:r>
    </w:p>
    <w:p w14:paraId="06A49154" w14:textId="77777777" w:rsidR="005A461B" w:rsidRPr="00D45534" w:rsidRDefault="005A461B" w:rsidP="005A461B">
      <w:pPr>
        <w:pStyle w:val="ListParagraph"/>
        <w:numPr>
          <w:ilvl w:val="1"/>
          <w:numId w:val="28"/>
        </w:numPr>
        <w:spacing w:line="276" w:lineRule="auto"/>
        <w:rPr>
          <w:rFonts w:ascii="Calibri" w:hAnsi="Calibri"/>
          <w:i/>
          <w:iCs/>
        </w:rPr>
      </w:pPr>
      <w:r w:rsidRPr="00E04191">
        <w:rPr>
          <w:rFonts w:ascii="Calibri" w:hAnsi="Calibri"/>
        </w:rPr>
        <w:t>Cross train staff with similar competencies by educators</w:t>
      </w:r>
    </w:p>
    <w:p w14:paraId="7267F497" w14:textId="77777777" w:rsidR="005A461B" w:rsidRPr="00E04191" w:rsidRDefault="005A461B" w:rsidP="005A461B">
      <w:pPr>
        <w:pStyle w:val="ListParagraph"/>
        <w:spacing w:line="276" w:lineRule="auto"/>
        <w:ind w:left="1440"/>
        <w:rPr>
          <w:rFonts w:ascii="Calibri" w:hAnsi="Calibri"/>
          <w:i/>
          <w:iCs/>
        </w:rPr>
      </w:pPr>
    </w:p>
    <w:p w14:paraId="191F4416" w14:textId="77777777" w:rsidR="005A461B" w:rsidRPr="00605AB3" w:rsidRDefault="005A461B" w:rsidP="005A461B">
      <w:pPr>
        <w:pStyle w:val="ListParagraph"/>
        <w:numPr>
          <w:ilvl w:val="0"/>
          <w:numId w:val="32"/>
        </w:numPr>
        <w:spacing w:line="360" w:lineRule="auto"/>
        <w:rPr>
          <w:rFonts w:ascii="Calibri" w:hAnsi="Calibri"/>
          <w:i/>
          <w:iCs/>
        </w:rPr>
      </w:pPr>
      <w:r w:rsidRPr="00E04191">
        <w:rPr>
          <w:rFonts w:ascii="Calibri" w:hAnsi="Calibri"/>
        </w:rPr>
        <w:t>Develop and implement contingency staffing schedules and Implement alternative staff resource options that may supplement staffing needs (i.e., runners)</w:t>
      </w:r>
    </w:p>
    <w:p w14:paraId="5F83C3F3" w14:textId="77777777" w:rsidR="005A461B" w:rsidRPr="00605AB3" w:rsidRDefault="005A461B" w:rsidP="005A461B">
      <w:pPr>
        <w:numPr>
          <w:ilvl w:val="0"/>
          <w:numId w:val="32"/>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5D0137D0" w14:textId="77777777" w:rsidR="005A461B" w:rsidRDefault="005A461B" w:rsidP="005A461B">
      <w:pPr>
        <w:rPr>
          <w:rStyle w:val="BookTitle"/>
        </w:rPr>
      </w:pPr>
    </w:p>
    <w:p w14:paraId="12C70E0B" w14:textId="77777777" w:rsidR="005A461B" w:rsidRPr="001F7600" w:rsidRDefault="005A461B" w:rsidP="005A461B">
      <w:pPr>
        <w:rPr>
          <w:rStyle w:val="BookTitle"/>
        </w:rPr>
      </w:pPr>
      <w:r w:rsidRPr="001F7600">
        <w:rPr>
          <w:rStyle w:val="BookTitle"/>
        </w:rPr>
        <w:t xml:space="preserve">ALTERNATE WORK OPTIONS </w:t>
      </w:r>
    </w:p>
    <w:p w14:paraId="7972698D" w14:textId="77777777" w:rsidR="005A461B" w:rsidRPr="00E557EB" w:rsidRDefault="005A461B" w:rsidP="005A461B">
      <w:pPr>
        <w:pStyle w:val="ListParagraph"/>
        <w:numPr>
          <w:ilvl w:val="0"/>
          <w:numId w:val="29"/>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354830D9" w14:textId="77777777"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2D86BA97" w14:textId="77777777" w:rsidR="005A461B" w:rsidRPr="00B31F10" w:rsidRDefault="005A461B" w:rsidP="005A461B">
      <w:pPr>
        <w:pStyle w:val="ListParagraph"/>
        <w:numPr>
          <w:ilvl w:val="0"/>
          <w:numId w:val="28"/>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3A8C63A" w14:textId="77777777" w:rsidR="005A461B" w:rsidRDefault="005A461B" w:rsidP="005A461B">
      <w:pPr>
        <w:spacing w:line="360" w:lineRule="auto"/>
        <w:rPr>
          <w:rFonts w:ascii="Calibri" w:hAnsi="Calibri"/>
        </w:rPr>
      </w:pPr>
    </w:p>
    <w:p w14:paraId="5CC98F63" w14:textId="77777777" w:rsidR="005A461B" w:rsidRPr="001F7600" w:rsidRDefault="005A461B" w:rsidP="005A461B">
      <w:pPr>
        <w:spacing w:line="360" w:lineRule="auto"/>
        <w:rPr>
          <w:rStyle w:val="BookTitle"/>
        </w:rPr>
      </w:pPr>
      <w:r w:rsidRPr="001F7600">
        <w:rPr>
          <w:rStyle w:val="BookTitle"/>
        </w:rPr>
        <w:t>HEALTH AND SAFETY</w:t>
      </w:r>
    </w:p>
    <w:p w14:paraId="3B8EAD85" w14:textId="28C18C90" w:rsidR="005A461B" w:rsidRPr="00E557EB" w:rsidRDefault="005A461B" w:rsidP="005A461B">
      <w:pPr>
        <w:pStyle w:val="ListParagraph"/>
        <w:numPr>
          <w:ilvl w:val="0"/>
          <w:numId w:val="28"/>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6BA39803" w14:textId="77777777" w:rsidR="005A461B" w:rsidRDefault="005A461B" w:rsidP="005A461B">
      <w:pPr>
        <w:spacing w:line="360" w:lineRule="auto"/>
        <w:rPr>
          <w:rFonts w:ascii="Calibri" w:hAnsi="Calibri"/>
          <w:iCs/>
        </w:rPr>
      </w:pPr>
    </w:p>
    <w:p w14:paraId="7E0B9CFA" w14:textId="77777777" w:rsidR="005A461B" w:rsidRPr="001F7600" w:rsidRDefault="005A461B" w:rsidP="005A461B">
      <w:pPr>
        <w:spacing w:line="360" w:lineRule="auto"/>
        <w:rPr>
          <w:rStyle w:val="BookTitle"/>
        </w:rPr>
      </w:pPr>
      <w:r w:rsidRPr="001F7600">
        <w:rPr>
          <w:rStyle w:val="BookTitle"/>
        </w:rPr>
        <w:t>FAMILY CARE PLAN</w:t>
      </w:r>
    </w:p>
    <w:p w14:paraId="1E92269F" w14:textId="77777777" w:rsidR="005A461B" w:rsidRPr="001F7600" w:rsidRDefault="005A461B" w:rsidP="005A461B">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67E068B7" w14:textId="2A7FD19F" w:rsidR="005A461B" w:rsidRDefault="005A461B" w:rsidP="005A461B">
      <w:pPr>
        <w:pStyle w:val="ListParagraph"/>
        <w:numPr>
          <w:ilvl w:val="0"/>
          <w:numId w:val="28"/>
        </w:numPr>
        <w:spacing w:line="360" w:lineRule="auto"/>
        <w:rPr>
          <w:rFonts w:ascii="Calibri" w:hAnsi="Calibri"/>
        </w:rPr>
      </w:pPr>
      <w:r w:rsidRPr="00474F15">
        <w:rPr>
          <w:rFonts w:ascii="Calibri" w:hAnsi="Calibri"/>
        </w:rPr>
        <w:t xml:space="preserve">Work with </w:t>
      </w:r>
      <w:r w:rsidR="00B92E39">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271E3536" w14:textId="77777777" w:rsidR="005A461B" w:rsidRPr="007775CC" w:rsidRDefault="005A461B" w:rsidP="005A461B">
      <w:pPr>
        <w:pStyle w:val="ListParagraph"/>
        <w:numPr>
          <w:ilvl w:val="0"/>
          <w:numId w:val="28"/>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552A6FF6" w14:textId="77777777" w:rsidR="00A6103D" w:rsidRDefault="00A6103D" w:rsidP="00074273">
      <w:pPr>
        <w:sectPr w:rsidR="00A6103D" w:rsidSect="008D6936">
          <w:footerReference w:type="default" r:id="rId9"/>
          <w:pgSz w:w="12240" w:h="15840"/>
          <w:pgMar w:top="1440" w:right="1440" w:bottom="1440" w:left="1440" w:header="720" w:footer="720" w:gutter="0"/>
          <w:cols w:space="720"/>
          <w:titlePg/>
          <w:docGrid w:linePitch="360"/>
        </w:sectPr>
      </w:pP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241077" w:rsidRPr="008F3820" w14:paraId="57C187EE" w14:textId="77777777" w:rsidTr="00BE5C1E">
        <w:trPr>
          <w:trHeight w:val="348"/>
        </w:trPr>
        <w:tc>
          <w:tcPr>
            <w:tcW w:w="2610" w:type="dxa"/>
            <w:shd w:val="pct35" w:color="auto" w:fill="auto"/>
            <w:vAlign w:val="center"/>
          </w:tcPr>
          <w:p w14:paraId="1C4D7010"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61D0CC0F"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223148C6" w14:textId="77777777" w:rsidR="00241077" w:rsidRPr="008F3820" w:rsidRDefault="00241077"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241077" w:rsidRPr="00D53D23" w14:paraId="32349630" w14:textId="77777777" w:rsidTr="00BE5C1E">
        <w:trPr>
          <w:trHeight w:val="348"/>
        </w:trPr>
        <w:tc>
          <w:tcPr>
            <w:tcW w:w="2610" w:type="dxa"/>
            <w:vAlign w:val="center"/>
          </w:tcPr>
          <w:p w14:paraId="3688918C"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Pharmacy</w:t>
            </w:r>
          </w:p>
        </w:tc>
        <w:tc>
          <w:tcPr>
            <w:tcW w:w="3960" w:type="dxa"/>
            <w:vAlign w:val="center"/>
          </w:tcPr>
          <w:p w14:paraId="30448AC4"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Fulfillment of prescriptions</w:t>
            </w:r>
          </w:p>
        </w:tc>
        <w:tc>
          <w:tcPr>
            <w:tcW w:w="6120" w:type="dxa"/>
            <w:shd w:val="clear" w:color="auto" w:fill="auto"/>
            <w:vAlign w:val="center"/>
          </w:tcPr>
          <w:p w14:paraId="508C520D" w14:textId="77777777" w:rsidR="00241077" w:rsidRPr="00D53D23" w:rsidRDefault="00241077" w:rsidP="00BE5C1E">
            <w:pPr>
              <w:pStyle w:val="ListParagraph"/>
              <w:numPr>
                <w:ilvl w:val="0"/>
                <w:numId w:val="1"/>
              </w:numPr>
              <w:spacing w:line="276" w:lineRule="auto"/>
              <w:rPr>
                <w:rFonts w:ascii="Calibri" w:eastAsia="Arial" w:hAnsi="Calibri" w:cs="Calibri"/>
                <w:szCs w:val="30"/>
              </w:rPr>
            </w:pPr>
            <w:r w:rsidRPr="000F3F30">
              <w:rPr>
                <w:rFonts w:ascii="Calibri" w:hAnsi="Calibri"/>
                <w:color w:val="000000"/>
              </w:rPr>
              <w:t xml:space="preserve">Assess availability of specific medications </w:t>
            </w:r>
          </w:p>
        </w:tc>
      </w:tr>
      <w:tr w:rsidR="00241077" w:rsidRPr="00D53D23" w14:paraId="727DC9C8" w14:textId="77777777" w:rsidTr="00BE5C1E">
        <w:trPr>
          <w:trHeight w:val="348"/>
        </w:trPr>
        <w:tc>
          <w:tcPr>
            <w:tcW w:w="2610" w:type="dxa"/>
            <w:vAlign w:val="center"/>
          </w:tcPr>
          <w:p w14:paraId="267284A2"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Laboratory Services</w:t>
            </w:r>
          </w:p>
        </w:tc>
        <w:tc>
          <w:tcPr>
            <w:tcW w:w="3960" w:type="dxa"/>
            <w:vAlign w:val="center"/>
          </w:tcPr>
          <w:p w14:paraId="1257027C" w14:textId="77777777" w:rsidR="00241077" w:rsidRPr="00D53D23" w:rsidRDefault="00241077" w:rsidP="00BE5C1E">
            <w:pPr>
              <w:spacing w:line="276" w:lineRule="auto"/>
              <w:rPr>
                <w:rFonts w:ascii="Calibri" w:eastAsia="MS PGothic" w:hAnsi="Calibri" w:cs="Times New Roman"/>
              </w:rPr>
            </w:pPr>
            <w:r>
              <w:rPr>
                <w:rFonts w:ascii="Calibri" w:hAnsi="Calibri"/>
                <w:color w:val="000000"/>
              </w:rPr>
              <w:t>Testing of specimens/blood tests</w:t>
            </w:r>
          </w:p>
        </w:tc>
        <w:tc>
          <w:tcPr>
            <w:tcW w:w="6120" w:type="dxa"/>
            <w:shd w:val="clear" w:color="auto" w:fill="auto"/>
            <w:vAlign w:val="center"/>
          </w:tcPr>
          <w:p w14:paraId="2F071B66" w14:textId="77777777" w:rsidR="00241077" w:rsidRDefault="00241077" w:rsidP="00BE5C1E">
            <w:pPr>
              <w:pStyle w:val="ListParagraph"/>
              <w:numPr>
                <w:ilvl w:val="0"/>
                <w:numId w:val="1"/>
              </w:numPr>
              <w:spacing w:line="276" w:lineRule="auto"/>
              <w:rPr>
                <w:rFonts w:ascii="Calibri" w:eastAsia="MS PGothic" w:hAnsi="Calibri" w:cs="Times New Roman"/>
              </w:rPr>
            </w:pPr>
            <w:r>
              <w:rPr>
                <w:rFonts w:ascii="Calibri" w:eastAsia="MS PGothic" w:hAnsi="Calibri" w:cs="Times New Roman"/>
              </w:rPr>
              <w:t>Perform point of care testing</w:t>
            </w:r>
          </w:p>
          <w:p w14:paraId="3EB2F56A" w14:textId="77777777" w:rsidR="00241077" w:rsidRPr="00D53D23" w:rsidRDefault="00241077" w:rsidP="00BE5C1E">
            <w:pPr>
              <w:pStyle w:val="ListParagraph"/>
              <w:numPr>
                <w:ilvl w:val="0"/>
                <w:numId w:val="1"/>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241077" w:rsidRPr="00D53D23" w14:paraId="2C165A9D" w14:textId="77777777" w:rsidTr="00BE5C1E">
        <w:trPr>
          <w:trHeight w:val="348"/>
        </w:trPr>
        <w:tc>
          <w:tcPr>
            <w:tcW w:w="2610" w:type="dxa"/>
            <w:vAlign w:val="center"/>
          </w:tcPr>
          <w:p w14:paraId="5EB2FB89" w14:textId="74F23C70" w:rsidR="00241077" w:rsidRPr="00D53D23" w:rsidRDefault="00C03830" w:rsidP="00BE5C1E">
            <w:pPr>
              <w:spacing w:line="276" w:lineRule="auto"/>
              <w:rPr>
                <w:rFonts w:ascii="Calibri" w:eastAsia="MS PGothic" w:hAnsi="Calibri" w:cs="Times New Roman"/>
              </w:rPr>
            </w:pPr>
            <w:r>
              <w:rPr>
                <w:rFonts w:ascii="Calibri" w:eastAsia="MS PGothic" w:hAnsi="Calibri" w:cs="Times New Roman"/>
              </w:rPr>
              <w:t>Anesthesia</w:t>
            </w:r>
          </w:p>
        </w:tc>
        <w:tc>
          <w:tcPr>
            <w:tcW w:w="3960" w:type="dxa"/>
            <w:vAlign w:val="center"/>
          </w:tcPr>
          <w:p w14:paraId="1368969B"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2E667800" w14:textId="77777777" w:rsidR="00241077" w:rsidRPr="00D53D23" w:rsidRDefault="00241077" w:rsidP="00BE5C1E">
            <w:pPr>
              <w:pStyle w:val="ListParagraph"/>
              <w:numPr>
                <w:ilvl w:val="0"/>
                <w:numId w:val="2"/>
              </w:numPr>
              <w:spacing w:line="276" w:lineRule="auto"/>
              <w:rPr>
                <w:rFonts w:ascii="Calibri" w:eastAsia="MS PGothic" w:hAnsi="Calibri" w:cs="Times New Roman"/>
              </w:rPr>
            </w:pPr>
          </w:p>
        </w:tc>
      </w:tr>
      <w:tr w:rsidR="00241077" w:rsidRPr="00D53D23" w14:paraId="6E12D3B4" w14:textId="77777777" w:rsidTr="00BE5C1E">
        <w:trPr>
          <w:trHeight w:val="348"/>
        </w:trPr>
        <w:tc>
          <w:tcPr>
            <w:tcW w:w="2610" w:type="dxa"/>
            <w:vAlign w:val="center"/>
          </w:tcPr>
          <w:p w14:paraId="709EFEDE"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1EA46F94"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25594E05" w14:textId="77777777" w:rsidR="00241077" w:rsidRPr="00394538" w:rsidRDefault="00241077" w:rsidP="00BE5C1E">
            <w:pPr>
              <w:pStyle w:val="ListParagraph"/>
              <w:numPr>
                <w:ilvl w:val="0"/>
                <w:numId w:val="3"/>
              </w:numPr>
              <w:spacing w:line="276" w:lineRule="auto"/>
              <w:rPr>
                <w:rFonts w:ascii="Calibri" w:hAnsi="Calibri"/>
              </w:rPr>
            </w:pPr>
          </w:p>
        </w:tc>
      </w:tr>
      <w:tr w:rsidR="00241077" w:rsidRPr="00D53D23" w14:paraId="6B232C1B" w14:textId="77777777" w:rsidTr="00BE5C1E">
        <w:trPr>
          <w:trHeight w:val="348"/>
        </w:trPr>
        <w:tc>
          <w:tcPr>
            <w:tcW w:w="2610" w:type="dxa"/>
            <w:vAlign w:val="center"/>
          </w:tcPr>
          <w:p w14:paraId="6350A1F1"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276176A4"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61112E1E" w14:textId="77777777" w:rsidR="00241077" w:rsidRPr="00D53D23" w:rsidRDefault="00241077" w:rsidP="00BE5C1E">
            <w:pPr>
              <w:pStyle w:val="ListParagraph"/>
              <w:numPr>
                <w:ilvl w:val="0"/>
                <w:numId w:val="3"/>
              </w:numPr>
              <w:spacing w:line="276" w:lineRule="auto"/>
              <w:rPr>
                <w:rFonts w:ascii="Calibri" w:hAnsi="Calibri"/>
              </w:rPr>
            </w:pPr>
          </w:p>
        </w:tc>
      </w:tr>
      <w:tr w:rsidR="00241077" w:rsidRPr="00D53D23" w14:paraId="23D7FE6E" w14:textId="77777777" w:rsidTr="00BE5C1E">
        <w:trPr>
          <w:trHeight w:val="348"/>
        </w:trPr>
        <w:tc>
          <w:tcPr>
            <w:tcW w:w="2610" w:type="dxa"/>
            <w:vAlign w:val="center"/>
          </w:tcPr>
          <w:p w14:paraId="3F6007A3"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6211CD8E"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6007BC84" w14:textId="77777777" w:rsidR="00241077" w:rsidRPr="00D53D23" w:rsidRDefault="00241077" w:rsidP="00BE5C1E">
            <w:pPr>
              <w:pStyle w:val="ListParagraph"/>
              <w:numPr>
                <w:ilvl w:val="0"/>
                <w:numId w:val="3"/>
              </w:numPr>
              <w:spacing w:line="276" w:lineRule="auto"/>
              <w:rPr>
                <w:rFonts w:ascii="Calibri" w:hAnsi="Calibri"/>
              </w:rPr>
            </w:pPr>
          </w:p>
        </w:tc>
      </w:tr>
      <w:tr w:rsidR="00241077" w:rsidRPr="00D53D23" w14:paraId="2AA4E259" w14:textId="77777777" w:rsidTr="00BE5C1E">
        <w:trPr>
          <w:trHeight w:val="348"/>
        </w:trPr>
        <w:tc>
          <w:tcPr>
            <w:tcW w:w="2610" w:type="dxa"/>
            <w:vAlign w:val="center"/>
          </w:tcPr>
          <w:p w14:paraId="304879B5"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6771F3FC"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19AA0595" w14:textId="77777777" w:rsidR="00241077" w:rsidRPr="00D53D23" w:rsidRDefault="00241077" w:rsidP="00BE5C1E">
            <w:pPr>
              <w:pStyle w:val="ListParagraph"/>
              <w:numPr>
                <w:ilvl w:val="0"/>
                <w:numId w:val="3"/>
              </w:numPr>
              <w:spacing w:line="276" w:lineRule="auto"/>
              <w:rPr>
                <w:rFonts w:ascii="Calibri" w:hAnsi="Calibri"/>
              </w:rPr>
            </w:pPr>
          </w:p>
        </w:tc>
      </w:tr>
      <w:tr w:rsidR="00241077" w:rsidRPr="00D53D23" w14:paraId="0A9CE037" w14:textId="77777777" w:rsidTr="00BE5C1E">
        <w:trPr>
          <w:trHeight w:val="348"/>
        </w:trPr>
        <w:tc>
          <w:tcPr>
            <w:tcW w:w="2610" w:type="dxa"/>
            <w:vAlign w:val="center"/>
          </w:tcPr>
          <w:p w14:paraId="128C332C"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2793D35C"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6D2048FC" w14:textId="77777777" w:rsidR="00241077" w:rsidRPr="00D53D23" w:rsidRDefault="00241077" w:rsidP="00BE5C1E">
            <w:pPr>
              <w:pStyle w:val="ListParagraph"/>
              <w:numPr>
                <w:ilvl w:val="0"/>
                <w:numId w:val="3"/>
              </w:numPr>
              <w:spacing w:line="276" w:lineRule="auto"/>
              <w:rPr>
                <w:rFonts w:ascii="Calibri" w:hAnsi="Calibri"/>
              </w:rPr>
            </w:pPr>
          </w:p>
        </w:tc>
      </w:tr>
      <w:tr w:rsidR="00241077" w:rsidRPr="00D53D23" w14:paraId="4BD5C7D3" w14:textId="77777777" w:rsidTr="00BE5C1E">
        <w:trPr>
          <w:trHeight w:val="348"/>
        </w:trPr>
        <w:tc>
          <w:tcPr>
            <w:tcW w:w="2610" w:type="dxa"/>
            <w:vAlign w:val="center"/>
          </w:tcPr>
          <w:p w14:paraId="3F524A6A" w14:textId="77777777" w:rsidR="00241077" w:rsidRPr="00D53D23" w:rsidRDefault="00241077" w:rsidP="00BE5C1E">
            <w:pPr>
              <w:spacing w:line="276" w:lineRule="auto"/>
              <w:rPr>
                <w:rFonts w:ascii="Calibri" w:eastAsia="MS PGothic" w:hAnsi="Calibri" w:cs="Times New Roman"/>
              </w:rPr>
            </w:pPr>
          </w:p>
        </w:tc>
        <w:tc>
          <w:tcPr>
            <w:tcW w:w="3960" w:type="dxa"/>
            <w:vAlign w:val="center"/>
          </w:tcPr>
          <w:p w14:paraId="52FD9355" w14:textId="77777777" w:rsidR="00241077" w:rsidRPr="00D53D23" w:rsidRDefault="00241077" w:rsidP="00BE5C1E">
            <w:pPr>
              <w:spacing w:line="276" w:lineRule="auto"/>
              <w:rPr>
                <w:rFonts w:ascii="Calibri" w:eastAsia="MS PGothic" w:hAnsi="Calibri" w:cs="Times New Roman"/>
              </w:rPr>
            </w:pPr>
          </w:p>
        </w:tc>
        <w:tc>
          <w:tcPr>
            <w:tcW w:w="6120" w:type="dxa"/>
            <w:shd w:val="clear" w:color="auto" w:fill="auto"/>
            <w:vAlign w:val="center"/>
          </w:tcPr>
          <w:p w14:paraId="650A0103" w14:textId="77777777" w:rsidR="00241077" w:rsidRPr="00D53D23" w:rsidRDefault="00241077" w:rsidP="00BE5C1E">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48F70524" w14:textId="77777777" w:rsidR="00EE2706" w:rsidRDefault="00EE2706" w:rsidP="00EE2706">
      <w:pPr>
        <w:spacing w:after="0" w:line="276" w:lineRule="auto"/>
        <w:rPr>
          <w:rFonts w:ascii="Calibri" w:eastAsia="MS PGothic" w:hAnsi="Calibri" w:cs="Times New Roman"/>
        </w:rPr>
      </w:pPr>
    </w:p>
    <w:p w14:paraId="50713F55" w14:textId="77777777" w:rsidR="00EE2706" w:rsidRPr="00D53D23" w:rsidRDefault="00EE2706" w:rsidP="00EE270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23977958" w14:textId="77777777" w:rsidR="00EE2706" w:rsidRPr="00D53D23" w:rsidRDefault="00EE2706" w:rsidP="00EE2706">
      <w:pPr>
        <w:spacing w:after="0" w:line="276" w:lineRule="auto"/>
        <w:rPr>
          <w:rFonts w:ascii="Calibri" w:eastAsia="MS PGothic" w:hAnsi="Calibri" w:cs="Times New Roman"/>
          <w:color w:val="93A299"/>
        </w:rPr>
      </w:pPr>
    </w:p>
    <w:p w14:paraId="0516FA2B"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5D87E4E3"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4164CB2E"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52D3811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170B75D2" w14:textId="77777777" w:rsidR="00EE2706" w:rsidRPr="00D53D23" w:rsidRDefault="00EE2706" w:rsidP="00EE270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2DB3AA72" w14:textId="77777777" w:rsidR="00EE2706" w:rsidRDefault="00EE2706" w:rsidP="00EE2706">
      <w:pPr>
        <w:pBdr>
          <w:bottom w:val="single" w:sz="6" w:space="1" w:color="auto"/>
        </w:pBdr>
        <w:spacing w:after="0" w:line="276" w:lineRule="auto"/>
        <w:contextualSpacing/>
        <w:rPr>
          <w:rFonts w:ascii="Calibri" w:eastAsia="Arial" w:hAnsi="Calibri" w:cs="Times New Roman"/>
        </w:rPr>
      </w:pPr>
    </w:p>
    <w:p w14:paraId="609E90E2" w14:textId="77777777" w:rsidR="00EE2706" w:rsidRDefault="00EE2706" w:rsidP="00EE2706">
      <w:pPr>
        <w:spacing w:after="0" w:line="276" w:lineRule="auto"/>
        <w:contextualSpacing/>
        <w:rPr>
          <w:rFonts w:ascii="Calibri" w:eastAsia="Arial" w:hAnsi="Calibri" w:cs="Times New Roman"/>
        </w:rPr>
      </w:pPr>
    </w:p>
    <w:p w14:paraId="3E291428" w14:textId="77777777" w:rsidR="00EE2706" w:rsidRPr="00D53D23" w:rsidRDefault="00EE2706" w:rsidP="00EE270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F915AE" w14:paraId="2270AC22" w14:textId="77777777" w:rsidTr="00FA0A7B">
        <w:trPr>
          <w:trHeight w:val="513"/>
          <w:tblHeader/>
        </w:trPr>
        <w:tc>
          <w:tcPr>
            <w:tcW w:w="12690" w:type="dxa"/>
            <w:gridSpan w:val="5"/>
            <w:shd w:val="pct35" w:color="auto" w:fill="auto"/>
            <w:vAlign w:val="center"/>
          </w:tcPr>
          <w:p w14:paraId="72181F2B" w14:textId="05A7D5DD" w:rsidR="00077931" w:rsidRPr="00F915AE" w:rsidRDefault="008F3820" w:rsidP="007F732B">
            <w:pPr>
              <w:spacing w:line="276" w:lineRule="auto"/>
              <w:rPr>
                <w:rFonts w:ascii="Calibri" w:eastAsia="MS PGothic" w:hAnsi="Calibri" w:cs="Times New Roman"/>
                <w:b/>
                <w:color w:val="FFFFFF" w:themeColor="background1"/>
              </w:rPr>
            </w:pPr>
            <w:r w:rsidRPr="00F915AE">
              <w:rPr>
                <w:rFonts w:ascii="Calibri" w:eastAsia="MS PGothic" w:hAnsi="Calibri" w:cs="Times New Roman"/>
                <w:b/>
                <w:color w:val="FFFFFF" w:themeColor="background1"/>
                <w:sz w:val="24"/>
              </w:rPr>
              <w:t>MISSION CRITICAL EQUIPMENT AND SUPPLIES</w:t>
            </w:r>
            <w:r w:rsidR="00077931" w:rsidRPr="00F915AE">
              <w:rPr>
                <w:rFonts w:ascii="Calibri" w:eastAsia="MS PGothic" w:hAnsi="Calibri" w:cs="Times New Roman"/>
                <w:b/>
                <w:color w:val="FFFFFF" w:themeColor="background1"/>
                <w:sz w:val="24"/>
              </w:rPr>
              <w:t xml:space="preserve"> </w:t>
            </w:r>
          </w:p>
        </w:tc>
      </w:tr>
      <w:tr w:rsidR="00077931" w:rsidRPr="00F915AE" w14:paraId="345E51D7" w14:textId="77777777" w:rsidTr="00FA0A7B">
        <w:trPr>
          <w:trHeight w:val="360"/>
          <w:tblHeader/>
        </w:trPr>
        <w:tc>
          <w:tcPr>
            <w:tcW w:w="2790" w:type="dxa"/>
            <w:vAlign w:val="center"/>
          </w:tcPr>
          <w:p w14:paraId="57886366"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EQUIPMENT/SUPPLY ITEM</w:t>
            </w:r>
          </w:p>
        </w:tc>
        <w:tc>
          <w:tcPr>
            <w:tcW w:w="1350" w:type="dxa"/>
            <w:vAlign w:val="center"/>
          </w:tcPr>
          <w:p w14:paraId="265A3219"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QUANTITY/PAR LEVEL</w:t>
            </w:r>
          </w:p>
        </w:tc>
        <w:tc>
          <w:tcPr>
            <w:tcW w:w="1440" w:type="dxa"/>
            <w:shd w:val="clear" w:color="auto" w:fill="FFFF99"/>
            <w:vAlign w:val="center"/>
          </w:tcPr>
          <w:p w14:paraId="6D40AE17"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GAP/AMTNEEDED</w:t>
            </w:r>
          </w:p>
        </w:tc>
        <w:tc>
          <w:tcPr>
            <w:tcW w:w="5850" w:type="dxa"/>
            <w:shd w:val="clear" w:color="auto" w:fill="auto"/>
            <w:vAlign w:val="center"/>
          </w:tcPr>
          <w:p w14:paraId="3732D691" w14:textId="77777777" w:rsidR="00077931" w:rsidRPr="00F915AE" w:rsidRDefault="00077931" w:rsidP="007F732B">
            <w:pPr>
              <w:spacing w:line="276" w:lineRule="auto"/>
              <w:jc w:val="center"/>
              <w:rPr>
                <w:rFonts w:ascii="Calibri" w:eastAsia="MS PGothic" w:hAnsi="Calibri" w:cs="Times New Roman"/>
                <w:b/>
              </w:rPr>
            </w:pPr>
            <w:r w:rsidRPr="00F915AE">
              <w:rPr>
                <w:rFonts w:ascii="Calibri" w:eastAsia="MS PGothic" w:hAnsi="Calibri" w:cs="Times New Roman"/>
                <w:b/>
              </w:rPr>
              <w:t>ACTIONS IF ITEM IS UNAVAILABLE</w:t>
            </w:r>
          </w:p>
        </w:tc>
      </w:tr>
      <w:tr w:rsidR="00F915AE" w:rsidRPr="00F915AE" w14:paraId="26ED95BF" w14:textId="77777777" w:rsidTr="00FA0A7B">
        <w:trPr>
          <w:trHeight w:val="360"/>
          <w:tblHeader/>
        </w:trPr>
        <w:tc>
          <w:tcPr>
            <w:tcW w:w="2790" w:type="dxa"/>
            <w:vAlign w:val="center"/>
          </w:tcPr>
          <w:p w14:paraId="217684CB" w14:textId="27E820EC"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Computer</w:t>
            </w:r>
          </w:p>
        </w:tc>
        <w:tc>
          <w:tcPr>
            <w:tcW w:w="1350" w:type="dxa"/>
            <w:vAlign w:val="center"/>
          </w:tcPr>
          <w:p w14:paraId="5AD1117F"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r w:rsidRPr="00F915AE">
              <w:rPr>
                <w:rFonts w:ascii="Calibri" w:eastAsia="Arial" w:hAnsi="Calibri" w:cs="Calibri"/>
                <w:szCs w:val="30"/>
              </w:rPr>
              <w:t>[Insert actions when item is unavailable]</w:t>
            </w:r>
          </w:p>
        </w:tc>
      </w:tr>
      <w:tr w:rsidR="00F915AE" w:rsidRPr="00F915AE" w14:paraId="34DE4913" w14:textId="77777777" w:rsidTr="00FA0A7B">
        <w:trPr>
          <w:trHeight w:val="360"/>
          <w:tblHeader/>
        </w:trPr>
        <w:tc>
          <w:tcPr>
            <w:tcW w:w="2790" w:type="dxa"/>
            <w:vAlign w:val="center"/>
          </w:tcPr>
          <w:p w14:paraId="039699EE" w14:textId="0F43B7CF" w:rsidR="00F915AE" w:rsidRPr="00F915AE" w:rsidRDefault="00F915AE" w:rsidP="007F732B">
            <w:pPr>
              <w:widowControl w:val="0"/>
              <w:autoSpaceDE w:val="0"/>
              <w:autoSpaceDN w:val="0"/>
              <w:adjustRightInd w:val="0"/>
              <w:spacing w:line="276" w:lineRule="auto"/>
              <w:rPr>
                <w:rFonts w:ascii="Calibri" w:hAnsi="Calibri" w:cs="Times New Roman"/>
              </w:rPr>
            </w:pPr>
            <w:r w:rsidRPr="00F915AE">
              <w:rPr>
                <w:rFonts w:ascii="Calibri" w:eastAsia="MS PGothic" w:hAnsi="Calibri" w:cs="Times New Roman"/>
              </w:rPr>
              <w:t>Phone</w:t>
            </w:r>
          </w:p>
        </w:tc>
        <w:tc>
          <w:tcPr>
            <w:tcW w:w="1350" w:type="dxa"/>
            <w:vAlign w:val="center"/>
          </w:tcPr>
          <w:p w14:paraId="439BF542"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F915AE" w:rsidRPr="00F915AE" w:rsidRDefault="00F915AE" w:rsidP="00077931">
            <w:pPr>
              <w:pStyle w:val="ListParagraph"/>
              <w:numPr>
                <w:ilvl w:val="0"/>
                <w:numId w:val="1"/>
              </w:numPr>
              <w:spacing w:line="276" w:lineRule="auto"/>
              <w:rPr>
                <w:rFonts w:ascii="Calibri" w:eastAsia="Arial" w:hAnsi="Calibri" w:cs="Calibri"/>
                <w:szCs w:val="30"/>
              </w:rPr>
            </w:pPr>
          </w:p>
        </w:tc>
      </w:tr>
      <w:tr w:rsidR="00F915AE" w:rsidRPr="00F915AE" w14:paraId="2CEB8678" w14:textId="77777777" w:rsidTr="00FA0A7B">
        <w:trPr>
          <w:trHeight w:val="360"/>
          <w:tblHeader/>
        </w:trPr>
        <w:tc>
          <w:tcPr>
            <w:tcW w:w="2790" w:type="dxa"/>
            <w:vAlign w:val="center"/>
          </w:tcPr>
          <w:p w14:paraId="4EA6374B" w14:textId="33EF2AE9"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Printer</w:t>
            </w:r>
          </w:p>
        </w:tc>
        <w:tc>
          <w:tcPr>
            <w:tcW w:w="1350" w:type="dxa"/>
            <w:vAlign w:val="center"/>
          </w:tcPr>
          <w:p w14:paraId="59A40678"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F915AE" w:rsidRPr="00F915AE" w:rsidRDefault="00F915AE" w:rsidP="00077931">
            <w:pPr>
              <w:pStyle w:val="ListParagraph"/>
              <w:numPr>
                <w:ilvl w:val="0"/>
                <w:numId w:val="1"/>
              </w:numPr>
              <w:spacing w:line="276" w:lineRule="auto"/>
              <w:rPr>
                <w:rFonts w:ascii="Calibri" w:eastAsia="MS PGothic" w:hAnsi="Calibri" w:cs="Times New Roman"/>
              </w:rPr>
            </w:pPr>
          </w:p>
        </w:tc>
      </w:tr>
      <w:tr w:rsidR="00F915AE" w:rsidRPr="00F915AE" w14:paraId="5E30B098" w14:textId="77777777" w:rsidTr="00FA0A7B">
        <w:trPr>
          <w:trHeight w:val="360"/>
          <w:tblHeader/>
        </w:trPr>
        <w:tc>
          <w:tcPr>
            <w:tcW w:w="2790" w:type="dxa"/>
            <w:vAlign w:val="center"/>
          </w:tcPr>
          <w:p w14:paraId="62926456" w14:textId="794DF4A6"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Exam Table</w:t>
            </w:r>
          </w:p>
        </w:tc>
        <w:tc>
          <w:tcPr>
            <w:tcW w:w="1350" w:type="dxa"/>
            <w:vAlign w:val="center"/>
          </w:tcPr>
          <w:p w14:paraId="252020AB"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F915AE" w:rsidRPr="00F915AE" w:rsidRDefault="00F915AE" w:rsidP="00077931">
            <w:pPr>
              <w:pStyle w:val="ListParagraph"/>
              <w:numPr>
                <w:ilvl w:val="0"/>
                <w:numId w:val="2"/>
              </w:numPr>
              <w:spacing w:line="276" w:lineRule="auto"/>
              <w:rPr>
                <w:rFonts w:ascii="Calibri" w:eastAsia="MS PGothic" w:hAnsi="Calibri" w:cs="Times New Roman"/>
              </w:rPr>
            </w:pPr>
          </w:p>
        </w:tc>
      </w:tr>
      <w:tr w:rsidR="00F915AE" w:rsidRPr="00F915AE" w14:paraId="08318CBB" w14:textId="77777777" w:rsidTr="00FA0A7B">
        <w:trPr>
          <w:trHeight w:val="360"/>
          <w:tblHeader/>
        </w:trPr>
        <w:tc>
          <w:tcPr>
            <w:tcW w:w="2790" w:type="dxa"/>
            <w:vAlign w:val="center"/>
          </w:tcPr>
          <w:p w14:paraId="0CF38DFD" w14:textId="3EAF7380"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Portable O2</w:t>
            </w:r>
          </w:p>
        </w:tc>
        <w:tc>
          <w:tcPr>
            <w:tcW w:w="1350" w:type="dxa"/>
            <w:vAlign w:val="center"/>
          </w:tcPr>
          <w:p w14:paraId="769AE36C"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F915AE" w:rsidRPr="00F915AE" w:rsidRDefault="00F915AE" w:rsidP="00077931">
            <w:pPr>
              <w:pStyle w:val="ListParagraph"/>
              <w:numPr>
                <w:ilvl w:val="0"/>
                <w:numId w:val="3"/>
              </w:numPr>
              <w:spacing w:line="276" w:lineRule="auto"/>
              <w:rPr>
                <w:rFonts w:ascii="Calibri" w:hAnsi="Calibri"/>
              </w:rPr>
            </w:pPr>
          </w:p>
        </w:tc>
      </w:tr>
      <w:tr w:rsidR="00F915AE" w:rsidRPr="00F915AE" w14:paraId="21E94B7A" w14:textId="77777777" w:rsidTr="00FA0A7B">
        <w:trPr>
          <w:trHeight w:val="360"/>
          <w:tblHeader/>
        </w:trPr>
        <w:tc>
          <w:tcPr>
            <w:tcW w:w="2790" w:type="dxa"/>
            <w:vAlign w:val="center"/>
          </w:tcPr>
          <w:p w14:paraId="6FF09C60" w14:textId="6BEEBE41" w:rsidR="00F915AE" w:rsidRPr="00F915AE" w:rsidRDefault="00F915AE" w:rsidP="007F732B">
            <w:pPr>
              <w:spacing w:line="276" w:lineRule="auto"/>
              <w:rPr>
                <w:rFonts w:ascii="Calibri" w:eastAsia="MS PGothic" w:hAnsi="Calibri" w:cs="Times New Roman"/>
              </w:rPr>
            </w:pPr>
            <w:r w:rsidRPr="00F915AE">
              <w:rPr>
                <w:rFonts w:ascii="Calibri" w:eastAsia="MS PGothic" w:hAnsi="Calibri" w:cs="Times New Roman"/>
              </w:rPr>
              <w:t>Thermometers</w:t>
            </w:r>
          </w:p>
        </w:tc>
        <w:tc>
          <w:tcPr>
            <w:tcW w:w="1350" w:type="dxa"/>
            <w:vAlign w:val="center"/>
          </w:tcPr>
          <w:p w14:paraId="7CAC02C9" w14:textId="77777777" w:rsidR="00F915AE" w:rsidRPr="00F915AE" w:rsidRDefault="00F915AE"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F915AE" w:rsidRPr="00F915AE" w:rsidRDefault="00F915AE"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F915AE" w:rsidRPr="00F915AE" w:rsidRDefault="00F915AE"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F915AE" w:rsidRPr="00F915AE" w:rsidRDefault="00F915AE" w:rsidP="00077931">
            <w:pPr>
              <w:pStyle w:val="ListParagraph"/>
              <w:numPr>
                <w:ilvl w:val="0"/>
                <w:numId w:val="3"/>
              </w:numPr>
              <w:spacing w:line="276" w:lineRule="auto"/>
              <w:rPr>
                <w:rFonts w:ascii="Calibri" w:hAnsi="Calibri"/>
              </w:rPr>
            </w:pPr>
          </w:p>
        </w:tc>
      </w:tr>
    </w:tbl>
    <w:p w14:paraId="65FF808D" w14:textId="478D2246"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6E0E3BC" w14:textId="77777777" w:rsidTr="00FA0A7B">
        <w:trPr>
          <w:trHeight w:val="513"/>
          <w:tblHeader/>
        </w:trPr>
        <w:tc>
          <w:tcPr>
            <w:tcW w:w="12690" w:type="dxa"/>
            <w:gridSpan w:val="5"/>
            <w:shd w:val="pct35" w:color="auto" w:fill="auto"/>
            <w:vAlign w:val="center"/>
          </w:tcPr>
          <w:p w14:paraId="7685D247" w14:textId="52B2CC54" w:rsidR="00077931" w:rsidRPr="00D53D23" w:rsidRDefault="008F3820" w:rsidP="007F732B">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t>MISSION CRITICAL EQUIPMENT AND SUPPLIES</w:t>
            </w:r>
          </w:p>
        </w:tc>
      </w:tr>
      <w:tr w:rsidR="00077931" w:rsidRPr="00D53D23" w14:paraId="2BEEC735" w14:textId="77777777" w:rsidTr="00FA0A7B">
        <w:trPr>
          <w:trHeight w:val="360"/>
          <w:tblHeader/>
        </w:trPr>
        <w:tc>
          <w:tcPr>
            <w:tcW w:w="2790" w:type="dxa"/>
            <w:vAlign w:val="center"/>
          </w:tcPr>
          <w:p w14:paraId="7C8D532C"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BCC1CF"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86401B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7C6426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F915AE" w:rsidRPr="00D53D23" w14:paraId="7E36061F" w14:textId="77777777" w:rsidTr="00FA0A7B">
        <w:trPr>
          <w:trHeight w:val="360"/>
          <w:tblHeader/>
        </w:trPr>
        <w:tc>
          <w:tcPr>
            <w:tcW w:w="2790" w:type="dxa"/>
            <w:vAlign w:val="center"/>
          </w:tcPr>
          <w:p w14:paraId="025D08E9" w14:textId="16F49214"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Walkers</w:t>
            </w:r>
          </w:p>
        </w:tc>
        <w:tc>
          <w:tcPr>
            <w:tcW w:w="1350" w:type="dxa"/>
            <w:vAlign w:val="center"/>
          </w:tcPr>
          <w:p w14:paraId="462B7F2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61567A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EFA854D" w14:textId="77777777" w:rsidTr="00FA0A7B">
        <w:trPr>
          <w:trHeight w:val="360"/>
          <w:tblHeader/>
        </w:trPr>
        <w:tc>
          <w:tcPr>
            <w:tcW w:w="2790" w:type="dxa"/>
            <w:vAlign w:val="center"/>
          </w:tcPr>
          <w:p w14:paraId="7995C3A7" w14:textId="3F94B626"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Crutches</w:t>
            </w:r>
          </w:p>
        </w:tc>
        <w:tc>
          <w:tcPr>
            <w:tcW w:w="1350" w:type="dxa"/>
            <w:vAlign w:val="center"/>
          </w:tcPr>
          <w:p w14:paraId="017FC93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5CFC66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F085EDB" w14:textId="77777777" w:rsidTr="00FA0A7B">
        <w:trPr>
          <w:trHeight w:val="360"/>
          <w:tblHeader/>
        </w:trPr>
        <w:tc>
          <w:tcPr>
            <w:tcW w:w="2790" w:type="dxa"/>
            <w:vAlign w:val="center"/>
          </w:tcPr>
          <w:p w14:paraId="2BD8C3CD" w14:textId="471CA213" w:rsidR="00F915AE" w:rsidRPr="00D53D23" w:rsidRDefault="00F915AE" w:rsidP="007F732B">
            <w:pPr>
              <w:spacing w:line="276" w:lineRule="auto"/>
              <w:rPr>
                <w:rFonts w:ascii="Calibri" w:eastAsia="MS PGothic" w:hAnsi="Calibri" w:cs="Times New Roman"/>
              </w:rPr>
            </w:pPr>
            <w:r w:rsidRPr="00F915AE">
              <w:rPr>
                <w:rFonts w:ascii="Calibri" w:eastAsia="MS PGothic" w:hAnsi="Calibri" w:cs="Times New Roman"/>
              </w:rPr>
              <w:t>Crash cart</w:t>
            </w:r>
          </w:p>
        </w:tc>
        <w:tc>
          <w:tcPr>
            <w:tcW w:w="1350" w:type="dxa"/>
            <w:vAlign w:val="center"/>
          </w:tcPr>
          <w:p w14:paraId="35DC475F"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CA7DE4F"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5AAACB0" w14:textId="77777777" w:rsidTr="00FA0A7B">
        <w:trPr>
          <w:trHeight w:val="360"/>
          <w:tblHeader/>
        </w:trPr>
        <w:tc>
          <w:tcPr>
            <w:tcW w:w="2790" w:type="dxa"/>
            <w:vAlign w:val="center"/>
          </w:tcPr>
          <w:p w14:paraId="5F2BCF73" w14:textId="48CB7B86" w:rsidR="00F915AE" w:rsidRPr="00D53D23" w:rsidRDefault="00F915AE" w:rsidP="007F732B">
            <w:pPr>
              <w:spacing w:line="276" w:lineRule="auto"/>
              <w:rPr>
                <w:rFonts w:ascii="Calibri" w:eastAsia="MS PGothic" w:hAnsi="Calibri" w:cs="Times New Roman"/>
              </w:rPr>
            </w:pPr>
          </w:p>
        </w:tc>
        <w:tc>
          <w:tcPr>
            <w:tcW w:w="1350" w:type="dxa"/>
            <w:vAlign w:val="center"/>
          </w:tcPr>
          <w:p w14:paraId="2EC24B1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37C46D8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72FF10D" w14:textId="77777777" w:rsidTr="00FA0A7B">
        <w:trPr>
          <w:trHeight w:val="360"/>
          <w:tblHeader/>
        </w:trPr>
        <w:tc>
          <w:tcPr>
            <w:tcW w:w="2790" w:type="dxa"/>
            <w:vAlign w:val="center"/>
          </w:tcPr>
          <w:p w14:paraId="7FAF8AD7" w14:textId="414EA3E3" w:rsidR="00F915AE" w:rsidRPr="00D53D23" w:rsidRDefault="00F915AE" w:rsidP="007F732B">
            <w:pPr>
              <w:spacing w:line="276" w:lineRule="auto"/>
              <w:rPr>
                <w:rFonts w:ascii="Calibri" w:eastAsia="MS PGothic" w:hAnsi="Calibri" w:cs="Times New Roman"/>
              </w:rPr>
            </w:pPr>
          </w:p>
        </w:tc>
        <w:tc>
          <w:tcPr>
            <w:tcW w:w="1350" w:type="dxa"/>
            <w:vAlign w:val="center"/>
          </w:tcPr>
          <w:p w14:paraId="0C6E4F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EDC2DD7"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FD79C2C"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D8F229E"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0B21E04" w14:textId="77777777" w:rsidTr="00FA0A7B">
        <w:trPr>
          <w:trHeight w:val="360"/>
          <w:tblHeader/>
        </w:trPr>
        <w:tc>
          <w:tcPr>
            <w:tcW w:w="2790" w:type="dxa"/>
            <w:vAlign w:val="center"/>
          </w:tcPr>
          <w:p w14:paraId="753F37B1" w14:textId="00F21E00" w:rsidR="00F915AE" w:rsidRPr="00D53D23" w:rsidRDefault="00F915AE" w:rsidP="007F732B">
            <w:pPr>
              <w:spacing w:line="276" w:lineRule="auto"/>
              <w:rPr>
                <w:rFonts w:ascii="Calibri" w:eastAsia="MS PGothic" w:hAnsi="Calibri" w:cs="Times New Roman"/>
              </w:rPr>
            </w:pPr>
          </w:p>
        </w:tc>
        <w:tc>
          <w:tcPr>
            <w:tcW w:w="1350" w:type="dxa"/>
            <w:vAlign w:val="center"/>
          </w:tcPr>
          <w:p w14:paraId="15487571"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8A5EE41"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6527AB6" w14:textId="77777777" w:rsidTr="00FA0A7B">
        <w:trPr>
          <w:trHeight w:val="360"/>
          <w:tblHeader/>
        </w:trPr>
        <w:tc>
          <w:tcPr>
            <w:tcW w:w="2790" w:type="dxa"/>
            <w:vAlign w:val="center"/>
          </w:tcPr>
          <w:p w14:paraId="1C36303C" w14:textId="63759401" w:rsidR="00F915AE" w:rsidRPr="00D53D23" w:rsidRDefault="00F915AE" w:rsidP="007F732B">
            <w:pPr>
              <w:spacing w:line="276" w:lineRule="auto"/>
              <w:rPr>
                <w:rFonts w:ascii="Calibri" w:eastAsia="MS PGothic" w:hAnsi="Calibri" w:cs="Times New Roman"/>
              </w:rPr>
            </w:pPr>
          </w:p>
        </w:tc>
        <w:tc>
          <w:tcPr>
            <w:tcW w:w="1350" w:type="dxa"/>
            <w:vAlign w:val="center"/>
          </w:tcPr>
          <w:p w14:paraId="65E52AC9"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D335BB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5282FFC2" w14:textId="77777777" w:rsidTr="00FA0A7B">
        <w:trPr>
          <w:trHeight w:val="360"/>
          <w:tblHeader/>
        </w:trPr>
        <w:tc>
          <w:tcPr>
            <w:tcW w:w="2790" w:type="dxa"/>
            <w:vAlign w:val="center"/>
          </w:tcPr>
          <w:p w14:paraId="453A5BED" w14:textId="30BBD86F" w:rsidR="00F915AE" w:rsidRPr="00D53D23" w:rsidRDefault="00F915AE" w:rsidP="007F732B">
            <w:pPr>
              <w:spacing w:line="276" w:lineRule="auto"/>
              <w:rPr>
                <w:rFonts w:ascii="Calibri" w:eastAsia="MS PGothic" w:hAnsi="Calibri" w:cs="Times New Roman"/>
              </w:rPr>
            </w:pPr>
          </w:p>
        </w:tc>
        <w:tc>
          <w:tcPr>
            <w:tcW w:w="1350" w:type="dxa"/>
            <w:vAlign w:val="center"/>
          </w:tcPr>
          <w:p w14:paraId="6AE57BB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700C512" w14:textId="77777777" w:rsidTr="00FA0A7B">
        <w:trPr>
          <w:trHeight w:val="360"/>
          <w:tblHeader/>
        </w:trPr>
        <w:tc>
          <w:tcPr>
            <w:tcW w:w="2790" w:type="dxa"/>
            <w:vAlign w:val="center"/>
          </w:tcPr>
          <w:p w14:paraId="069A880D" w14:textId="316AF91C" w:rsidR="00F915AE" w:rsidRPr="00D53D23" w:rsidRDefault="00F915AE" w:rsidP="007F732B">
            <w:pPr>
              <w:spacing w:line="276" w:lineRule="auto"/>
              <w:rPr>
                <w:rFonts w:ascii="Calibri" w:eastAsia="MS PGothic" w:hAnsi="Calibri" w:cs="Times New Roman"/>
              </w:rPr>
            </w:pPr>
          </w:p>
        </w:tc>
        <w:tc>
          <w:tcPr>
            <w:tcW w:w="1350" w:type="dxa"/>
            <w:vAlign w:val="center"/>
          </w:tcPr>
          <w:p w14:paraId="716214A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BEC11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301EC83"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BDB4C08"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FDD6D47" w14:textId="77777777" w:rsidTr="00FA0A7B">
        <w:trPr>
          <w:trHeight w:val="360"/>
          <w:tblHeader/>
        </w:trPr>
        <w:tc>
          <w:tcPr>
            <w:tcW w:w="2790" w:type="dxa"/>
            <w:vAlign w:val="center"/>
          </w:tcPr>
          <w:p w14:paraId="4395082C" w14:textId="6FE37864" w:rsidR="00F915AE" w:rsidRPr="00D53D23" w:rsidRDefault="00F915AE" w:rsidP="007F732B">
            <w:pPr>
              <w:spacing w:line="276" w:lineRule="auto"/>
              <w:rPr>
                <w:rFonts w:ascii="Calibri" w:eastAsia="MS PGothic" w:hAnsi="Calibri" w:cs="Times New Roman"/>
              </w:rPr>
            </w:pPr>
          </w:p>
        </w:tc>
        <w:tc>
          <w:tcPr>
            <w:tcW w:w="1350" w:type="dxa"/>
            <w:vAlign w:val="center"/>
          </w:tcPr>
          <w:p w14:paraId="4767688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5212BF9"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A0ED1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6CB53C7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4035FB10" w14:textId="77777777" w:rsidTr="00FA0A7B">
        <w:trPr>
          <w:trHeight w:val="360"/>
          <w:tblHeader/>
        </w:trPr>
        <w:tc>
          <w:tcPr>
            <w:tcW w:w="2790" w:type="dxa"/>
            <w:vAlign w:val="center"/>
          </w:tcPr>
          <w:p w14:paraId="6CB64B14" w14:textId="048E90A3" w:rsidR="00F915AE" w:rsidRPr="00D53D23" w:rsidRDefault="00F915AE" w:rsidP="007F732B">
            <w:pPr>
              <w:spacing w:line="276" w:lineRule="auto"/>
              <w:rPr>
                <w:rFonts w:ascii="Calibri" w:eastAsia="MS PGothic" w:hAnsi="Calibri" w:cs="Times New Roman"/>
              </w:rPr>
            </w:pPr>
          </w:p>
        </w:tc>
        <w:tc>
          <w:tcPr>
            <w:tcW w:w="1350" w:type="dxa"/>
            <w:vAlign w:val="center"/>
          </w:tcPr>
          <w:p w14:paraId="286B3C1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4EC577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9E4D476"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0AB79759"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60351EBD" w14:textId="77777777" w:rsidTr="00FA0A7B">
        <w:trPr>
          <w:trHeight w:val="360"/>
          <w:tblHeader/>
        </w:trPr>
        <w:tc>
          <w:tcPr>
            <w:tcW w:w="2790" w:type="dxa"/>
            <w:vAlign w:val="center"/>
          </w:tcPr>
          <w:p w14:paraId="71ED6475" w14:textId="6C4F7DE0" w:rsidR="00F915AE" w:rsidRPr="00D53D23" w:rsidRDefault="00F915AE" w:rsidP="007F732B">
            <w:pPr>
              <w:spacing w:line="276" w:lineRule="auto"/>
              <w:rPr>
                <w:rFonts w:ascii="Calibri" w:eastAsia="MS PGothic" w:hAnsi="Calibri" w:cs="Times New Roman"/>
              </w:rPr>
            </w:pPr>
          </w:p>
        </w:tc>
        <w:tc>
          <w:tcPr>
            <w:tcW w:w="1350" w:type="dxa"/>
            <w:vAlign w:val="center"/>
          </w:tcPr>
          <w:p w14:paraId="3B33DFE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022780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563010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22B3FA3"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1D0CCB2" w14:textId="77777777" w:rsidTr="00FA0A7B">
        <w:trPr>
          <w:trHeight w:val="360"/>
          <w:tblHeader/>
        </w:trPr>
        <w:tc>
          <w:tcPr>
            <w:tcW w:w="2790" w:type="dxa"/>
            <w:vAlign w:val="center"/>
          </w:tcPr>
          <w:p w14:paraId="70E92049" w14:textId="409CF136" w:rsidR="00F915AE" w:rsidRPr="00D53D23" w:rsidRDefault="00F915AE" w:rsidP="007F732B">
            <w:pPr>
              <w:spacing w:line="276" w:lineRule="auto"/>
              <w:rPr>
                <w:rFonts w:ascii="Calibri" w:eastAsia="MS PGothic" w:hAnsi="Calibri" w:cs="Times New Roman"/>
              </w:rPr>
            </w:pPr>
          </w:p>
        </w:tc>
        <w:tc>
          <w:tcPr>
            <w:tcW w:w="1350" w:type="dxa"/>
            <w:vAlign w:val="center"/>
          </w:tcPr>
          <w:p w14:paraId="3A887260"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1F98AF6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F8DFD27"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53588E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115ED0FD" w14:textId="77777777" w:rsidTr="00FA0A7B">
        <w:trPr>
          <w:trHeight w:val="360"/>
          <w:tblHeader/>
        </w:trPr>
        <w:tc>
          <w:tcPr>
            <w:tcW w:w="2790" w:type="dxa"/>
            <w:vAlign w:val="center"/>
          </w:tcPr>
          <w:p w14:paraId="59E0B3C8"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1C5DF12D"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5AFA05F1"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44C2CA0A"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FCDB327"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335DCE2E" w14:textId="77777777" w:rsidTr="00FA0A7B">
        <w:trPr>
          <w:trHeight w:val="360"/>
          <w:tblHeader/>
        </w:trPr>
        <w:tc>
          <w:tcPr>
            <w:tcW w:w="2790" w:type="dxa"/>
            <w:vAlign w:val="center"/>
          </w:tcPr>
          <w:p w14:paraId="7D842A16"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524F8654"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4FE11390"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08B86D5B"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26480112"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2962AA8" w14:textId="77777777" w:rsidTr="00FA0A7B">
        <w:trPr>
          <w:trHeight w:val="360"/>
          <w:tblHeader/>
        </w:trPr>
        <w:tc>
          <w:tcPr>
            <w:tcW w:w="2790" w:type="dxa"/>
            <w:vAlign w:val="center"/>
          </w:tcPr>
          <w:p w14:paraId="30BB8EDB" w14:textId="77777777" w:rsidR="00F915AE" w:rsidRPr="00D53D23" w:rsidRDefault="00F915AE" w:rsidP="007F732B">
            <w:pPr>
              <w:spacing w:line="276" w:lineRule="auto"/>
              <w:rPr>
                <w:rFonts w:ascii="Calibri" w:eastAsia="MS PGothic" w:hAnsi="Calibri" w:cs="Times New Roman"/>
              </w:rPr>
            </w:pPr>
          </w:p>
        </w:tc>
        <w:tc>
          <w:tcPr>
            <w:tcW w:w="1350" w:type="dxa"/>
            <w:vAlign w:val="center"/>
          </w:tcPr>
          <w:p w14:paraId="266440BA"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6F13D8E3"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67747AF1"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A9D60C4"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705A0B2D" w14:textId="77777777" w:rsidTr="00FA0A7B">
        <w:trPr>
          <w:trHeight w:val="360"/>
          <w:tblHeader/>
        </w:trPr>
        <w:tc>
          <w:tcPr>
            <w:tcW w:w="2790" w:type="dxa"/>
            <w:vAlign w:val="center"/>
          </w:tcPr>
          <w:p w14:paraId="3249A1E8" w14:textId="5FDE81C0" w:rsidR="00F915AE" w:rsidRPr="00D53D23" w:rsidRDefault="00F915AE" w:rsidP="007F732B">
            <w:pPr>
              <w:spacing w:line="276" w:lineRule="auto"/>
              <w:rPr>
                <w:rFonts w:ascii="Calibri" w:eastAsia="MS PGothic" w:hAnsi="Calibri" w:cs="Times New Roman"/>
              </w:rPr>
            </w:pPr>
          </w:p>
        </w:tc>
        <w:tc>
          <w:tcPr>
            <w:tcW w:w="1350" w:type="dxa"/>
            <w:vAlign w:val="center"/>
          </w:tcPr>
          <w:p w14:paraId="4DD50192"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7FAA1208"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3A82AE8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426D2610"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246D1FD4" w14:textId="77777777" w:rsidTr="00FA0A7B">
        <w:trPr>
          <w:trHeight w:val="360"/>
          <w:tblHeader/>
        </w:trPr>
        <w:tc>
          <w:tcPr>
            <w:tcW w:w="2790" w:type="dxa"/>
            <w:vAlign w:val="center"/>
          </w:tcPr>
          <w:p w14:paraId="496BB59B" w14:textId="76249A7C" w:rsidR="00F915AE" w:rsidRPr="00D53D23" w:rsidRDefault="00F915AE" w:rsidP="007F732B">
            <w:pPr>
              <w:spacing w:line="276" w:lineRule="auto"/>
              <w:rPr>
                <w:rFonts w:ascii="Calibri" w:eastAsia="MS PGothic" w:hAnsi="Calibri" w:cs="Times New Roman"/>
              </w:rPr>
            </w:pPr>
          </w:p>
        </w:tc>
        <w:tc>
          <w:tcPr>
            <w:tcW w:w="1350" w:type="dxa"/>
            <w:vAlign w:val="center"/>
          </w:tcPr>
          <w:p w14:paraId="4422E9AE"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0A6B810B"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59424BC0"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5F60ECE6" w14:textId="77777777" w:rsidR="00F915AE" w:rsidRPr="00D53D23" w:rsidRDefault="00F915AE" w:rsidP="00077931">
            <w:pPr>
              <w:pStyle w:val="ListParagraph"/>
              <w:numPr>
                <w:ilvl w:val="0"/>
                <w:numId w:val="3"/>
              </w:numPr>
              <w:spacing w:line="276" w:lineRule="auto"/>
              <w:rPr>
                <w:rFonts w:ascii="Calibri" w:hAnsi="Calibri"/>
              </w:rPr>
            </w:pPr>
          </w:p>
        </w:tc>
      </w:tr>
      <w:tr w:rsidR="00F915AE" w:rsidRPr="00D53D23" w14:paraId="0CC50D1C" w14:textId="77777777" w:rsidTr="00FA0A7B">
        <w:trPr>
          <w:trHeight w:val="360"/>
          <w:tblHeader/>
        </w:trPr>
        <w:tc>
          <w:tcPr>
            <w:tcW w:w="2790" w:type="dxa"/>
            <w:vAlign w:val="center"/>
          </w:tcPr>
          <w:p w14:paraId="096ACD8E" w14:textId="75476AEC" w:rsidR="00F915AE" w:rsidRPr="00D53D23" w:rsidRDefault="00F915AE" w:rsidP="007F732B">
            <w:pPr>
              <w:spacing w:line="276" w:lineRule="auto"/>
              <w:rPr>
                <w:rFonts w:ascii="Calibri" w:eastAsia="MS PGothic" w:hAnsi="Calibri" w:cs="Times New Roman"/>
              </w:rPr>
            </w:pPr>
          </w:p>
        </w:tc>
        <w:tc>
          <w:tcPr>
            <w:tcW w:w="1350" w:type="dxa"/>
            <w:vAlign w:val="center"/>
          </w:tcPr>
          <w:p w14:paraId="615C6347" w14:textId="77777777" w:rsidR="00F915AE" w:rsidRPr="00D53D23" w:rsidRDefault="00F915AE" w:rsidP="007F732B">
            <w:pPr>
              <w:spacing w:line="276" w:lineRule="auto"/>
              <w:rPr>
                <w:rFonts w:ascii="Calibri" w:eastAsia="MS PGothic" w:hAnsi="Calibri" w:cs="Times New Roman"/>
              </w:rPr>
            </w:pPr>
          </w:p>
        </w:tc>
        <w:tc>
          <w:tcPr>
            <w:tcW w:w="1440" w:type="dxa"/>
            <w:shd w:val="clear" w:color="auto" w:fill="FFFF99"/>
            <w:vAlign w:val="center"/>
          </w:tcPr>
          <w:p w14:paraId="30597874" w14:textId="77777777" w:rsidR="00F915AE" w:rsidRPr="00D53D23" w:rsidRDefault="00F915AE" w:rsidP="007F732B">
            <w:pPr>
              <w:spacing w:line="276" w:lineRule="auto"/>
              <w:rPr>
                <w:rFonts w:ascii="Calibri" w:eastAsia="MS PGothic" w:hAnsi="Calibri" w:cs="Times New Roman"/>
              </w:rPr>
            </w:pPr>
          </w:p>
        </w:tc>
        <w:tc>
          <w:tcPr>
            <w:tcW w:w="1260" w:type="dxa"/>
            <w:shd w:val="clear" w:color="auto" w:fill="FFFF99"/>
            <w:vAlign w:val="center"/>
          </w:tcPr>
          <w:p w14:paraId="736ED5ED" w14:textId="77777777" w:rsidR="00F915AE" w:rsidRPr="00D53D23" w:rsidRDefault="00F915AE" w:rsidP="007F732B">
            <w:pPr>
              <w:spacing w:line="276" w:lineRule="auto"/>
              <w:rPr>
                <w:rFonts w:ascii="Calibri" w:eastAsia="Arial" w:hAnsi="Calibri" w:cs="Calibri"/>
                <w:szCs w:val="30"/>
              </w:rPr>
            </w:pPr>
          </w:p>
        </w:tc>
        <w:tc>
          <w:tcPr>
            <w:tcW w:w="5850" w:type="dxa"/>
            <w:shd w:val="clear" w:color="auto" w:fill="auto"/>
            <w:vAlign w:val="center"/>
          </w:tcPr>
          <w:p w14:paraId="7E11D27D" w14:textId="77777777" w:rsidR="00F915AE" w:rsidRPr="00D53D23" w:rsidRDefault="00F915AE" w:rsidP="00077931">
            <w:pPr>
              <w:pStyle w:val="ListParagraph"/>
              <w:numPr>
                <w:ilvl w:val="0"/>
                <w:numId w:val="3"/>
              </w:numPr>
              <w:spacing w:line="276" w:lineRule="auto"/>
              <w:rPr>
                <w:rFonts w:ascii="Calibri" w:hAnsi="Calibri"/>
              </w:rPr>
            </w:pPr>
          </w:p>
        </w:tc>
      </w:tr>
    </w:tbl>
    <w:p w14:paraId="4E305C3C" w14:textId="77777777" w:rsidR="00077931" w:rsidRPr="00D53D23" w:rsidRDefault="00077931" w:rsidP="00077931">
      <w:pPr>
        <w:spacing w:after="0" w:line="276" w:lineRule="auto"/>
        <w:ind w:left="1080"/>
        <w:contextualSpacing/>
        <w:rPr>
          <w:rFonts w:ascii="Calibri" w:eastAsia="Arial" w:hAnsi="Calibri" w:cs="Times New Roman"/>
        </w:rPr>
      </w:pP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EE2706">
            <w:pPr>
              <w:pStyle w:val="Heading3"/>
              <w:spacing w:before="120" w:after="120" w:line="276" w:lineRule="auto"/>
              <w:jc w:val="center"/>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4F6F84">
        <w:trPr>
          <w:trHeight w:val="504"/>
          <w:tblHeader/>
        </w:trPr>
        <w:tc>
          <w:tcPr>
            <w:tcW w:w="3511" w:type="dxa"/>
            <w:shd w:val="pct35" w:color="auto" w:fill="auto"/>
            <w:vAlign w:val="center"/>
          </w:tcPr>
          <w:p w14:paraId="126978E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18B480DD"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TYPE</w:t>
            </w:r>
          </w:p>
          <w:p w14:paraId="6D9038F3" w14:textId="77777777" w:rsidR="00077931" w:rsidRPr="008F3820" w:rsidRDefault="00077931" w:rsidP="004F6F84">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4F6F84" w:rsidRPr="00D53D23" w14:paraId="3E55AF18" w14:textId="77777777" w:rsidTr="004F6F84">
        <w:trPr>
          <w:trHeight w:val="504"/>
          <w:tblHeader/>
        </w:trPr>
        <w:tc>
          <w:tcPr>
            <w:tcW w:w="3511" w:type="dxa"/>
            <w:vAlign w:val="center"/>
          </w:tcPr>
          <w:p w14:paraId="54877141" w14:textId="105A238E" w:rsidR="004F6F84" w:rsidRPr="004F6F84" w:rsidRDefault="004F6F84" w:rsidP="004F6F84">
            <w:pPr>
              <w:spacing w:line="276" w:lineRule="auto"/>
              <w:rPr>
                <w:rFonts w:ascii="Calibri" w:eastAsia="MS PGothic" w:hAnsi="Calibri" w:cs="Times New Roman"/>
              </w:rPr>
            </w:pPr>
            <w:r w:rsidRPr="004F6F84">
              <w:rPr>
                <w:rFonts w:ascii="Calibri" w:hAnsi="Calibri"/>
              </w:rPr>
              <w:t>Patient Records</w:t>
            </w:r>
          </w:p>
        </w:tc>
        <w:tc>
          <w:tcPr>
            <w:tcW w:w="3149" w:type="dxa"/>
            <w:vAlign w:val="center"/>
          </w:tcPr>
          <w:p w14:paraId="6B10B097" w14:textId="719745CB"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[Insert Record Location]</w:t>
            </w:r>
          </w:p>
        </w:tc>
        <w:tc>
          <w:tcPr>
            <w:tcW w:w="3060" w:type="dxa"/>
            <w:shd w:val="clear" w:color="auto" w:fill="FFFF99"/>
            <w:vAlign w:val="center"/>
          </w:tcPr>
          <w:p w14:paraId="7A5389DD" w14:textId="77777777" w:rsidR="004F6F84" w:rsidRPr="004F6F84" w:rsidRDefault="004F6F84" w:rsidP="004F6F84">
            <w:pPr>
              <w:spacing w:line="276" w:lineRule="auto"/>
              <w:rPr>
                <w:rFonts w:ascii="Calibri" w:eastAsia="MS PGothic" w:hAnsi="Calibri" w:cs="Times New Roman"/>
              </w:rPr>
            </w:pPr>
          </w:p>
        </w:tc>
        <w:tc>
          <w:tcPr>
            <w:tcW w:w="2970" w:type="dxa"/>
            <w:shd w:val="clear" w:color="auto" w:fill="auto"/>
            <w:vAlign w:val="center"/>
          </w:tcPr>
          <w:p w14:paraId="71DCCA9C" w14:textId="0B0BE9DC" w:rsidR="004F6F84" w:rsidRPr="004F6F84" w:rsidRDefault="004F6F84" w:rsidP="004F6F84">
            <w:pPr>
              <w:spacing w:line="276" w:lineRule="auto"/>
              <w:rPr>
                <w:rFonts w:ascii="Calibri" w:eastAsia="MS PGothic" w:hAnsi="Calibri" w:cs="Times New Roman"/>
              </w:rPr>
            </w:pPr>
            <w:r w:rsidRPr="004F6F84">
              <w:rPr>
                <w:rFonts w:ascii="Calibri" w:eastAsia="MS PGothic" w:hAnsi="Calibri" w:cs="Times New Roman"/>
              </w:rPr>
              <w:t>[Define if Record is Paper/Electronic]</w:t>
            </w:r>
          </w:p>
        </w:tc>
      </w:tr>
      <w:tr w:rsidR="004F6F84" w:rsidRPr="00D53D23" w14:paraId="1BD68A3B" w14:textId="77777777" w:rsidTr="004F6F84">
        <w:trPr>
          <w:trHeight w:val="504"/>
          <w:tblHeader/>
        </w:trPr>
        <w:tc>
          <w:tcPr>
            <w:tcW w:w="3511" w:type="dxa"/>
            <w:vAlign w:val="center"/>
          </w:tcPr>
          <w:p w14:paraId="782AFF43" w14:textId="6D12C70A" w:rsidR="004F6F84" w:rsidRPr="00D53D23" w:rsidRDefault="004F6F84" w:rsidP="004F6F84">
            <w:pPr>
              <w:spacing w:line="276" w:lineRule="auto"/>
              <w:rPr>
                <w:rFonts w:ascii="Calibri" w:eastAsia="MS PGothic" w:hAnsi="Calibri" w:cs="Times New Roman"/>
              </w:rPr>
            </w:pPr>
            <w:r>
              <w:rPr>
                <w:rFonts w:ascii="Calibri" w:hAnsi="Calibri"/>
              </w:rPr>
              <w:t>Waiver and transfer forms and processes</w:t>
            </w:r>
          </w:p>
        </w:tc>
        <w:tc>
          <w:tcPr>
            <w:tcW w:w="3149" w:type="dxa"/>
            <w:vAlign w:val="center"/>
          </w:tcPr>
          <w:p w14:paraId="248F9B7D"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44CBE7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F347E19" w14:textId="6F82FA18" w:rsidR="004F6F84" w:rsidRPr="00D53D23" w:rsidRDefault="004F6F84" w:rsidP="004F6F84">
            <w:pPr>
              <w:spacing w:line="276" w:lineRule="auto"/>
              <w:ind w:left="360"/>
              <w:rPr>
                <w:rFonts w:ascii="Calibri" w:eastAsia="MS PGothic" w:hAnsi="Calibri" w:cs="Times New Roman"/>
              </w:rPr>
            </w:pPr>
          </w:p>
        </w:tc>
      </w:tr>
      <w:tr w:rsidR="004F6F84" w:rsidRPr="00D53D23" w14:paraId="7E730CC7" w14:textId="77777777" w:rsidTr="004F6F84">
        <w:trPr>
          <w:trHeight w:val="504"/>
          <w:tblHeader/>
        </w:trPr>
        <w:tc>
          <w:tcPr>
            <w:tcW w:w="3511" w:type="dxa"/>
            <w:vAlign w:val="center"/>
          </w:tcPr>
          <w:p w14:paraId="1081CABC" w14:textId="046ABD47" w:rsidR="004F6F84" w:rsidRPr="00D53D23" w:rsidRDefault="004F6F84" w:rsidP="004F6F84">
            <w:pPr>
              <w:spacing w:line="276" w:lineRule="auto"/>
              <w:rPr>
                <w:rFonts w:ascii="Calibri" w:eastAsia="MS PGothic" w:hAnsi="Calibri" w:cs="Times New Roman"/>
              </w:rPr>
            </w:pPr>
            <w:r>
              <w:rPr>
                <w:rFonts w:ascii="Calibri" w:hAnsi="Calibri" w:cs="Arial"/>
                <w:lang w:eastAsia="ko-KR"/>
              </w:rPr>
              <w:t>Paper templates for tracking, dispensing, and charging</w:t>
            </w:r>
          </w:p>
        </w:tc>
        <w:tc>
          <w:tcPr>
            <w:tcW w:w="3149" w:type="dxa"/>
            <w:vAlign w:val="center"/>
          </w:tcPr>
          <w:p w14:paraId="5E4B44D8"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089CF54E"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087B54DB" w14:textId="28E882D5" w:rsidR="004F6F84" w:rsidRPr="00D53D23" w:rsidRDefault="004F6F84" w:rsidP="004F6F84">
            <w:pPr>
              <w:spacing w:line="276" w:lineRule="auto"/>
              <w:ind w:left="360"/>
              <w:rPr>
                <w:rFonts w:ascii="Calibri" w:eastAsia="MS PGothic" w:hAnsi="Calibri" w:cs="Times New Roman"/>
              </w:rPr>
            </w:pPr>
          </w:p>
        </w:tc>
      </w:tr>
      <w:tr w:rsidR="004F6F84" w:rsidRPr="00D53D23" w14:paraId="79950E0B" w14:textId="77777777" w:rsidTr="004F6F84">
        <w:trPr>
          <w:trHeight w:val="504"/>
          <w:tblHeader/>
        </w:trPr>
        <w:tc>
          <w:tcPr>
            <w:tcW w:w="3511" w:type="dxa"/>
            <w:vAlign w:val="center"/>
          </w:tcPr>
          <w:p w14:paraId="1EBE297A" w14:textId="0F49382E" w:rsidR="004F6F84" w:rsidRPr="00D53D23" w:rsidRDefault="004F6F84" w:rsidP="004F6F84">
            <w:pPr>
              <w:spacing w:line="276" w:lineRule="auto"/>
              <w:rPr>
                <w:rFonts w:ascii="Calibri" w:eastAsia="MS PGothic" w:hAnsi="Calibri" w:cs="Times New Roman"/>
              </w:rPr>
            </w:pPr>
            <w:r>
              <w:rPr>
                <w:rFonts w:ascii="Calibri" w:hAnsi="Calibri" w:cs="Arial"/>
                <w:lang w:eastAsia="ko-KR"/>
              </w:rPr>
              <w:t>Staff Call List</w:t>
            </w:r>
          </w:p>
        </w:tc>
        <w:tc>
          <w:tcPr>
            <w:tcW w:w="3149" w:type="dxa"/>
            <w:vAlign w:val="center"/>
          </w:tcPr>
          <w:p w14:paraId="0049F87A"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30CE1AEA"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6DEB5E7F" w14:textId="5FFA28BC" w:rsidR="004F6F84" w:rsidRPr="00D53D23" w:rsidRDefault="004F6F84" w:rsidP="004F6F84">
            <w:pPr>
              <w:spacing w:line="276" w:lineRule="auto"/>
              <w:ind w:left="360"/>
              <w:rPr>
                <w:rFonts w:ascii="Calibri" w:eastAsia="MS PGothic" w:hAnsi="Calibri" w:cs="Times New Roman"/>
              </w:rPr>
            </w:pPr>
          </w:p>
        </w:tc>
      </w:tr>
      <w:tr w:rsidR="004F6F84" w:rsidRPr="00D53D23" w14:paraId="2FC36B27" w14:textId="77777777" w:rsidTr="004F6F84">
        <w:trPr>
          <w:trHeight w:val="504"/>
          <w:tblHeader/>
        </w:trPr>
        <w:tc>
          <w:tcPr>
            <w:tcW w:w="3511" w:type="dxa"/>
            <w:vAlign w:val="center"/>
          </w:tcPr>
          <w:p w14:paraId="6648A904" w14:textId="3154AE6E" w:rsidR="004F6F84" w:rsidRPr="00D53D23" w:rsidRDefault="004F6F84" w:rsidP="004F6F84">
            <w:pPr>
              <w:spacing w:line="276" w:lineRule="auto"/>
              <w:rPr>
                <w:rFonts w:ascii="Calibri" w:eastAsia="MS PGothic" w:hAnsi="Calibri" w:cs="Times New Roman"/>
              </w:rPr>
            </w:pPr>
            <w:r>
              <w:rPr>
                <w:rFonts w:ascii="Calibri" w:hAnsi="Calibri" w:cs="Arial"/>
                <w:lang w:eastAsia="ko-KR"/>
              </w:rPr>
              <w:t>List of supplies need to relocate and processes</w:t>
            </w:r>
          </w:p>
        </w:tc>
        <w:tc>
          <w:tcPr>
            <w:tcW w:w="3149" w:type="dxa"/>
            <w:vAlign w:val="center"/>
          </w:tcPr>
          <w:p w14:paraId="0C88E363"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7A87F3C6"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4C9FF694" w14:textId="766C3CBE" w:rsidR="004F6F84" w:rsidRPr="00D53D23" w:rsidRDefault="004F6F84" w:rsidP="004F6F84">
            <w:pPr>
              <w:spacing w:line="276" w:lineRule="auto"/>
              <w:ind w:left="360"/>
              <w:rPr>
                <w:rFonts w:ascii="Calibri" w:eastAsia="MS PGothic" w:hAnsi="Calibri" w:cs="Times New Roman"/>
              </w:rPr>
            </w:pPr>
          </w:p>
        </w:tc>
      </w:tr>
      <w:tr w:rsidR="004F6F84" w:rsidRPr="00D53D23" w14:paraId="5A0E9A77" w14:textId="77777777" w:rsidTr="004F6F84">
        <w:trPr>
          <w:trHeight w:val="504"/>
          <w:tblHeader/>
        </w:trPr>
        <w:tc>
          <w:tcPr>
            <w:tcW w:w="3511" w:type="dxa"/>
            <w:vAlign w:val="center"/>
          </w:tcPr>
          <w:p w14:paraId="76F27368" w14:textId="027332F7" w:rsidR="004F6F84" w:rsidRPr="00D53D23" w:rsidRDefault="004F6F84" w:rsidP="004F6F84">
            <w:pPr>
              <w:spacing w:line="276" w:lineRule="auto"/>
              <w:rPr>
                <w:rFonts w:ascii="Calibri" w:eastAsia="MS PGothic" w:hAnsi="Calibri" w:cs="Times New Roman"/>
              </w:rPr>
            </w:pPr>
          </w:p>
        </w:tc>
        <w:tc>
          <w:tcPr>
            <w:tcW w:w="3149" w:type="dxa"/>
            <w:vAlign w:val="center"/>
          </w:tcPr>
          <w:p w14:paraId="4E425E7B"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32F7EB5"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01CC06B" w14:textId="44EE3BA6" w:rsidR="004F6F84" w:rsidRPr="00D53D23" w:rsidRDefault="004F6F84" w:rsidP="004F6F84">
            <w:pPr>
              <w:spacing w:line="276" w:lineRule="auto"/>
              <w:ind w:left="360"/>
              <w:rPr>
                <w:rFonts w:ascii="Calibri" w:eastAsia="MS PGothic" w:hAnsi="Calibri" w:cs="Times New Roman"/>
              </w:rPr>
            </w:pPr>
          </w:p>
        </w:tc>
      </w:tr>
      <w:tr w:rsidR="004F6F84" w:rsidRPr="00D53D23" w14:paraId="1C72C98D" w14:textId="77777777" w:rsidTr="004F6F84">
        <w:trPr>
          <w:trHeight w:val="504"/>
          <w:tblHeader/>
        </w:trPr>
        <w:tc>
          <w:tcPr>
            <w:tcW w:w="3511" w:type="dxa"/>
            <w:vAlign w:val="center"/>
          </w:tcPr>
          <w:p w14:paraId="7D48C003" w14:textId="21435B9B" w:rsidR="004F6F84" w:rsidRPr="00D53D23" w:rsidRDefault="004F6F84" w:rsidP="004F6F84">
            <w:pPr>
              <w:spacing w:line="276" w:lineRule="auto"/>
              <w:rPr>
                <w:rFonts w:ascii="Calibri" w:eastAsia="MS PGothic" w:hAnsi="Calibri" w:cs="Times New Roman"/>
              </w:rPr>
            </w:pPr>
          </w:p>
        </w:tc>
        <w:tc>
          <w:tcPr>
            <w:tcW w:w="3149" w:type="dxa"/>
            <w:vAlign w:val="center"/>
          </w:tcPr>
          <w:p w14:paraId="6AFB2BCC"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40CC22ED"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7264B4A3" w14:textId="1876D12D" w:rsidR="004F6F84" w:rsidRPr="00D53D23" w:rsidRDefault="004F6F84" w:rsidP="004F6F84">
            <w:pPr>
              <w:spacing w:line="276" w:lineRule="auto"/>
              <w:ind w:left="360"/>
              <w:rPr>
                <w:rFonts w:ascii="Calibri" w:eastAsia="MS PGothic" w:hAnsi="Calibri" w:cs="Times New Roman"/>
              </w:rPr>
            </w:pPr>
          </w:p>
        </w:tc>
      </w:tr>
      <w:tr w:rsidR="004F6F84" w:rsidRPr="00D53D23" w14:paraId="1BF0103B" w14:textId="77777777" w:rsidTr="004F6F84">
        <w:trPr>
          <w:trHeight w:val="504"/>
          <w:tblHeader/>
        </w:trPr>
        <w:tc>
          <w:tcPr>
            <w:tcW w:w="3511" w:type="dxa"/>
            <w:vAlign w:val="center"/>
          </w:tcPr>
          <w:p w14:paraId="14D3AEF1" w14:textId="7FB7C786" w:rsidR="004F6F84" w:rsidRPr="00D53D23" w:rsidRDefault="004F6F84" w:rsidP="004F6F84">
            <w:pPr>
              <w:spacing w:line="276" w:lineRule="auto"/>
              <w:rPr>
                <w:rFonts w:ascii="Calibri" w:eastAsia="MS PGothic" w:hAnsi="Calibri" w:cs="Times New Roman"/>
              </w:rPr>
            </w:pPr>
          </w:p>
        </w:tc>
        <w:tc>
          <w:tcPr>
            <w:tcW w:w="3149" w:type="dxa"/>
            <w:vAlign w:val="center"/>
          </w:tcPr>
          <w:p w14:paraId="17EAFEB6" w14:textId="3E312DD3"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2D3A5792"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23E5282" w14:textId="36D255C5" w:rsidR="004F6F84" w:rsidRPr="00D53D23" w:rsidRDefault="004F6F84" w:rsidP="004F6F84">
            <w:pPr>
              <w:spacing w:line="276" w:lineRule="auto"/>
              <w:ind w:left="360"/>
              <w:rPr>
                <w:rFonts w:ascii="Calibri" w:eastAsia="MS PGothic" w:hAnsi="Calibri" w:cs="Times New Roman"/>
              </w:rPr>
            </w:pPr>
          </w:p>
        </w:tc>
      </w:tr>
      <w:tr w:rsidR="004F6F84" w:rsidRPr="00D53D23" w14:paraId="33927A07" w14:textId="77777777" w:rsidTr="004F6F84">
        <w:trPr>
          <w:trHeight w:val="504"/>
          <w:tblHeader/>
        </w:trPr>
        <w:tc>
          <w:tcPr>
            <w:tcW w:w="3511" w:type="dxa"/>
            <w:vAlign w:val="center"/>
          </w:tcPr>
          <w:p w14:paraId="07124CD6" w14:textId="3F5A618A" w:rsidR="004F6F84" w:rsidRPr="00D53D23" w:rsidRDefault="004F6F84" w:rsidP="004F6F84">
            <w:pPr>
              <w:spacing w:line="276" w:lineRule="auto"/>
              <w:rPr>
                <w:rFonts w:ascii="Calibri" w:eastAsia="MS PGothic" w:hAnsi="Calibri" w:cs="Times New Roman"/>
              </w:rPr>
            </w:pPr>
          </w:p>
        </w:tc>
        <w:tc>
          <w:tcPr>
            <w:tcW w:w="3149" w:type="dxa"/>
            <w:vAlign w:val="center"/>
          </w:tcPr>
          <w:p w14:paraId="641A6A35" w14:textId="77777777" w:rsidR="004F6F84" w:rsidRPr="00D53D23" w:rsidRDefault="004F6F84" w:rsidP="004F6F84">
            <w:pPr>
              <w:spacing w:line="276" w:lineRule="auto"/>
              <w:rPr>
                <w:rFonts w:ascii="Calibri" w:eastAsia="MS PGothic" w:hAnsi="Calibri" w:cs="Times New Roman"/>
              </w:rPr>
            </w:pPr>
          </w:p>
        </w:tc>
        <w:tc>
          <w:tcPr>
            <w:tcW w:w="3060" w:type="dxa"/>
            <w:shd w:val="clear" w:color="auto" w:fill="FFFF99"/>
            <w:vAlign w:val="center"/>
          </w:tcPr>
          <w:p w14:paraId="6469637F" w14:textId="77777777" w:rsidR="004F6F84" w:rsidRPr="00D53D23" w:rsidRDefault="004F6F84" w:rsidP="004F6F84">
            <w:pPr>
              <w:spacing w:line="276" w:lineRule="auto"/>
              <w:rPr>
                <w:rFonts w:ascii="Calibri" w:eastAsia="MS PGothic" w:hAnsi="Calibri" w:cs="Times New Roman"/>
              </w:rPr>
            </w:pPr>
          </w:p>
        </w:tc>
        <w:tc>
          <w:tcPr>
            <w:tcW w:w="2970" w:type="dxa"/>
            <w:shd w:val="clear" w:color="auto" w:fill="auto"/>
            <w:vAlign w:val="center"/>
          </w:tcPr>
          <w:p w14:paraId="3A1ADCB9" w14:textId="49AAFA8A" w:rsidR="004F6F84" w:rsidRPr="00D53D23" w:rsidRDefault="004F6F84" w:rsidP="004F6F84">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70FEAF8C" w14:textId="77777777" w:rsidR="009354E5" w:rsidRDefault="009354E5" w:rsidP="00DC0065">
      <w:pPr>
        <w:sectPr w:rsidR="009354E5" w:rsidSect="00077931">
          <w:pgSz w:w="15840" w:h="12240" w:orient="landscape"/>
          <w:pgMar w:top="1440" w:right="1440" w:bottom="1440" w:left="1440" w:header="720" w:footer="720" w:gutter="0"/>
          <w:cols w:space="720"/>
          <w:docGrid w:linePitch="360"/>
        </w:sectPr>
      </w:pPr>
    </w:p>
    <w:p w14:paraId="75A18B49" w14:textId="77777777" w:rsidR="009354E5" w:rsidRPr="008D6936" w:rsidRDefault="009354E5" w:rsidP="009354E5">
      <w:pPr>
        <w:pStyle w:val="Title"/>
      </w:pPr>
      <w:r w:rsidRPr="00D53D23">
        <w:lastRenderedPageBreak/>
        <w:t xml:space="preserve">Evacuation and Relocation Procedures </w:t>
      </w:r>
    </w:p>
    <w:tbl>
      <w:tblPr>
        <w:tblStyle w:val="TableGrid"/>
        <w:tblpPr w:leftFromText="180" w:rightFromText="180" w:vertAnchor="page" w:horzAnchor="page" w:tblpX="1549" w:tblpY="378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9354E5" w:rsidRPr="00D53D23" w14:paraId="13099E11" w14:textId="77777777" w:rsidTr="00BE5C1E">
        <w:trPr>
          <w:trHeight w:val="576"/>
        </w:trPr>
        <w:tc>
          <w:tcPr>
            <w:tcW w:w="3798" w:type="dxa"/>
            <w:vAlign w:val="center"/>
          </w:tcPr>
          <w:p w14:paraId="5169726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5557594C"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47C47F46" w14:textId="77777777" w:rsidTr="00BE5C1E">
        <w:trPr>
          <w:trHeight w:val="576"/>
        </w:trPr>
        <w:tc>
          <w:tcPr>
            <w:tcW w:w="3798" w:type="dxa"/>
            <w:vAlign w:val="center"/>
          </w:tcPr>
          <w:p w14:paraId="7301A36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20E68D39"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E0F1D6C" w14:textId="77777777" w:rsidTr="00BE5C1E">
        <w:trPr>
          <w:trHeight w:val="606"/>
        </w:trPr>
        <w:tc>
          <w:tcPr>
            <w:tcW w:w="3798" w:type="dxa"/>
            <w:vAlign w:val="center"/>
          </w:tcPr>
          <w:p w14:paraId="585389C7"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17D97FF8"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1B04ECAB" w14:textId="77777777" w:rsidTr="00BE5C1E">
        <w:trPr>
          <w:trHeight w:val="579"/>
        </w:trPr>
        <w:tc>
          <w:tcPr>
            <w:tcW w:w="3798" w:type="dxa"/>
            <w:vAlign w:val="center"/>
          </w:tcPr>
          <w:p w14:paraId="74E860EB"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11DB096A"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r w:rsidR="009354E5" w:rsidRPr="00D53D23" w14:paraId="00685261" w14:textId="77777777" w:rsidTr="00BE5C1E">
        <w:trPr>
          <w:trHeight w:val="576"/>
        </w:trPr>
        <w:tc>
          <w:tcPr>
            <w:tcW w:w="3798" w:type="dxa"/>
            <w:vAlign w:val="center"/>
          </w:tcPr>
          <w:p w14:paraId="26F828B3" w14:textId="77777777" w:rsidR="009354E5" w:rsidRPr="00D53D23" w:rsidRDefault="009354E5" w:rsidP="00BE5C1E">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193E26EF" w14:textId="77777777" w:rsidR="009354E5" w:rsidRPr="00D53D23" w:rsidRDefault="009354E5" w:rsidP="00BE5C1E">
            <w:pPr>
              <w:widowControl w:val="0"/>
              <w:autoSpaceDE w:val="0"/>
              <w:autoSpaceDN w:val="0"/>
              <w:adjustRightInd w:val="0"/>
              <w:spacing w:line="276" w:lineRule="auto"/>
              <w:rPr>
                <w:rFonts w:ascii="Calibri" w:hAnsi="Calibri" w:cs="Times New Roman"/>
              </w:rPr>
            </w:pPr>
          </w:p>
        </w:tc>
      </w:tr>
    </w:tbl>
    <w:p w14:paraId="3D2D0584" w14:textId="77777777" w:rsidR="009354E5" w:rsidRDefault="009354E5" w:rsidP="009354E5">
      <w:pPr>
        <w:pStyle w:val="Heading1"/>
      </w:pPr>
      <w:r>
        <w:t>Evacuation Locations</w:t>
      </w:r>
    </w:p>
    <w:p w14:paraId="03396E3A" w14:textId="77777777" w:rsidR="009354E5" w:rsidRDefault="009354E5" w:rsidP="009354E5">
      <w:pPr>
        <w:pStyle w:val="Heading1"/>
      </w:pPr>
    </w:p>
    <w:p w14:paraId="4D465DB1" w14:textId="77777777" w:rsidR="009354E5" w:rsidRDefault="009354E5" w:rsidP="009354E5">
      <w:pPr>
        <w:pStyle w:val="Heading1"/>
      </w:pPr>
      <w:r>
        <w:t>Evacuation Procedures</w:t>
      </w:r>
    </w:p>
    <w:p w14:paraId="1F85391B" w14:textId="77777777" w:rsidR="009354E5" w:rsidRPr="008D6936" w:rsidRDefault="009354E5" w:rsidP="009354E5"/>
    <w:p w14:paraId="54EC7735" w14:textId="77777777" w:rsidR="009354E5" w:rsidRPr="00AA6B5E" w:rsidRDefault="009354E5" w:rsidP="009354E5">
      <w:pPr>
        <w:spacing w:line="360" w:lineRule="auto"/>
        <w:rPr>
          <w:rFonts w:ascii="Calibri" w:hAnsi="Calibri"/>
        </w:rPr>
      </w:pPr>
      <w:r w:rsidRPr="00AA6B5E">
        <w:rPr>
          <w:rFonts w:ascii="Calibri" w:hAnsi="Calibri"/>
        </w:rPr>
        <w:t>The decision to evacuate, return to the facility and/or re-open the facility for partial or full operation depends on an assessment of the following:</w:t>
      </w:r>
    </w:p>
    <w:p w14:paraId="0EA6012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Extent of facili</w:t>
      </w:r>
      <w:r>
        <w:rPr>
          <w:rFonts w:ascii="Calibri" w:hAnsi="Calibri"/>
        </w:rPr>
        <w:t>ty damage / operational status</w:t>
      </w:r>
    </w:p>
    <w:p w14:paraId="1186E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Status of utilities (e.g. water, sew</w:t>
      </w:r>
      <w:r>
        <w:rPr>
          <w:rFonts w:ascii="Calibri" w:hAnsi="Calibri"/>
        </w:rPr>
        <w:t>er lines, gas and electricity)</w:t>
      </w:r>
    </w:p>
    <w:p w14:paraId="7E6FC0EE"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Presence and</w:t>
      </w:r>
      <w:r>
        <w:rPr>
          <w:rFonts w:ascii="Calibri" w:hAnsi="Calibri"/>
        </w:rPr>
        <w:t xml:space="preserve"> status of hazardous materials</w:t>
      </w:r>
    </w:p>
    <w:p w14:paraId="20496CB0"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Condition of</w:t>
      </w:r>
      <w:r>
        <w:rPr>
          <w:rFonts w:ascii="Calibri" w:hAnsi="Calibri"/>
        </w:rPr>
        <w:t xml:space="preserve"> equipment and other resources</w:t>
      </w:r>
    </w:p>
    <w:p w14:paraId="3BDB6A17" w14:textId="77777777" w:rsidR="009354E5" w:rsidRPr="00AA6B5E" w:rsidRDefault="009354E5" w:rsidP="009354E5">
      <w:pPr>
        <w:pStyle w:val="ListParagraph"/>
        <w:numPr>
          <w:ilvl w:val="0"/>
          <w:numId w:val="25"/>
        </w:numPr>
        <w:spacing w:line="360" w:lineRule="auto"/>
        <w:rPr>
          <w:rFonts w:ascii="Calibri" w:hAnsi="Calibri"/>
        </w:rPr>
      </w:pPr>
      <w:r w:rsidRPr="00AA6B5E">
        <w:rPr>
          <w:rFonts w:ascii="Calibri" w:hAnsi="Calibri"/>
        </w:rPr>
        <w:t>Enviro</w:t>
      </w:r>
      <w:r>
        <w:rPr>
          <w:rFonts w:ascii="Calibri" w:hAnsi="Calibri"/>
        </w:rPr>
        <w:t>nmental hazards near the facility</w:t>
      </w:r>
    </w:p>
    <w:p w14:paraId="6B81B923" w14:textId="77777777" w:rsidR="009354E5" w:rsidRDefault="009354E5" w:rsidP="009354E5">
      <w:pPr>
        <w:pStyle w:val="Heading1"/>
      </w:pPr>
    </w:p>
    <w:p w14:paraId="6AA86A2D" w14:textId="77777777" w:rsidR="009354E5" w:rsidRDefault="009354E5" w:rsidP="009354E5">
      <w:pPr>
        <w:rPr>
          <w:rFonts w:ascii="Calibri" w:eastAsiaTheme="majorEastAsia" w:hAnsi="Calibri" w:cstheme="majorBidi"/>
          <w:color w:val="8B8B8B"/>
          <w:sz w:val="44"/>
          <w:szCs w:val="32"/>
        </w:rPr>
      </w:pPr>
      <w:r>
        <w:br w:type="page"/>
      </w:r>
    </w:p>
    <w:p w14:paraId="59FE20EE" w14:textId="77777777" w:rsidR="009354E5" w:rsidRDefault="009354E5" w:rsidP="009354E5">
      <w:pPr>
        <w:pStyle w:val="Heading1"/>
      </w:pPr>
      <w:r>
        <w:lastRenderedPageBreak/>
        <w:t>Relocation Procedures</w:t>
      </w:r>
    </w:p>
    <w:p w14:paraId="05422979" w14:textId="77777777" w:rsidR="009354E5" w:rsidRDefault="009354E5" w:rsidP="009354E5"/>
    <w:p w14:paraId="563DC6B8"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Round on and reassure pati</w:t>
      </w:r>
      <w:r>
        <w:rPr>
          <w:rFonts w:ascii="Calibri" w:hAnsi="Calibri"/>
          <w:sz w:val="22"/>
        </w:rPr>
        <w:t>ents and their families</w:t>
      </w:r>
    </w:p>
    <w:p w14:paraId="1AFD70C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Determine patient needs:</w:t>
      </w:r>
      <w:r w:rsidRPr="00AA6B5E">
        <w:rPr>
          <w:rFonts w:ascii="Calibri" w:hAnsi="Calibri"/>
          <w:position w:val="-2"/>
          <w:sz w:val="22"/>
        </w:rPr>
        <w:t xml:space="preserve">  </w:t>
      </w:r>
      <w:r w:rsidRPr="00AA6B5E">
        <w:rPr>
          <w:rFonts w:ascii="Calibri" w:hAnsi="Calibri"/>
          <w:sz w:val="22"/>
        </w:rPr>
        <w:t>Move to an alternate department or facility y/n?  If yes, determine location.  Send with medical records w/clipboard and information on what is needed in holding area or new location</w:t>
      </w:r>
    </w:p>
    <w:p w14:paraId="07DCB719" w14:textId="77777777" w:rsidR="009354E5" w:rsidRPr="00DE5736" w:rsidRDefault="009354E5" w:rsidP="009354E5">
      <w:pPr>
        <w:pStyle w:val="ListParagraph"/>
        <w:numPr>
          <w:ilvl w:val="0"/>
          <w:numId w:val="26"/>
        </w:numPr>
        <w:spacing w:line="360" w:lineRule="auto"/>
        <w:rPr>
          <w:rFonts w:ascii="Calibri" w:hAnsi="Calibri"/>
          <w:position w:val="-2"/>
        </w:rPr>
      </w:pPr>
      <w:r w:rsidRPr="00DE5736">
        <w:rPr>
          <w:rFonts w:ascii="Calibri" w:hAnsi="Calibri"/>
        </w:rPr>
        <w:t>Determine discharge areas and inform anyone picking up patient of the location and circumstances of event. Any supplies or equipment needed for specialized treatment will be packaged and sent with the patient (e.g. home care supplies).  Patient medications to accompany patient, if possible:</w:t>
      </w:r>
    </w:p>
    <w:p w14:paraId="3968F90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dosage-specific for each patient</w:t>
      </w:r>
    </w:p>
    <w:p w14:paraId="0B2624D6"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Must be identified with patient name and medical record number</w:t>
      </w:r>
    </w:p>
    <w:p w14:paraId="515FEE6C" w14:textId="77777777" w:rsidR="009354E5" w:rsidRPr="00DE5736" w:rsidRDefault="009354E5" w:rsidP="009354E5">
      <w:pPr>
        <w:pStyle w:val="ListParagraph"/>
        <w:numPr>
          <w:ilvl w:val="0"/>
          <w:numId w:val="20"/>
        </w:numPr>
        <w:spacing w:line="360" w:lineRule="auto"/>
        <w:rPr>
          <w:rFonts w:ascii="Calibri" w:hAnsi="Calibri"/>
          <w:position w:val="-2"/>
        </w:rPr>
      </w:pPr>
      <w:r w:rsidRPr="00DE5736">
        <w:rPr>
          <w:rFonts w:ascii="Calibri" w:hAnsi="Calibri"/>
        </w:rPr>
        <w:t>Controlled substances will not go with the patient</w:t>
      </w:r>
    </w:p>
    <w:p w14:paraId="684A866A"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Facilitate physicians orders and paperwork</w:t>
      </w:r>
    </w:p>
    <w:p w14:paraId="0E1380E7"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Identify all areas that need to be cleaned or will need cleaning after discharge</w:t>
      </w:r>
    </w:p>
    <w:p w14:paraId="1D44E314" w14:textId="77777777" w:rsidR="009354E5" w:rsidRPr="00AA6B5E"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Use a time sheet and account for all staff</w:t>
      </w:r>
    </w:p>
    <w:p w14:paraId="76C842D7"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AA6B5E">
        <w:rPr>
          <w:rFonts w:ascii="Calibri" w:hAnsi="Calibri"/>
          <w:sz w:val="22"/>
        </w:rPr>
        <w:t>Locate and make ready critical supplie</w:t>
      </w:r>
      <w:r>
        <w:rPr>
          <w:rFonts w:ascii="Calibri" w:hAnsi="Calibri"/>
          <w:sz w:val="22"/>
        </w:rPr>
        <w:t>s</w:t>
      </w:r>
    </w:p>
    <w:p w14:paraId="7BB9245E"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Move patients to holding area(s) for discharge or transport to Alternate Care Site</w:t>
      </w:r>
    </w:p>
    <w:p w14:paraId="08B52A81" w14:textId="77777777" w:rsidR="009354E5" w:rsidRPr="002C7517" w:rsidRDefault="009354E5" w:rsidP="009354E5">
      <w:pPr>
        <w:pStyle w:val="Body"/>
        <w:numPr>
          <w:ilvl w:val="0"/>
          <w:numId w:val="26"/>
        </w:numPr>
        <w:spacing w:after="0" w:line="360" w:lineRule="auto"/>
        <w:rPr>
          <w:rFonts w:ascii="Calibri" w:hAnsi="Calibri"/>
          <w:position w:val="-2"/>
          <w:sz w:val="22"/>
          <w:szCs w:val="22"/>
        </w:rPr>
      </w:pPr>
      <w:r w:rsidRPr="002C7517">
        <w:rPr>
          <w:rFonts w:ascii="Calibri" w:hAnsi="Calibri"/>
          <w:sz w:val="22"/>
          <w:szCs w:val="22"/>
        </w:rPr>
        <w:t xml:space="preserve">Place a sign on the clinic in appropriate languages that explains the circumstances, indicates when the </w:t>
      </w:r>
      <w:r>
        <w:rPr>
          <w:rFonts w:ascii="Calibri" w:hAnsi="Calibri"/>
          <w:sz w:val="22"/>
          <w:szCs w:val="22"/>
        </w:rPr>
        <w:t>facility</w:t>
      </w:r>
      <w:r w:rsidRPr="002C7517">
        <w:rPr>
          <w:rFonts w:ascii="Calibri" w:hAnsi="Calibri"/>
          <w:sz w:val="22"/>
          <w:szCs w:val="22"/>
        </w:rPr>
        <w:t xml:space="preserve"> intends to reopen (if known), and location of nea</w:t>
      </w:r>
      <w:r>
        <w:rPr>
          <w:rFonts w:ascii="Calibri" w:hAnsi="Calibri"/>
          <w:sz w:val="22"/>
          <w:szCs w:val="22"/>
        </w:rPr>
        <w:t>rest source of medical services</w:t>
      </w:r>
    </w:p>
    <w:p w14:paraId="292C502F" w14:textId="77777777" w:rsidR="009354E5"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szCs w:val="22"/>
        </w:rPr>
        <w:t>If the environment is safe, station staff at entrance</w:t>
      </w:r>
      <w:r>
        <w:rPr>
          <w:rFonts w:ascii="Calibri" w:hAnsi="Calibri"/>
          <w:sz w:val="22"/>
          <w:szCs w:val="22"/>
        </w:rPr>
        <w:t>(s)</w:t>
      </w:r>
      <w:r w:rsidRPr="00175976">
        <w:rPr>
          <w:rFonts w:ascii="Calibri" w:hAnsi="Calibri"/>
          <w:sz w:val="22"/>
          <w:szCs w:val="22"/>
        </w:rPr>
        <w:t xml:space="preserve"> to answer patient questions and make referrals</w:t>
      </w:r>
    </w:p>
    <w:p w14:paraId="240CF331" w14:textId="77777777" w:rsidR="009354E5" w:rsidRPr="00175976" w:rsidRDefault="009354E5" w:rsidP="009354E5">
      <w:pPr>
        <w:pStyle w:val="Body"/>
        <w:numPr>
          <w:ilvl w:val="0"/>
          <w:numId w:val="26"/>
        </w:numPr>
        <w:spacing w:after="0" w:line="360" w:lineRule="auto"/>
        <w:rPr>
          <w:rFonts w:ascii="Calibri" w:hAnsi="Calibri"/>
          <w:position w:val="-2"/>
          <w:sz w:val="22"/>
        </w:rPr>
      </w:pPr>
      <w:r w:rsidRPr="00175976">
        <w:rPr>
          <w:rFonts w:ascii="Calibri" w:hAnsi="Calibri"/>
          <w:sz w:val="22"/>
        </w:rPr>
        <w:t>If staff are no longer needed, send to the labor pool for an alternate assignment</w:t>
      </w:r>
    </w:p>
    <w:p w14:paraId="1FDA69A8" w14:textId="77777777" w:rsidR="009354E5" w:rsidRPr="002C7517" w:rsidRDefault="009354E5" w:rsidP="009354E5">
      <w:pPr>
        <w:spacing w:line="360" w:lineRule="auto"/>
        <w:rPr>
          <w:rFonts w:ascii="Calibri" w:eastAsiaTheme="majorEastAsia" w:hAnsi="Calibri" w:cstheme="majorBidi"/>
          <w:color w:val="A43926" w:themeColor="text2" w:themeShade="BF"/>
          <w:spacing w:val="5"/>
          <w:kern w:val="28"/>
          <w:sz w:val="52"/>
          <w:szCs w:val="52"/>
        </w:rPr>
      </w:pPr>
      <w:r w:rsidRPr="002C7517">
        <w:rPr>
          <w:rFonts w:ascii="Calibri" w:hAnsi="Calibri"/>
        </w:rPr>
        <w:br w:type="page"/>
      </w:r>
    </w:p>
    <w:p w14:paraId="32C79F82" w14:textId="211286CB" w:rsidR="009354E5" w:rsidRDefault="009354E5" w:rsidP="009354E5">
      <w:pPr>
        <w:pStyle w:val="Heading1"/>
      </w:pPr>
      <w:r>
        <w:lastRenderedPageBreak/>
        <w:t>Recovery Procedures</w:t>
      </w:r>
    </w:p>
    <w:p w14:paraId="316D030C" w14:textId="40B16865" w:rsidR="00152494" w:rsidRDefault="00152494" w:rsidP="00DC0065"/>
    <w:p w14:paraId="2FA525A1" w14:textId="77777777" w:rsidR="009354E5" w:rsidRPr="00BF6F3A" w:rsidRDefault="009354E5" w:rsidP="009354E5">
      <w:pPr>
        <w:spacing w:line="360" w:lineRule="auto"/>
        <w:rPr>
          <w:rStyle w:val="Strong"/>
          <w:rFonts w:ascii="Calibri" w:hAnsi="Calibri"/>
          <w:b w:val="0"/>
        </w:rPr>
      </w:pPr>
      <w:r w:rsidRPr="00BF6F3A">
        <w:rPr>
          <w:rStyle w:val="Strong"/>
          <w:rFonts w:ascii="Calibri" w:hAnsi="Calibri"/>
          <w:b w:val="0"/>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6DA15A77" w14:textId="77777777" w:rsidR="009354E5" w:rsidRDefault="009354E5" w:rsidP="009354E5"/>
    <w:p w14:paraId="62188449" w14:textId="15EC2E82"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 xml:space="preserve">Identify missing or damaged medical equipment </w:t>
      </w:r>
      <w:r>
        <w:rPr>
          <w:rFonts w:ascii="Calibri" w:hAnsi="Calibri"/>
        </w:rPr>
        <w:t>and supplies</w:t>
      </w:r>
    </w:p>
    <w:p w14:paraId="6197C480" w14:textId="76D4B7B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rPr>
      </w:pPr>
      <w:r w:rsidRPr="00DC240E">
        <w:rPr>
          <w:rFonts w:ascii="Calibri" w:hAnsi="Calibri"/>
        </w:rPr>
        <w:t>Alert supply chain team about equipment that was sent with pa</w:t>
      </w:r>
      <w:r>
        <w:rPr>
          <w:rFonts w:ascii="Calibri" w:hAnsi="Calibri"/>
        </w:rPr>
        <w:t>tients when they were evacuated, if applicable</w:t>
      </w:r>
    </w:p>
    <w:p w14:paraId="62F8E6DC" w14:textId="77777777"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 xml:space="preserve">Assist Biomed team to return and reconfigure medical equipment that was moved or disconnected during the relocation </w:t>
      </w:r>
    </w:p>
    <w:p w14:paraId="165A567E" w14:textId="5E25B2ED" w:rsidR="009354E5" w:rsidRPr="009354E5" w:rsidRDefault="009354E5" w:rsidP="009354E5">
      <w:pPr>
        <w:pStyle w:val="ListParagraph"/>
        <w:widowControl w:val="0"/>
        <w:numPr>
          <w:ilvl w:val="0"/>
          <w:numId w:val="37"/>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W</w:t>
      </w:r>
      <w:r w:rsidRPr="009354E5">
        <w:rPr>
          <w:rFonts w:ascii="Calibri" w:hAnsi="Calibri"/>
        </w:rPr>
        <w:t>ork with Biomed teams and vendors to ensure that any specialized medical equipment and systems are functioning correctly</w:t>
      </w:r>
    </w:p>
    <w:p w14:paraId="22B4DA25" w14:textId="39737544" w:rsidR="009354E5" w:rsidRPr="00DC240E" w:rsidRDefault="009354E5" w:rsidP="009354E5">
      <w:pPr>
        <w:pStyle w:val="ListParagraph"/>
        <w:widowControl w:val="0"/>
        <w:numPr>
          <w:ilvl w:val="0"/>
          <w:numId w:val="37"/>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Work with IT and Communications to identify missing or damaged computers or communications equipment</w:t>
      </w:r>
    </w:p>
    <w:p w14:paraId="5AB6BE08" w14:textId="77777777" w:rsidR="009354E5" w:rsidRDefault="009354E5" w:rsidP="00DC0065"/>
    <w:sectPr w:rsidR="009354E5" w:rsidSect="009354E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E5AC4" w:rsidRDefault="001E5AC4">
      <w:pPr>
        <w:spacing w:after="0" w:line="240" w:lineRule="auto"/>
      </w:pPr>
      <w:r>
        <w:separator/>
      </w:r>
    </w:p>
  </w:endnote>
  <w:endnote w:type="continuationSeparator" w:id="0">
    <w:p w14:paraId="4AE3084D" w14:textId="77777777" w:rsidR="001E5AC4" w:rsidRDefault="001E5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E5AC4" w:rsidRPr="002C5AA1" w:rsidRDefault="001E5AC4"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863353">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E5AC4" w:rsidRDefault="001E5A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5B1FB" w14:textId="6BC157F5" w:rsidR="009354E5" w:rsidRPr="002C5AA1" w:rsidRDefault="009354E5"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863353">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5499C106" w14:textId="77777777" w:rsidR="009354E5" w:rsidRDefault="00935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E5AC4" w:rsidRDefault="001E5AC4">
      <w:pPr>
        <w:spacing w:after="0" w:line="240" w:lineRule="auto"/>
      </w:pPr>
      <w:r>
        <w:separator/>
      </w:r>
    </w:p>
  </w:footnote>
  <w:footnote w:type="continuationSeparator" w:id="0">
    <w:p w14:paraId="5967A831" w14:textId="77777777" w:rsidR="001E5AC4" w:rsidRDefault="001E5A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A021A27"/>
    <w:multiLevelType w:val="hybridMultilevel"/>
    <w:tmpl w:val="FA1455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D3804"/>
    <w:multiLevelType w:val="hybridMultilevel"/>
    <w:tmpl w:val="4824F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E379E3"/>
    <w:multiLevelType w:val="multilevel"/>
    <w:tmpl w:val="0DCA5BB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01C5D"/>
    <w:multiLevelType w:val="hybridMultilevel"/>
    <w:tmpl w:val="97168F1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10977"/>
    <w:multiLevelType w:val="multilevel"/>
    <w:tmpl w:val="84BA67F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660CB"/>
    <w:multiLevelType w:val="hybridMultilevel"/>
    <w:tmpl w:val="384895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2ED4D2D"/>
    <w:multiLevelType w:val="hybridMultilevel"/>
    <w:tmpl w:val="11FE9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B47206C"/>
    <w:multiLevelType w:val="hybridMultilevel"/>
    <w:tmpl w:val="77CAFB7C"/>
    <w:lvl w:ilvl="0" w:tplc="62C21048">
      <w:start w:val="1"/>
      <w:numFmt w:val="bullet"/>
      <w:pStyle w:val="Bullet1"/>
      <w:lvlText w:val=""/>
      <w:lvlJc w:val="left"/>
      <w:pPr>
        <w:tabs>
          <w:tab w:val="num" w:pos="1656"/>
        </w:tabs>
        <w:ind w:left="1656" w:hanging="360"/>
      </w:pPr>
      <w:rPr>
        <w:rFonts w:ascii="Symbol" w:hAnsi="Symbol" w:hint="default"/>
      </w:rPr>
    </w:lvl>
    <w:lvl w:ilvl="1" w:tplc="FB66302A">
      <w:start w:val="1"/>
      <w:numFmt w:val="bullet"/>
      <w:pStyle w:val="Bullet1"/>
      <w:lvlText w:val=""/>
      <w:lvlJc w:val="left"/>
      <w:pPr>
        <w:tabs>
          <w:tab w:val="num" w:pos="1440"/>
        </w:tabs>
        <w:ind w:left="1440" w:hanging="360"/>
      </w:pPr>
      <w:rPr>
        <w:rFonts w:ascii="Symbol" w:hAnsi="Symbol" w:hint="default"/>
      </w:rPr>
    </w:lvl>
    <w:lvl w:ilvl="2" w:tplc="3D78801A" w:tentative="1">
      <w:start w:val="1"/>
      <w:numFmt w:val="bullet"/>
      <w:lvlText w:val=""/>
      <w:lvlJc w:val="left"/>
      <w:pPr>
        <w:tabs>
          <w:tab w:val="num" w:pos="2304"/>
        </w:tabs>
        <w:ind w:left="2304" w:hanging="360"/>
      </w:pPr>
      <w:rPr>
        <w:rFonts w:ascii="Wingdings" w:hAnsi="Wingdings" w:hint="default"/>
      </w:rPr>
    </w:lvl>
    <w:lvl w:ilvl="3" w:tplc="F1D88000" w:tentative="1">
      <w:start w:val="1"/>
      <w:numFmt w:val="bullet"/>
      <w:lvlText w:val=""/>
      <w:lvlJc w:val="left"/>
      <w:pPr>
        <w:tabs>
          <w:tab w:val="num" w:pos="3024"/>
        </w:tabs>
        <w:ind w:left="3024" w:hanging="360"/>
      </w:pPr>
      <w:rPr>
        <w:rFonts w:ascii="Symbol" w:hAnsi="Symbol" w:hint="default"/>
      </w:rPr>
    </w:lvl>
    <w:lvl w:ilvl="4" w:tplc="FAB4683A" w:tentative="1">
      <w:start w:val="1"/>
      <w:numFmt w:val="bullet"/>
      <w:lvlText w:val="o"/>
      <w:lvlJc w:val="left"/>
      <w:pPr>
        <w:tabs>
          <w:tab w:val="num" w:pos="3744"/>
        </w:tabs>
        <w:ind w:left="3744" w:hanging="360"/>
      </w:pPr>
      <w:rPr>
        <w:rFonts w:ascii="Courier New" w:hAnsi="Courier New" w:cs="Courier New" w:hint="default"/>
      </w:rPr>
    </w:lvl>
    <w:lvl w:ilvl="5" w:tplc="EF5E8EF0" w:tentative="1">
      <w:start w:val="1"/>
      <w:numFmt w:val="bullet"/>
      <w:lvlText w:val=""/>
      <w:lvlJc w:val="left"/>
      <w:pPr>
        <w:tabs>
          <w:tab w:val="num" w:pos="4464"/>
        </w:tabs>
        <w:ind w:left="4464" w:hanging="360"/>
      </w:pPr>
      <w:rPr>
        <w:rFonts w:ascii="Wingdings" w:hAnsi="Wingdings" w:hint="default"/>
      </w:rPr>
    </w:lvl>
    <w:lvl w:ilvl="6" w:tplc="F112DF76" w:tentative="1">
      <w:start w:val="1"/>
      <w:numFmt w:val="bullet"/>
      <w:lvlText w:val=""/>
      <w:lvlJc w:val="left"/>
      <w:pPr>
        <w:tabs>
          <w:tab w:val="num" w:pos="5184"/>
        </w:tabs>
        <w:ind w:left="5184" w:hanging="360"/>
      </w:pPr>
      <w:rPr>
        <w:rFonts w:ascii="Symbol" w:hAnsi="Symbol" w:hint="default"/>
      </w:rPr>
    </w:lvl>
    <w:lvl w:ilvl="7" w:tplc="535A10BE" w:tentative="1">
      <w:start w:val="1"/>
      <w:numFmt w:val="bullet"/>
      <w:lvlText w:val="o"/>
      <w:lvlJc w:val="left"/>
      <w:pPr>
        <w:tabs>
          <w:tab w:val="num" w:pos="5904"/>
        </w:tabs>
        <w:ind w:left="5904" w:hanging="360"/>
      </w:pPr>
      <w:rPr>
        <w:rFonts w:ascii="Courier New" w:hAnsi="Courier New" w:cs="Courier New" w:hint="default"/>
      </w:rPr>
    </w:lvl>
    <w:lvl w:ilvl="8" w:tplc="AAF631A6" w:tentative="1">
      <w:start w:val="1"/>
      <w:numFmt w:val="bullet"/>
      <w:lvlText w:val=""/>
      <w:lvlJc w:val="left"/>
      <w:pPr>
        <w:tabs>
          <w:tab w:val="num" w:pos="6624"/>
        </w:tabs>
        <w:ind w:left="6624" w:hanging="360"/>
      </w:pPr>
      <w:rPr>
        <w:rFonts w:ascii="Wingdings" w:hAnsi="Wingdings" w:hint="default"/>
      </w:rPr>
    </w:lvl>
  </w:abstractNum>
  <w:abstractNum w:abstractNumId="36">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6"/>
  </w:num>
  <w:num w:numId="3">
    <w:abstractNumId w:val="2"/>
  </w:num>
  <w:num w:numId="4">
    <w:abstractNumId w:val="9"/>
  </w:num>
  <w:num w:numId="5">
    <w:abstractNumId w:val="27"/>
  </w:num>
  <w:num w:numId="6">
    <w:abstractNumId w:val="34"/>
  </w:num>
  <w:num w:numId="7">
    <w:abstractNumId w:val="32"/>
  </w:num>
  <w:num w:numId="8">
    <w:abstractNumId w:val="16"/>
  </w:num>
  <w:num w:numId="9">
    <w:abstractNumId w:val="11"/>
  </w:num>
  <w:num w:numId="10">
    <w:abstractNumId w:val="14"/>
  </w:num>
  <w:num w:numId="11">
    <w:abstractNumId w:val="33"/>
  </w:num>
  <w:num w:numId="12">
    <w:abstractNumId w:val="0"/>
  </w:num>
  <w:num w:numId="13">
    <w:abstractNumId w:val="1"/>
  </w:num>
  <w:num w:numId="14">
    <w:abstractNumId w:val="23"/>
  </w:num>
  <w:num w:numId="15">
    <w:abstractNumId w:val="7"/>
  </w:num>
  <w:num w:numId="16">
    <w:abstractNumId w:val="10"/>
  </w:num>
  <w:num w:numId="17">
    <w:abstractNumId w:val="31"/>
  </w:num>
  <w:num w:numId="18">
    <w:abstractNumId w:val="22"/>
  </w:num>
  <w:num w:numId="19">
    <w:abstractNumId w:val="8"/>
  </w:num>
  <w:num w:numId="20">
    <w:abstractNumId w:val="5"/>
  </w:num>
  <w:num w:numId="21">
    <w:abstractNumId w:val="35"/>
  </w:num>
  <w:num w:numId="22">
    <w:abstractNumId w:val="28"/>
  </w:num>
  <w:num w:numId="23">
    <w:abstractNumId w:val="6"/>
  </w:num>
  <w:num w:numId="24">
    <w:abstractNumId w:val="15"/>
  </w:num>
  <w:num w:numId="25">
    <w:abstractNumId w:val="13"/>
  </w:num>
  <w:num w:numId="26">
    <w:abstractNumId w:val="4"/>
  </w:num>
  <w:num w:numId="27">
    <w:abstractNumId w:val="25"/>
  </w:num>
  <w:num w:numId="28">
    <w:abstractNumId w:val="24"/>
  </w:num>
  <w:num w:numId="29">
    <w:abstractNumId w:val="19"/>
  </w:num>
  <w:num w:numId="30">
    <w:abstractNumId w:val="30"/>
  </w:num>
  <w:num w:numId="31">
    <w:abstractNumId w:val="17"/>
  </w:num>
  <w:num w:numId="32">
    <w:abstractNumId w:val="3"/>
  </w:num>
  <w:num w:numId="33">
    <w:abstractNumId w:val="21"/>
  </w:num>
  <w:num w:numId="34">
    <w:abstractNumId w:val="36"/>
  </w:num>
  <w:num w:numId="35">
    <w:abstractNumId w:val="20"/>
  </w:num>
  <w:num w:numId="36">
    <w:abstractNumId w:val="12"/>
  </w:num>
  <w:num w:numId="37">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4273"/>
    <w:rsid w:val="00077931"/>
    <w:rsid w:val="00084E18"/>
    <w:rsid w:val="00086BF5"/>
    <w:rsid w:val="000A632C"/>
    <w:rsid w:val="000E2ADC"/>
    <w:rsid w:val="000E7B10"/>
    <w:rsid w:val="00111F4D"/>
    <w:rsid w:val="00152494"/>
    <w:rsid w:val="00175976"/>
    <w:rsid w:val="00180BCA"/>
    <w:rsid w:val="00185936"/>
    <w:rsid w:val="00187CEA"/>
    <w:rsid w:val="00194409"/>
    <w:rsid w:val="001A7827"/>
    <w:rsid w:val="001C40E7"/>
    <w:rsid w:val="001E5720"/>
    <w:rsid w:val="001E5AC4"/>
    <w:rsid w:val="001E7A74"/>
    <w:rsid w:val="001F734D"/>
    <w:rsid w:val="00227221"/>
    <w:rsid w:val="00241077"/>
    <w:rsid w:val="00244DF9"/>
    <w:rsid w:val="0026210E"/>
    <w:rsid w:val="00265E9B"/>
    <w:rsid w:val="0026702A"/>
    <w:rsid w:val="0026772D"/>
    <w:rsid w:val="002916C5"/>
    <w:rsid w:val="002A3BF1"/>
    <w:rsid w:val="002B5405"/>
    <w:rsid w:val="002C7517"/>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975FB"/>
    <w:rsid w:val="003A4243"/>
    <w:rsid w:val="003D4E49"/>
    <w:rsid w:val="00404B64"/>
    <w:rsid w:val="004107BB"/>
    <w:rsid w:val="00426107"/>
    <w:rsid w:val="004268F3"/>
    <w:rsid w:val="00445602"/>
    <w:rsid w:val="0045126A"/>
    <w:rsid w:val="0046744B"/>
    <w:rsid w:val="00470F87"/>
    <w:rsid w:val="00473E7D"/>
    <w:rsid w:val="0049064B"/>
    <w:rsid w:val="00497260"/>
    <w:rsid w:val="004A0965"/>
    <w:rsid w:val="004A17EE"/>
    <w:rsid w:val="004C2A70"/>
    <w:rsid w:val="004F6F84"/>
    <w:rsid w:val="005173B0"/>
    <w:rsid w:val="00531338"/>
    <w:rsid w:val="00534114"/>
    <w:rsid w:val="005422F0"/>
    <w:rsid w:val="00543AF0"/>
    <w:rsid w:val="005739D4"/>
    <w:rsid w:val="00576A4B"/>
    <w:rsid w:val="005822BB"/>
    <w:rsid w:val="005826A4"/>
    <w:rsid w:val="00586443"/>
    <w:rsid w:val="00586C9A"/>
    <w:rsid w:val="00595B2C"/>
    <w:rsid w:val="005A461B"/>
    <w:rsid w:val="005A5584"/>
    <w:rsid w:val="005B2B09"/>
    <w:rsid w:val="005C0DA5"/>
    <w:rsid w:val="005C2B25"/>
    <w:rsid w:val="005E2D17"/>
    <w:rsid w:val="005E3AFA"/>
    <w:rsid w:val="005E4518"/>
    <w:rsid w:val="005F0B88"/>
    <w:rsid w:val="005F5DBA"/>
    <w:rsid w:val="0061484A"/>
    <w:rsid w:val="00634ABB"/>
    <w:rsid w:val="00663FB6"/>
    <w:rsid w:val="00676060"/>
    <w:rsid w:val="006D23AA"/>
    <w:rsid w:val="006D6BEC"/>
    <w:rsid w:val="00703752"/>
    <w:rsid w:val="00706CD6"/>
    <w:rsid w:val="00716572"/>
    <w:rsid w:val="00731654"/>
    <w:rsid w:val="00733743"/>
    <w:rsid w:val="00737A59"/>
    <w:rsid w:val="00785A7A"/>
    <w:rsid w:val="007947D3"/>
    <w:rsid w:val="00796C62"/>
    <w:rsid w:val="007979DE"/>
    <w:rsid w:val="007A3104"/>
    <w:rsid w:val="007F7184"/>
    <w:rsid w:val="007F732B"/>
    <w:rsid w:val="008179CF"/>
    <w:rsid w:val="00834671"/>
    <w:rsid w:val="008456FD"/>
    <w:rsid w:val="00863353"/>
    <w:rsid w:val="008634EF"/>
    <w:rsid w:val="00884569"/>
    <w:rsid w:val="0089145C"/>
    <w:rsid w:val="00894C4A"/>
    <w:rsid w:val="008C5A4D"/>
    <w:rsid w:val="008D6048"/>
    <w:rsid w:val="008D6936"/>
    <w:rsid w:val="008E0BAE"/>
    <w:rsid w:val="008F1864"/>
    <w:rsid w:val="008F3820"/>
    <w:rsid w:val="008F40C0"/>
    <w:rsid w:val="008F4CD5"/>
    <w:rsid w:val="009146C2"/>
    <w:rsid w:val="009354E5"/>
    <w:rsid w:val="0095783C"/>
    <w:rsid w:val="00966386"/>
    <w:rsid w:val="0097723E"/>
    <w:rsid w:val="009841BD"/>
    <w:rsid w:val="009962C8"/>
    <w:rsid w:val="009B3C36"/>
    <w:rsid w:val="009B44F5"/>
    <w:rsid w:val="009B66F6"/>
    <w:rsid w:val="009C6FAA"/>
    <w:rsid w:val="009D73AE"/>
    <w:rsid w:val="009F3E78"/>
    <w:rsid w:val="009F778B"/>
    <w:rsid w:val="00A01F74"/>
    <w:rsid w:val="00A213CA"/>
    <w:rsid w:val="00A24907"/>
    <w:rsid w:val="00A32FF7"/>
    <w:rsid w:val="00A41B6C"/>
    <w:rsid w:val="00A6103D"/>
    <w:rsid w:val="00A776BD"/>
    <w:rsid w:val="00A80EF1"/>
    <w:rsid w:val="00A811D4"/>
    <w:rsid w:val="00A81B70"/>
    <w:rsid w:val="00AA6B5E"/>
    <w:rsid w:val="00AC14AD"/>
    <w:rsid w:val="00AC294D"/>
    <w:rsid w:val="00AD5EF9"/>
    <w:rsid w:val="00AD6FE1"/>
    <w:rsid w:val="00B05A52"/>
    <w:rsid w:val="00B104AD"/>
    <w:rsid w:val="00B255C4"/>
    <w:rsid w:val="00B33FBF"/>
    <w:rsid w:val="00B425DB"/>
    <w:rsid w:val="00B42E26"/>
    <w:rsid w:val="00B450FE"/>
    <w:rsid w:val="00B535C1"/>
    <w:rsid w:val="00B56B9B"/>
    <w:rsid w:val="00B75B4B"/>
    <w:rsid w:val="00B805F3"/>
    <w:rsid w:val="00B92E39"/>
    <w:rsid w:val="00B94148"/>
    <w:rsid w:val="00BA4325"/>
    <w:rsid w:val="00BA5DA2"/>
    <w:rsid w:val="00BB22B4"/>
    <w:rsid w:val="00BB3FBA"/>
    <w:rsid w:val="00BB6EEB"/>
    <w:rsid w:val="00BC3D01"/>
    <w:rsid w:val="00BD1788"/>
    <w:rsid w:val="00BE0DE8"/>
    <w:rsid w:val="00BE6DBB"/>
    <w:rsid w:val="00BF28D5"/>
    <w:rsid w:val="00BF5CFE"/>
    <w:rsid w:val="00C03830"/>
    <w:rsid w:val="00C3625D"/>
    <w:rsid w:val="00C40D67"/>
    <w:rsid w:val="00C53125"/>
    <w:rsid w:val="00C6074C"/>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5736"/>
    <w:rsid w:val="00DE7209"/>
    <w:rsid w:val="00DF43AF"/>
    <w:rsid w:val="00DF5403"/>
    <w:rsid w:val="00E0665D"/>
    <w:rsid w:val="00E079AE"/>
    <w:rsid w:val="00E15D41"/>
    <w:rsid w:val="00E1786A"/>
    <w:rsid w:val="00E2790D"/>
    <w:rsid w:val="00E53C9C"/>
    <w:rsid w:val="00E60B59"/>
    <w:rsid w:val="00E611A1"/>
    <w:rsid w:val="00E73EAB"/>
    <w:rsid w:val="00E77BB2"/>
    <w:rsid w:val="00E943D6"/>
    <w:rsid w:val="00E96773"/>
    <w:rsid w:val="00E97F03"/>
    <w:rsid w:val="00EA04DD"/>
    <w:rsid w:val="00EB1D08"/>
    <w:rsid w:val="00ED20F9"/>
    <w:rsid w:val="00ED30D4"/>
    <w:rsid w:val="00ED4226"/>
    <w:rsid w:val="00ED6E41"/>
    <w:rsid w:val="00EE247B"/>
    <w:rsid w:val="00EE2706"/>
    <w:rsid w:val="00F23022"/>
    <w:rsid w:val="00F368FB"/>
    <w:rsid w:val="00F41296"/>
    <w:rsid w:val="00F4665C"/>
    <w:rsid w:val="00F8273A"/>
    <w:rsid w:val="00F828A5"/>
    <w:rsid w:val="00F915AE"/>
    <w:rsid w:val="00FA0A7B"/>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link w:val="BodyChar"/>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customStyle="1" w:styleId="Bullet1">
    <w:name w:val="Bullet 1"/>
    <w:basedOn w:val="Normal"/>
    <w:rsid w:val="00AA6B5E"/>
    <w:pPr>
      <w:numPr>
        <w:ilvl w:val="1"/>
        <w:numId w:val="21"/>
      </w:numPr>
      <w:tabs>
        <w:tab w:val="clear" w:pos="1440"/>
        <w:tab w:val="num" w:pos="1656"/>
      </w:tabs>
      <w:spacing w:before="120" w:after="0" w:line="240" w:lineRule="auto"/>
      <w:ind w:left="1656"/>
    </w:pPr>
    <w:rPr>
      <w:rFonts w:ascii="Times New Roman" w:eastAsia="Times New Roman" w:hAnsi="Times New Roman" w:cs="Times New Roman"/>
      <w:sz w:val="24"/>
      <w:szCs w:val="24"/>
    </w:rPr>
  </w:style>
  <w:style w:type="character" w:customStyle="1" w:styleId="BodyChar">
    <w:name w:val="Body Char"/>
    <w:basedOn w:val="DefaultParagraphFont"/>
    <w:link w:val="Body"/>
    <w:rsid w:val="00AA6B5E"/>
    <w:rPr>
      <w:rFonts w:ascii="Helvetica Neue Light" w:eastAsia="ヒラギノ角ゴ Pro W3" w:hAnsi="Helvetica Neue Light" w:cs="Times New Roman"/>
      <w:color w:val="000000"/>
      <w:sz w:val="18"/>
      <w:szCs w:val="20"/>
    </w:rPr>
  </w:style>
  <w:style w:type="numbering" w:customStyle="1" w:styleId="List8">
    <w:name w:val="List 8"/>
    <w:rsid w:val="00AA6B5E"/>
  </w:style>
  <w:style w:type="paragraph" w:styleId="NoSpacing">
    <w:name w:val="No Spacing"/>
    <w:uiPriority w:val="1"/>
    <w:qFormat/>
    <w:rsid w:val="00AA6B5E"/>
    <w:pPr>
      <w:spacing w:after="0" w:line="240" w:lineRule="auto"/>
    </w:pPr>
  </w:style>
  <w:style w:type="character" w:styleId="BookTitle">
    <w:name w:val="Book Title"/>
    <w:basedOn w:val="DefaultParagraphFont"/>
    <w:uiPriority w:val="33"/>
    <w:qFormat/>
    <w:rsid w:val="005A461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141">
      <w:bodyDiv w:val="1"/>
      <w:marLeft w:val="0"/>
      <w:marRight w:val="0"/>
      <w:marTop w:val="0"/>
      <w:marBottom w:val="0"/>
      <w:divBdr>
        <w:top w:val="none" w:sz="0" w:space="0" w:color="auto"/>
        <w:left w:val="none" w:sz="0" w:space="0" w:color="auto"/>
        <w:bottom w:val="none" w:sz="0" w:space="0" w:color="auto"/>
        <w:right w:val="none" w:sz="0" w:space="0" w:color="auto"/>
      </w:divBdr>
    </w:div>
    <w:div w:id="137771524">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634913100">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5661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861F3-768A-AA49-8339-DCB14DB7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1555</Words>
  <Characters>9085</Characters>
  <Application>Microsoft Macintosh Word</Application>
  <DocSecurity>0</DocSecurity>
  <Lines>825</Lines>
  <Paragraphs>272</Paragraphs>
  <ScaleCrop>false</ScaleCrop>
  <HeadingPairs>
    <vt:vector size="2" baseType="variant">
      <vt:variant>
        <vt:lpstr>Title</vt:lpstr>
      </vt:variant>
      <vt:variant>
        <vt:i4>1</vt:i4>
      </vt:variant>
    </vt:vector>
  </HeadingPairs>
  <TitlesOfParts>
    <vt:vector size="1" baseType="lpstr">
      <vt:lpstr/>
    </vt:vector>
  </TitlesOfParts>
  <Manager/>
  <Company>Wakfield Brunswick</Company>
  <LinksUpToDate>false</LinksUpToDate>
  <CharactersWithSpaces>10368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2016-08-01T21:25:00Z</dcterms:created>
  <dc:creator>Angela Devlen</dc:creator>
  <lastModifiedBy>Angela Devlen</lastModifiedBy>
  <lastPrinted>2016-04-16T23:43:00Z</lastPrinted>
  <dcterms:modified xsi:type="dcterms:W3CDTF">2016-08-01T22:06:00Z</dcterms:modified>
  <revision>6</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1004425</vt:lpwstr>
  </property>
  <property pid="11" fmtid="{D5CDD505-2E9C-101B-9397-08002B2CF9AE}" name="sds_customer_org_name">
    <vt:lpwstr/>
  </property>
  <property pid="12" fmtid="{D5CDD505-2E9C-101B-9397-08002B2CF9AE}" name="object_name">
    <vt:lpwstr>1004425_Template-PainClinic.docx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